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16AFB" w14:textId="24E99894" w:rsidR="00E4583D" w:rsidRPr="009A581D" w:rsidRDefault="00864FB2" w:rsidP="00864FB2">
      <w:pPr>
        <w:rPr>
          <w:rFonts w:ascii="Roboto" w:eastAsiaTheme="majorEastAsia" w:hAnsi="Roboto" w:cs="Arial"/>
          <w:spacing w:val="-10"/>
          <w:kern w:val="28"/>
          <w:sz w:val="56"/>
          <w:szCs w:val="56"/>
        </w:rPr>
        <w:sectPr w:rsidR="00E4583D" w:rsidRPr="009A581D" w:rsidSect="00191C28">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08"/>
          <w:titlePg/>
          <w:docGrid w:linePitch="360"/>
        </w:sectPr>
      </w:pPr>
      <w:r w:rsidRPr="009A581D">
        <w:rPr>
          <w:rFonts w:ascii="Roboto" w:eastAsia="Calibri" w:hAnsi="Roboto"/>
          <w:noProof/>
          <w:color w:val="222A35"/>
          <w:kern w:val="0"/>
          <w:szCs w:val="22"/>
          <w14:ligatures w14:val="none"/>
        </w:rPr>
        <mc:AlternateContent>
          <mc:Choice Requires="wps">
            <w:drawing>
              <wp:anchor distT="0" distB="0" distL="114300" distR="114300" simplePos="0" relativeHeight="251658242" behindDoc="0" locked="0" layoutInCell="1" allowOverlap="1" wp14:anchorId="71365868" wp14:editId="46448CC3">
                <wp:simplePos x="0" y="0"/>
                <wp:positionH relativeFrom="column">
                  <wp:posOffset>2095500</wp:posOffset>
                </wp:positionH>
                <wp:positionV relativeFrom="paragraph">
                  <wp:posOffset>2432050</wp:posOffset>
                </wp:positionV>
                <wp:extent cx="4611370" cy="3460750"/>
                <wp:effectExtent l="0" t="0" r="0" b="6350"/>
                <wp:wrapNone/>
                <wp:docPr id="4"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611370" cy="3460750"/>
                        </a:xfrm>
                        <a:prstGeom prst="rect">
                          <a:avLst/>
                        </a:prstGeom>
                        <a:noFill/>
                        <a:ln w="6350">
                          <a:noFill/>
                        </a:ln>
                      </wps:spPr>
                      <wps:txbx>
                        <w:txbxContent>
                          <w:p w14:paraId="30D9D55B" w14:textId="6015D6BE" w:rsidR="00864FB2" w:rsidRDefault="006D04FA" w:rsidP="00CE2D3D">
                            <w:pPr>
                              <w:pStyle w:val="Subtitle"/>
                              <w:rPr>
                                <w:rFonts w:ascii="Roboto" w:eastAsia="Calibri" w:hAnsi="Roboto" w:cs="Open Sans"/>
                                <w:b/>
                                <w:bCs/>
                                <w:color w:val="3B3838"/>
                                <w:spacing w:val="0"/>
                                <w:kern w:val="0"/>
                                <w:sz w:val="76"/>
                                <w:szCs w:val="76"/>
                                <w14:ligatures w14:val="none"/>
                              </w:rPr>
                            </w:pPr>
                            <w:r>
                              <w:rPr>
                                <w:rFonts w:ascii="Roboto" w:eastAsia="Calibri" w:hAnsi="Roboto" w:cs="Open Sans"/>
                                <w:b/>
                                <w:bCs/>
                                <w:color w:val="3B3838"/>
                                <w:spacing w:val="0"/>
                                <w:kern w:val="0"/>
                                <w:sz w:val="76"/>
                                <w:szCs w:val="76"/>
                                <w14:ligatures w14:val="none"/>
                              </w:rPr>
                              <w:t>SHORE</w:t>
                            </w:r>
                            <w:r w:rsidR="00B421C8">
                              <w:rPr>
                                <w:rFonts w:ascii="Roboto" w:eastAsia="Calibri" w:hAnsi="Roboto" w:cs="Open Sans"/>
                                <w:b/>
                                <w:bCs/>
                                <w:color w:val="3B3838"/>
                                <w:spacing w:val="0"/>
                                <w:kern w:val="0"/>
                                <w:sz w:val="76"/>
                                <w:szCs w:val="76"/>
                                <w14:ligatures w14:val="none"/>
                              </w:rPr>
                              <w:t xml:space="preserve"> </w:t>
                            </w:r>
                            <w:r>
                              <w:rPr>
                                <w:rFonts w:ascii="Roboto" w:eastAsia="Calibri" w:hAnsi="Roboto" w:cs="Open Sans"/>
                                <w:b/>
                                <w:bCs/>
                                <w:color w:val="3B3838"/>
                                <w:spacing w:val="0"/>
                                <w:kern w:val="0"/>
                                <w:sz w:val="76"/>
                                <w:szCs w:val="76"/>
                                <w14:ligatures w14:val="none"/>
                              </w:rPr>
                              <w:t>- Sustainable Housing on Release for Everyone</w:t>
                            </w:r>
                          </w:p>
                          <w:p w14:paraId="517401E6" w14:textId="53D71387" w:rsidR="00CE2D3D" w:rsidRPr="000D4F94" w:rsidRDefault="00864FB2" w:rsidP="00CE2D3D">
                            <w:pPr>
                              <w:pStyle w:val="Subtitle"/>
                            </w:pPr>
                            <w:r>
                              <w:t xml:space="preserve">CJS Discussion Session Event </w:t>
                            </w:r>
                            <w:r w:rsidR="00E4383E">
                              <w:t>R</w:t>
                            </w:r>
                            <w:r>
                              <w:t xml:space="preserve">eport </w:t>
                            </w:r>
                          </w:p>
                          <w:p w14:paraId="6A79A9BF" w14:textId="77777777" w:rsidR="00CE2D3D" w:rsidRPr="00CE2D3D" w:rsidRDefault="00CE2D3D" w:rsidP="00CE2D3D">
                            <w:pPr>
                              <w:spacing w:line="192" w:lineRule="auto"/>
                              <w:rPr>
                                <w:color w:val="3B3838"/>
                              </w:rPr>
                            </w:pPr>
                          </w:p>
                          <w:p w14:paraId="5871F261" w14:textId="77777777" w:rsidR="00CE2D3D" w:rsidRPr="00CE2D3D" w:rsidRDefault="00CE2D3D" w:rsidP="00CE2D3D">
                            <w:pPr>
                              <w:spacing w:line="192" w:lineRule="auto"/>
                              <w:rPr>
                                <w:color w:val="3B3838"/>
                              </w:rPr>
                            </w:pPr>
                          </w:p>
                          <w:p w14:paraId="27901F01" w14:textId="1A5CB26B" w:rsidR="00CE2D3D" w:rsidRPr="00CE2D3D" w:rsidRDefault="002028FB" w:rsidP="00CE2D3D">
                            <w:pPr>
                              <w:spacing w:line="192" w:lineRule="auto"/>
                              <w:rPr>
                                <w:color w:val="3B3838"/>
                              </w:rPr>
                            </w:pPr>
                            <w:r>
                              <w:rPr>
                                <w:rFonts w:cs="Open Sans"/>
                                <w:color w:val="3B3838"/>
                                <w:sz w:val="28"/>
                                <w:szCs w:val="28"/>
                              </w:rPr>
                              <w:t>June</w:t>
                            </w:r>
                            <w:r w:rsidR="00855704">
                              <w:rPr>
                                <w:rFonts w:cs="Open Sans"/>
                                <w:color w:val="3B3838"/>
                                <w:sz w:val="28"/>
                                <w:szCs w:val="28"/>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65868" id="_x0000_t202" coordsize="21600,21600" o:spt="202" path="m,l,21600r21600,l21600,xe">
                <v:stroke joinstyle="miter"/>
                <v:path gradientshapeok="t" o:connecttype="rect"/>
              </v:shapetype>
              <v:shape id="Text Box 3" o:spid="_x0000_s1026" type="#_x0000_t202" alt="&quot;&quot;" style="position:absolute;margin-left:165pt;margin-top:191.5pt;width:363.1pt;height:2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" filled="f" stroked="f" strokeweight=".5pt">
                <v:textbox>
                  <w:txbxContent>
                    <w:p w14:paraId="30D9D55B" w14:textId="6015D6BE" w:rsidR="00864FB2" w:rsidRDefault="006D04FA" w:rsidP="00CE2D3D">
                      <w:pPr>
                        <w:pStyle w:val="Subtitle"/>
                        <w:rPr>
                          <w:rFonts w:ascii="Roboto" w:eastAsia="Calibri" w:hAnsi="Roboto" w:cs="Open Sans"/>
                          <w:b/>
                          <w:bCs/>
                          <w:color w:val="3B3838"/>
                          <w:spacing w:val="0"/>
                          <w:kern w:val="0"/>
                          <w:sz w:val="76"/>
                          <w:szCs w:val="76"/>
                          <w14:ligatures w14:val="none"/>
                        </w:rPr>
                      </w:pPr>
                      <w:r>
                        <w:rPr>
                          <w:rFonts w:ascii="Roboto" w:eastAsia="Calibri" w:hAnsi="Roboto" w:cs="Open Sans"/>
                          <w:b/>
                          <w:bCs/>
                          <w:color w:val="3B3838"/>
                          <w:spacing w:val="0"/>
                          <w:kern w:val="0"/>
                          <w:sz w:val="76"/>
                          <w:szCs w:val="76"/>
                          <w14:ligatures w14:val="none"/>
                        </w:rPr>
                        <w:t>SHORE</w:t>
                      </w:r>
                      <w:r w:rsidR="00B421C8">
                        <w:rPr>
                          <w:rFonts w:ascii="Roboto" w:eastAsia="Calibri" w:hAnsi="Roboto" w:cs="Open Sans"/>
                          <w:b/>
                          <w:bCs/>
                          <w:color w:val="3B3838"/>
                          <w:spacing w:val="0"/>
                          <w:kern w:val="0"/>
                          <w:sz w:val="76"/>
                          <w:szCs w:val="76"/>
                          <w14:ligatures w14:val="none"/>
                        </w:rPr>
                        <w:t xml:space="preserve"> </w:t>
                      </w:r>
                      <w:r>
                        <w:rPr>
                          <w:rFonts w:ascii="Roboto" w:eastAsia="Calibri" w:hAnsi="Roboto" w:cs="Open Sans"/>
                          <w:b/>
                          <w:bCs/>
                          <w:color w:val="3B3838"/>
                          <w:spacing w:val="0"/>
                          <w:kern w:val="0"/>
                          <w:sz w:val="76"/>
                          <w:szCs w:val="76"/>
                          <w14:ligatures w14:val="none"/>
                        </w:rPr>
                        <w:t>- Sustainable Housing on Release for Everyone</w:t>
                      </w:r>
                    </w:p>
                    <w:p w14:paraId="517401E6" w14:textId="53D71387" w:rsidR="00CE2D3D" w:rsidRPr="000D4F94" w:rsidRDefault="00864FB2" w:rsidP="00CE2D3D">
                      <w:pPr>
                        <w:pStyle w:val="Subtitle"/>
                      </w:pPr>
                      <w:r>
                        <w:t xml:space="preserve">CJS Discussion Session Event </w:t>
                      </w:r>
                      <w:r w:rsidR="00E4383E">
                        <w:t>R</w:t>
                      </w:r>
                      <w:r>
                        <w:t xml:space="preserve">eport </w:t>
                      </w:r>
                    </w:p>
                    <w:p w14:paraId="6A79A9BF" w14:textId="77777777" w:rsidR="00CE2D3D" w:rsidRPr="00CE2D3D" w:rsidRDefault="00CE2D3D" w:rsidP="00CE2D3D">
                      <w:pPr>
                        <w:spacing w:line="192" w:lineRule="auto"/>
                        <w:rPr>
                          <w:color w:val="3B3838"/>
                        </w:rPr>
                      </w:pPr>
                    </w:p>
                    <w:p w14:paraId="5871F261" w14:textId="77777777" w:rsidR="00CE2D3D" w:rsidRPr="00CE2D3D" w:rsidRDefault="00CE2D3D" w:rsidP="00CE2D3D">
                      <w:pPr>
                        <w:spacing w:line="192" w:lineRule="auto"/>
                        <w:rPr>
                          <w:color w:val="3B3838"/>
                        </w:rPr>
                      </w:pPr>
                    </w:p>
                    <w:p w14:paraId="27901F01" w14:textId="1A5CB26B" w:rsidR="00CE2D3D" w:rsidRPr="00CE2D3D" w:rsidRDefault="002028FB" w:rsidP="00CE2D3D">
                      <w:pPr>
                        <w:spacing w:line="192" w:lineRule="auto"/>
                        <w:rPr>
                          <w:color w:val="3B3838"/>
                        </w:rPr>
                      </w:pPr>
                      <w:r>
                        <w:rPr>
                          <w:rFonts w:cs="Open Sans"/>
                          <w:color w:val="3B3838"/>
                          <w:sz w:val="28"/>
                          <w:szCs w:val="28"/>
                        </w:rPr>
                        <w:t>June</w:t>
                      </w:r>
                      <w:r w:rsidR="00855704">
                        <w:rPr>
                          <w:rFonts w:cs="Open Sans"/>
                          <w:color w:val="3B3838"/>
                          <w:sz w:val="28"/>
                          <w:szCs w:val="28"/>
                        </w:rPr>
                        <w:t xml:space="preserve"> 2026</w:t>
                      </w:r>
                    </w:p>
                  </w:txbxContent>
                </v:textbox>
              </v:shape>
            </w:pict>
          </mc:Fallback>
        </mc:AlternateContent>
      </w:r>
      <w:r w:rsidR="00CE2D3D" w:rsidRPr="009A581D">
        <w:rPr>
          <w:rFonts w:ascii="Roboto" w:eastAsia="Calibri" w:hAnsi="Roboto"/>
          <w:noProof/>
          <w:color w:val="222A35"/>
          <w:kern w:val="0"/>
          <w:szCs w:val="22"/>
          <w14:ligatures w14:val="none"/>
        </w:rPr>
        <w:drawing>
          <wp:anchor distT="0" distB="0" distL="114300" distR="114300" simplePos="0" relativeHeight="251658240" behindDoc="0" locked="0" layoutInCell="1" allowOverlap="1" wp14:anchorId="70F6604E" wp14:editId="2AF7735C">
            <wp:simplePos x="0" y="0"/>
            <wp:positionH relativeFrom="column">
              <wp:posOffset>4487545</wp:posOffset>
            </wp:positionH>
            <wp:positionV relativeFrom="page">
              <wp:posOffset>895350</wp:posOffset>
            </wp:positionV>
            <wp:extent cx="2057400" cy="1358900"/>
            <wp:effectExtent l="0" t="0" r="0" b="0"/>
            <wp:wrapSquare wrapText="bothSides"/>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cstate="email">
                      <a:extLst>
                        <a:ext uri="{28A0092B-C50C-407E-A947-70E740481C1C}">
                          <a14:useLocalDpi xmlns:a14="http://schemas.microsoft.com/office/drawing/2010/main"/>
                        </a:ext>
                      </a:extLst>
                    </a:blip>
                    <a:stretch>
                      <a:fillRect/>
                    </a:stretch>
                  </pic:blipFill>
                  <pic:spPr>
                    <a:xfrm>
                      <a:off x="0" y="0"/>
                      <a:ext cx="2057400" cy="1358900"/>
                    </a:xfrm>
                    <a:prstGeom prst="rect">
                      <a:avLst/>
                    </a:prstGeom>
                  </pic:spPr>
                </pic:pic>
              </a:graphicData>
            </a:graphic>
            <wp14:sizeRelH relativeFrom="page">
              <wp14:pctWidth>0</wp14:pctWidth>
            </wp14:sizeRelH>
            <wp14:sizeRelV relativeFrom="page">
              <wp14:pctHeight>0</wp14:pctHeight>
            </wp14:sizeRelV>
          </wp:anchor>
        </w:drawing>
      </w:r>
      <w:r w:rsidR="00CE2D3D" w:rsidRPr="009A581D">
        <w:rPr>
          <w:rFonts w:ascii="Roboto" w:eastAsia="Calibri" w:hAnsi="Roboto"/>
          <w:noProof/>
          <w:color w:val="222A35"/>
          <w:kern w:val="0"/>
          <w:szCs w:val="22"/>
          <w14:ligatures w14:val="none"/>
        </w:rPr>
        <w:drawing>
          <wp:anchor distT="0" distB="0" distL="114300" distR="114300" simplePos="0" relativeHeight="251658241" behindDoc="1" locked="0" layoutInCell="1" allowOverlap="1" wp14:anchorId="5470C588" wp14:editId="07D2CFD2">
            <wp:simplePos x="0" y="0"/>
            <wp:positionH relativeFrom="column">
              <wp:posOffset>-4838700</wp:posOffset>
            </wp:positionH>
            <wp:positionV relativeFrom="page">
              <wp:posOffset>3954145</wp:posOffset>
            </wp:positionV>
            <wp:extent cx="10670540" cy="2792730"/>
            <wp:effectExtent l="0" t="4445" r="0" b="0"/>
            <wp:wrapNone/>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8" cstate="email">
                      <a:extLst>
                        <a:ext uri="{28A0092B-C50C-407E-A947-70E740481C1C}">
                          <a14:useLocalDpi xmlns:a14="http://schemas.microsoft.com/office/drawing/2010/main"/>
                        </a:ext>
                      </a:extLst>
                    </a:blip>
                    <a:srcRect r="-1"/>
                    <a:stretch/>
                  </pic:blipFill>
                  <pic:spPr bwMode="auto">
                    <a:xfrm rot="5400000">
                      <a:off x="0" y="0"/>
                      <a:ext cx="10670540" cy="2792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3701" w:rsidRPr="009A581D">
        <w:rPr>
          <w:rFonts w:ascii="Roboto" w:hAnsi="Roboto" w:cs="Arial"/>
        </w:rPr>
        <w:br w:type="page"/>
      </w:r>
    </w:p>
    <w:sdt>
      <w:sdtPr>
        <w:rPr>
          <w:rFonts w:ascii="Arial" w:eastAsia="Times New Roman" w:hAnsi="Arial"/>
          <w:kern w:val="2"/>
          <w:sz w:val="24"/>
          <w:szCs w:val="24"/>
          <w:lang w:val="en-GB"/>
          <w14:ligatures w14:val="standardContextual"/>
        </w:rPr>
        <w:id w:val="-1862427426"/>
        <w:docPartObj>
          <w:docPartGallery w:val="Table of Contents"/>
          <w:docPartUnique/>
        </w:docPartObj>
      </w:sdtPr>
      <w:sdtEndPr>
        <w:rPr>
          <w:b/>
          <w:bCs/>
        </w:rPr>
      </w:sdtEndPr>
      <w:sdtContent>
        <w:p w14:paraId="7AD0B267" w14:textId="54F6C7EF" w:rsidR="00F16E53" w:rsidRPr="009B7891" w:rsidRDefault="00F16E53" w:rsidP="00191C28">
          <w:pPr>
            <w:pStyle w:val="Headingnoformatting"/>
            <w:rPr>
              <w:lang w:val="en-GB"/>
            </w:rPr>
          </w:pPr>
          <w:r w:rsidRPr="009B7891">
            <w:rPr>
              <w:lang w:val="en-GB"/>
            </w:rPr>
            <w:t>Contents</w:t>
          </w:r>
        </w:p>
        <w:p w14:paraId="208ED0B5" w14:textId="6808B80B" w:rsidR="00E7470A" w:rsidRDefault="00F16E53">
          <w:pPr>
            <w:pStyle w:val="TOC1"/>
            <w:tabs>
              <w:tab w:val="right" w:leader="dot" w:pos="9016"/>
            </w:tabs>
            <w:rPr>
              <w:rFonts w:asciiTheme="minorHAnsi" w:eastAsiaTheme="minorEastAsia" w:hAnsiTheme="minorHAnsi" w:cstheme="minorBidi"/>
              <w:noProof/>
              <w:szCs w:val="24"/>
              <w:lang w:eastAsia="en-GB"/>
            </w:rPr>
          </w:pPr>
          <w:r w:rsidRPr="009A581D">
            <w:fldChar w:fldCharType="begin"/>
          </w:r>
          <w:r w:rsidRPr="009A581D">
            <w:instrText xml:space="preserve"> TOC \o "1-3" \h \z \u </w:instrText>
          </w:r>
          <w:r w:rsidRPr="009A581D">
            <w:fldChar w:fldCharType="separate"/>
          </w:r>
          <w:hyperlink w:anchor="_Toc231479034" w:history="1">
            <w:r w:rsidR="00E7470A" w:rsidRPr="002C282F">
              <w:rPr>
                <w:rStyle w:val="Hyperlink"/>
                <w:rFonts w:ascii="Open Sans SemiBold" w:eastAsiaTheme="minorHAnsi" w:hAnsi="Open Sans SemiBold"/>
                <w:noProof/>
                <w:kern w:val="0"/>
                <w14:ligatures w14:val="none"/>
              </w:rPr>
              <w:t>Introduction</w:t>
            </w:r>
            <w:r w:rsidR="00E7470A">
              <w:rPr>
                <w:noProof/>
                <w:webHidden/>
              </w:rPr>
              <w:tab/>
            </w:r>
            <w:r w:rsidR="00E7470A">
              <w:rPr>
                <w:noProof/>
                <w:webHidden/>
              </w:rPr>
              <w:fldChar w:fldCharType="begin"/>
            </w:r>
            <w:r w:rsidR="00E7470A">
              <w:rPr>
                <w:noProof/>
                <w:webHidden/>
              </w:rPr>
              <w:instrText xml:space="preserve"> PAGEREF _Toc231479034 \h </w:instrText>
            </w:r>
            <w:r w:rsidR="00E7470A">
              <w:rPr>
                <w:noProof/>
                <w:webHidden/>
              </w:rPr>
            </w:r>
            <w:r w:rsidR="00E7470A">
              <w:rPr>
                <w:noProof/>
                <w:webHidden/>
              </w:rPr>
              <w:fldChar w:fldCharType="separate"/>
            </w:r>
            <w:r w:rsidR="00E7470A">
              <w:rPr>
                <w:noProof/>
                <w:webHidden/>
              </w:rPr>
              <w:t>1</w:t>
            </w:r>
            <w:r w:rsidR="00E7470A">
              <w:rPr>
                <w:noProof/>
                <w:webHidden/>
              </w:rPr>
              <w:fldChar w:fldCharType="end"/>
            </w:r>
          </w:hyperlink>
        </w:p>
        <w:p w14:paraId="21E98579" w14:textId="7D4EDAA9" w:rsidR="00E7470A" w:rsidRDefault="00E7470A">
          <w:pPr>
            <w:pStyle w:val="TOC1"/>
            <w:tabs>
              <w:tab w:val="right" w:leader="dot" w:pos="9016"/>
            </w:tabs>
            <w:rPr>
              <w:rFonts w:asciiTheme="minorHAnsi" w:eastAsiaTheme="minorEastAsia" w:hAnsiTheme="minorHAnsi" w:cstheme="minorBidi"/>
              <w:noProof/>
              <w:szCs w:val="24"/>
              <w:lang w:eastAsia="en-GB"/>
            </w:rPr>
          </w:pPr>
          <w:hyperlink w:anchor="_Toc231479035" w:history="1">
            <w:r w:rsidRPr="002C282F">
              <w:rPr>
                <w:rStyle w:val="Hyperlink"/>
                <w:rFonts w:ascii="Open Sans SemiBold" w:eastAsiaTheme="minorHAnsi" w:hAnsi="Open Sans SemiBold" w:cs="Open Sans SemiBold"/>
                <w:noProof/>
                <w:kern w:val="0"/>
                <w14:ligatures w14:val="none"/>
              </w:rPr>
              <w:t>Event summary</w:t>
            </w:r>
            <w:r>
              <w:rPr>
                <w:noProof/>
                <w:webHidden/>
              </w:rPr>
              <w:tab/>
            </w:r>
            <w:r>
              <w:rPr>
                <w:noProof/>
                <w:webHidden/>
              </w:rPr>
              <w:fldChar w:fldCharType="begin"/>
            </w:r>
            <w:r>
              <w:rPr>
                <w:noProof/>
                <w:webHidden/>
              </w:rPr>
              <w:instrText xml:space="preserve"> PAGEREF _Toc231479035 \h </w:instrText>
            </w:r>
            <w:r>
              <w:rPr>
                <w:noProof/>
                <w:webHidden/>
              </w:rPr>
            </w:r>
            <w:r>
              <w:rPr>
                <w:noProof/>
                <w:webHidden/>
              </w:rPr>
              <w:fldChar w:fldCharType="separate"/>
            </w:r>
            <w:r>
              <w:rPr>
                <w:noProof/>
                <w:webHidden/>
              </w:rPr>
              <w:t>2</w:t>
            </w:r>
            <w:r>
              <w:rPr>
                <w:noProof/>
                <w:webHidden/>
              </w:rPr>
              <w:fldChar w:fldCharType="end"/>
            </w:r>
          </w:hyperlink>
        </w:p>
        <w:p w14:paraId="16B24502" w14:textId="678238CF" w:rsidR="00E7470A" w:rsidRDefault="00E7470A">
          <w:pPr>
            <w:pStyle w:val="TOC1"/>
            <w:tabs>
              <w:tab w:val="right" w:leader="dot" w:pos="9016"/>
            </w:tabs>
            <w:rPr>
              <w:rFonts w:asciiTheme="minorHAnsi" w:eastAsiaTheme="minorEastAsia" w:hAnsiTheme="minorHAnsi" w:cstheme="minorBidi"/>
              <w:noProof/>
              <w:szCs w:val="24"/>
              <w:lang w:eastAsia="en-GB"/>
            </w:rPr>
          </w:pPr>
          <w:hyperlink w:anchor="_Toc231479036" w:history="1">
            <w:r w:rsidRPr="002C282F">
              <w:rPr>
                <w:rStyle w:val="Hyperlink"/>
                <w:rFonts w:ascii="Open Sans SemiBold" w:eastAsiaTheme="minorHAnsi" w:hAnsi="Open Sans SemiBold" w:cs="Open Sans SemiBold"/>
                <w:noProof/>
                <w:kern w:val="0"/>
                <w14:ligatures w14:val="none"/>
              </w:rPr>
              <w:t>SHORE Standard 1 – On Imprisonment</w:t>
            </w:r>
            <w:r>
              <w:rPr>
                <w:noProof/>
                <w:webHidden/>
              </w:rPr>
              <w:tab/>
            </w:r>
            <w:r>
              <w:rPr>
                <w:noProof/>
                <w:webHidden/>
              </w:rPr>
              <w:fldChar w:fldCharType="begin"/>
            </w:r>
            <w:r>
              <w:rPr>
                <w:noProof/>
                <w:webHidden/>
              </w:rPr>
              <w:instrText xml:space="preserve"> PAGEREF _Toc231479036 \h </w:instrText>
            </w:r>
            <w:r>
              <w:rPr>
                <w:noProof/>
                <w:webHidden/>
              </w:rPr>
            </w:r>
            <w:r>
              <w:rPr>
                <w:noProof/>
                <w:webHidden/>
              </w:rPr>
              <w:fldChar w:fldCharType="separate"/>
            </w:r>
            <w:r>
              <w:rPr>
                <w:noProof/>
                <w:webHidden/>
              </w:rPr>
              <w:t>3</w:t>
            </w:r>
            <w:r>
              <w:rPr>
                <w:noProof/>
                <w:webHidden/>
              </w:rPr>
              <w:fldChar w:fldCharType="end"/>
            </w:r>
          </w:hyperlink>
        </w:p>
        <w:p w14:paraId="500E0D3B" w14:textId="2F99D631" w:rsidR="00E7470A" w:rsidRDefault="00E7470A">
          <w:pPr>
            <w:pStyle w:val="TOC1"/>
            <w:tabs>
              <w:tab w:val="right" w:leader="dot" w:pos="9016"/>
            </w:tabs>
            <w:rPr>
              <w:rFonts w:asciiTheme="minorHAnsi" w:eastAsiaTheme="minorEastAsia" w:hAnsiTheme="minorHAnsi" w:cstheme="minorBidi"/>
              <w:noProof/>
              <w:szCs w:val="24"/>
              <w:lang w:eastAsia="en-GB"/>
            </w:rPr>
          </w:pPr>
          <w:hyperlink w:anchor="_Toc231479037" w:history="1">
            <w:r w:rsidRPr="002C282F">
              <w:rPr>
                <w:rStyle w:val="Hyperlink"/>
                <w:rFonts w:ascii="Open Sans SemiBold" w:eastAsiaTheme="majorEastAsia" w:hAnsi="Open Sans SemiBold" w:cs="Open Sans SemiBold"/>
                <w:b/>
                <w:noProof/>
                <w:kern w:val="0"/>
                <w14:ligatures w14:val="none"/>
              </w:rPr>
              <w:t>SHORE Standard 2 – During Sentence</w:t>
            </w:r>
            <w:r>
              <w:rPr>
                <w:noProof/>
                <w:webHidden/>
              </w:rPr>
              <w:tab/>
            </w:r>
            <w:r>
              <w:rPr>
                <w:noProof/>
                <w:webHidden/>
              </w:rPr>
              <w:fldChar w:fldCharType="begin"/>
            </w:r>
            <w:r>
              <w:rPr>
                <w:noProof/>
                <w:webHidden/>
              </w:rPr>
              <w:instrText xml:space="preserve"> PAGEREF _Toc231479037 \h </w:instrText>
            </w:r>
            <w:r>
              <w:rPr>
                <w:noProof/>
                <w:webHidden/>
              </w:rPr>
            </w:r>
            <w:r>
              <w:rPr>
                <w:noProof/>
                <w:webHidden/>
              </w:rPr>
              <w:fldChar w:fldCharType="separate"/>
            </w:r>
            <w:r>
              <w:rPr>
                <w:noProof/>
                <w:webHidden/>
              </w:rPr>
              <w:t>4</w:t>
            </w:r>
            <w:r>
              <w:rPr>
                <w:noProof/>
                <w:webHidden/>
              </w:rPr>
              <w:fldChar w:fldCharType="end"/>
            </w:r>
          </w:hyperlink>
        </w:p>
        <w:p w14:paraId="461E706B" w14:textId="0B57B179" w:rsidR="00E7470A" w:rsidRDefault="00E7470A">
          <w:pPr>
            <w:pStyle w:val="TOC2"/>
            <w:tabs>
              <w:tab w:val="right" w:leader="dot" w:pos="9016"/>
            </w:tabs>
            <w:rPr>
              <w:rFonts w:asciiTheme="minorHAnsi" w:eastAsiaTheme="minorEastAsia" w:hAnsiTheme="minorHAnsi" w:cstheme="minorBidi"/>
              <w:noProof/>
              <w:szCs w:val="24"/>
              <w:lang w:eastAsia="en-GB"/>
            </w:rPr>
          </w:pPr>
          <w:hyperlink w:anchor="_Toc231479038" w:history="1">
            <w:r w:rsidRPr="002C282F">
              <w:rPr>
                <w:rStyle w:val="Hyperlink"/>
                <w:rFonts w:ascii="Roboto" w:eastAsiaTheme="majorEastAsia" w:hAnsi="Roboto"/>
                <w:b/>
                <w:bCs/>
                <w:noProof/>
              </w:rPr>
              <w:t>Issues and Challenges identified relating to SHORE Standards 1 and 2</w:t>
            </w:r>
            <w:r>
              <w:rPr>
                <w:noProof/>
                <w:webHidden/>
              </w:rPr>
              <w:tab/>
            </w:r>
            <w:r>
              <w:rPr>
                <w:noProof/>
                <w:webHidden/>
              </w:rPr>
              <w:fldChar w:fldCharType="begin"/>
            </w:r>
            <w:r>
              <w:rPr>
                <w:noProof/>
                <w:webHidden/>
              </w:rPr>
              <w:instrText xml:space="preserve"> PAGEREF _Toc231479038 \h </w:instrText>
            </w:r>
            <w:r>
              <w:rPr>
                <w:noProof/>
                <w:webHidden/>
              </w:rPr>
            </w:r>
            <w:r>
              <w:rPr>
                <w:noProof/>
                <w:webHidden/>
              </w:rPr>
              <w:fldChar w:fldCharType="separate"/>
            </w:r>
            <w:r>
              <w:rPr>
                <w:noProof/>
                <w:webHidden/>
              </w:rPr>
              <w:t>5</w:t>
            </w:r>
            <w:r>
              <w:rPr>
                <w:noProof/>
                <w:webHidden/>
              </w:rPr>
              <w:fldChar w:fldCharType="end"/>
            </w:r>
          </w:hyperlink>
        </w:p>
        <w:p w14:paraId="18CB8680" w14:textId="3D16F244" w:rsidR="00E7470A" w:rsidRDefault="00E7470A">
          <w:pPr>
            <w:pStyle w:val="TOC3"/>
            <w:tabs>
              <w:tab w:val="right" w:leader="dot" w:pos="9016"/>
            </w:tabs>
            <w:rPr>
              <w:rFonts w:asciiTheme="minorHAnsi" w:eastAsiaTheme="minorEastAsia" w:hAnsiTheme="minorHAnsi" w:cstheme="minorBidi"/>
              <w:noProof/>
              <w:szCs w:val="24"/>
              <w:lang w:eastAsia="en-GB"/>
            </w:rPr>
          </w:pPr>
          <w:hyperlink w:anchor="_Toc231479039" w:history="1">
            <w:r w:rsidRPr="002C282F">
              <w:rPr>
                <w:rStyle w:val="Hyperlink"/>
                <w:rFonts w:ascii="Roboto" w:eastAsia="Roboto" w:hAnsi="Roboto" w:cs="Roboto"/>
                <w:b/>
                <w:noProof/>
              </w:rPr>
              <w:t>1. Complexity of cases and variability of support in securing financial and benefits advice</w:t>
            </w:r>
            <w:r>
              <w:rPr>
                <w:noProof/>
                <w:webHidden/>
              </w:rPr>
              <w:tab/>
            </w:r>
            <w:r>
              <w:rPr>
                <w:noProof/>
                <w:webHidden/>
              </w:rPr>
              <w:fldChar w:fldCharType="begin"/>
            </w:r>
            <w:r>
              <w:rPr>
                <w:noProof/>
                <w:webHidden/>
              </w:rPr>
              <w:instrText xml:space="preserve"> PAGEREF _Toc231479039 \h </w:instrText>
            </w:r>
            <w:r>
              <w:rPr>
                <w:noProof/>
                <w:webHidden/>
              </w:rPr>
            </w:r>
            <w:r>
              <w:rPr>
                <w:noProof/>
                <w:webHidden/>
              </w:rPr>
              <w:fldChar w:fldCharType="separate"/>
            </w:r>
            <w:r>
              <w:rPr>
                <w:noProof/>
                <w:webHidden/>
              </w:rPr>
              <w:t>5</w:t>
            </w:r>
            <w:r>
              <w:rPr>
                <w:noProof/>
                <w:webHidden/>
              </w:rPr>
              <w:fldChar w:fldCharType="end"/>
            </w:r>
          </w:hyperlink>
        </w:p>
        <w:p w14:paraId="52F396DE" w14:textId="50FB4913" w:rsidR="00E7470A" w:rsidRDefault="00E7470A">
          <w:pPr>
            <w:pStyle w:val="TOC3"/>
            <w:tabs>
              <w:tab w:val="right" w:leader="dot" w:pos="9016"/>
            </w:tabs>
            <w:rPr>
              <w:rFonts w:asciiTheme="minorHAnsi" w:eastAsiaTheme="minorEastAsia" w:hAnsiTheme="minorHAnsi" w:cstheme="minorBidi"/>
              <w:noProof/>
              <w:szCs w:val="24"/>
              <w:lang w:eastAsia="en-GB"/>
            </w:rPr>
          </w:pPr>
          <w:hyperlink w:anchor="_Toc231479040" w:history="1">
            <w:r w:rsidRPr="002C282F">
              <w:rPr>
                <w:rStyle w:val="Hyperlink"/>
                <w:rFonts w:ascii="Roboto" w:eastAsia="Roboto" w:hAnsi="Roboto" w:cs="Roboto"/>
                <w:b/>
                <w:noProof/>
              </w:rPr>
              <w:t>2. Intentional Homelessness Decisions</w:t>
            </w:r>
            <w:r>
              <w:rPr>
                <w:noProof/>
                <w:webHidden/>
              </w:rPr>
              <w:tab/>
            </w:r>
            <w:r>
              <w:rPr>
                <w:noProof/>
                <w:webHidden/>
              </w:rPr>
              <w:fldChar w:fldCharType="begin"/>
            </w:r>
            <w:r>
              <w:rPr>
                <w:noProof/>
                <w:webHidden/>
              </w:rPr>
              <w:instrText xml:space="preserve"> PAGEREF _Toc231479040 \h </w:instrText>
            </w:r>
            <w:r>
              <w:rPr>
                <w:noProof/>
                <w:webHidden/>
              </w:rPr>
            </w:r>
            <w:r>
              <w:rPr>
                <w:noProof/>
                <w:webHidden/>
              </w:rPr>
              <w:fldChar w:fldCharType="separate"/>
            </w:r>
            <w:r>
              <w:rPr>
                <w:noProof/>
                <w:webHidden/>
              </w:rPr>
              <w:t>6</w:t>
            </w:r>
            <w:r>
              <w:rPr>
                <w:noProof/>
                <w:webHidden/>
              </w:rPr>
              <w:fldChar w:fldCharType="end"/>
            </w:r>
          </w:hyperlink>
        </w:p>
        <w:p w14:paraId="65EFAF98" w14:textId="5948B9DA" w:rsidR="00E7470A" w:rsidRDefault="00E7470A">
          <w:pPr>
            <w:pStyle w:val="TOC3"/>
            <w:tabs>
              <w:tab w:val="right" w:leader="dot" w:pos="9016"/>
            </w:tabs>
            <w:rPr>
              <w:rFonts w:asciiTheme="minorHAnsi" w:eastAsiaTheme="minorEastAsia" w:hAnsiTheme="minorHAnsi" w:cstheme="minorBidi"/>
              <w:noProof/>
              <w:szCs w:val="24"/>
              <w:lang w:eastAsia="en-GB"/>
            </w:rPr>
          </w:pPr>
          <w:hyperlink w:anchor="_Toc231479041" w:history="1">
            <w:r w:rsidRPr="002C282F">
              <w:rPr>
                <w:rStyle w:val="Hyperlink"/>
                <w:rFonts w:ascii="Roboto" w:eastAsia="Roboto" w:hAnsi="Roboto" w:cs="Roboto"/>
                <w:b/>
                <w:noProof/>
              </w:rPr>
              <w:t>3. Potential for Returns to Custody Due to Lack of Support</w:t>
            </w:r>
            <w:r>
              <w:rPr>
                <w:noProof/>
                <w:webHidden/>
              </w:rPr>
              <w:tab/>
            </w:r>
            <w:r>
              <w:rPr>
                <w:noProof/>
                <w:webHidden/>
              </w:rPr>
              <w:fldChar w:fldCharType="begin"/>
            </w:r>
            <w:r>
              <w:rPr>
                <w:noProof/>
                <w:webHidden/>
              </w:rPr>
              <w:instrText xml:space="preserve"> PAGEREF _Toc231479041 \h </w:instrText>
            </w:r>
            <w:r>
              <w:rPr>
                <w:noProof/>
                <w:webHidden/>
              </w:rPr>
            </w:r>
            <w:r>
              <w:rPr>
                <w:noProof/>
                <w:webHidden/>
              </w:rPr>
              <w:fldChar w:fldCharType="separate"/>
            </w:r>
            <w:r>
              <w:rPr>
                <w:noProof/>
                <w:webHidden/>
              </w:rPr>
              <w:t>6</w:t>
            </w:r>
            <w:r>
              <w:rPr>
                <w:noProof/>
                <w:webHidden/>
              </w:rPr>
              <w:fldChar w:fldCharType="end"/>
            </w:r>
          </w:hyperlink>
        </w:p>
        <w:p w14:paraId="3730381B" w14:textId="114DF70D" w:rsidR="00E7470A" w:rsidRDefault="00E7470A">
          <w:pPr>
            <w:pStyle w:val="TOC3"/>
            <w:tabs>
              <w:tab w:val="right" w:leader="dot" w:pos="9016"/>
            </w:tabs>
            <w:rPr>
              <w:rFonts w:asciiTheme="minorHAnsi" w:eastAsiaTheme="minorEastAsia" w:hAnsiTheme="minorHAnsi" w:cstheme="minorBidi"/>
              <w:noProof/>
              <w:szCs w:val="24"/>
              <w:lang w:eastAsia="en-GB"/>
            </w:rPr>
          </w:pPr>
          <w:hyperlink w:anchor="_Toc231479042" w:history="1">
            <w:r w:rsidRPr="002C282F">
              <w:rPr>
                <w:rStyle w:val="Hyperlink"/>
                <w:rFonts w:ascii="Roboto" w:eastAsia="Roboto" w:hAnsi="Roboto" w:cs="Roboto"/>
                <w:b/>
                <w:noProof/>
              </w:rPr>
              <w:t>4. Challenges Maintaining Tenancies During Custody</w:t>
            </w:r>
            <w:r>
              <w:rPr>
                <w:noProof/>
                <w:webHidden/>
              </w:rPr>
              <w:tab/>
            </w:r>
            <w:r>
              <w:rPr>
                <w:noProof/>
                <w:webHidden/>
              </w:rPr>
              <w:fldChar w:fldCharType="begin"/>
            </w:r>
            <w:r>
              <w:rPr>
                <w:noProof/>
                <w:webHidden/>
              </w:rPr>
              <w:instrText xml:space="preserve"> PAGEREF _Toc231479042 \h </w:instrText>
            </w:r>
            <w:r>
              <w:rPr>
                <w:noProof/>
                <w:webHidden/>
              </w:rPr>
            </w:r>
            <w:r>
              <w:rPr>
                <w:noProof/>
                <w:webHidden/>
              </w:rPr>
              <w:fldChar w:fldCharType="separate"/>
            </w:r>
            <w:r>
              <w:rPr>
                <w:noProof/>
                <w:webHidden/>
              </w:rPr>
              <w:t>6</w:t>
            </w:r>
            <w:r>
              <w:rPr>
                <w:noProof/>
                <w:webHidden/>
              </w:rPr>
              <w:fldChar w:fldCharType="end"/>
            </w:r>
          </w:hyperlink>
        </w:p>
        <w:p w14:paraId="4FE52E23" w14:textId="0D90B131" w:rsidR="00E7470A" w:rsidRDefault="00E7470A">
          <w:pPr>
            <w:pStyle w:val="TOC3"/>
            <w:tabs>
              <w:tab w:val="right" w:leader="dot" w:pos="9016"/>
            </w:tabs>
            <w:rPr>
              <w:rFonts w:asciiTheme="minorHAnsi" w:eastAsiaTheme="minorEastAsia" w:hAnsiTheme="minorHAnsi" w:cstheme="minorBidi"/>
              <w:noProof/>
              <w:szCs w:val="24"/>
              <w:lang w:eastAsia="en-GB"/>
            </w:rPr>
          </w:pPr>
          <w:hyperlink w:anchor="_Toc231479043" w:history="1">
            <w:r w:rsidRPr="002C282F">
              <w:rPr>
                <w:rStyle w:val="Hyperlink"/>
                <w:rFonts w:ascii="Roboto" w:eastAsia="Roboto" w:hAnsi="Roboto" w:cs="Roboto"/>
                <w:b/>
                <w:noProof/>
              </w:rPr>
              <w:t>5. Communication Barriers Between Prisons and Local Authorities</w:t>
            </w:r>
            <w:r>
              <w:rPr>
                <w:noProof/>
                <w:webHidden/>
              </w:rPr>
              <w:tab/>
            </w:r>
            <w:r>
              <w:rPr>
                <w:noProof/>
                <w:webHidden/>
              </w:rPr>
              <w:fldChar w:fldCharType="begin"/>
            </w:r>
            <w:r>
              <w:rPr>
                <w:noProof/>
                <w:webHidden/>
              </w:rPr>
              <w:instrText xml:space="preserve"> PAGEREF _Toc231479043 \h </w:instrText>
            </w:r>
            <w:r>
              <w:rPr>
                <w:noProof/>
                <w:webHidden/>
              </w:rPr>
            </w:r>
            <w:r>
              <w:rPr>
                <w:noProof/>
                <w:webHidden/>
              </w:rPr>
              <w:fldChar w:fldCharType="separate"/>
            </w:r>
            <w:r>
              <w:rPr>
                <w:noProof/>
                <w:webHidden/>
              </w:rPr>
              <w:t>7</w:t>
            </w:r>
            <w:r>
              <w:rPr>
                <w:noProof/>
                <w:webHidden/>
              </w:rPr>
              <w:fldChar w:fldCharType="end"/>
            </w:r>
          </w:hyperlink>
        </w:p>
        <w:p w14:paraId="2627D5C0" w14:textId="71C83ECB" w:rsidR="00E7470A" w:rsidRDefault="00E7470A">
          <w:pPr>
            <w:pStyle w:val="TOC3"/>
            <w:tabs>
              <w:tab w:val="right" w:leader="dot" w:pos="9016"/>
            </w:tabs>
            <w:rPr>
              <w:rFonts w:asciiTheme="minorHAnsi" w:eastAsiaTheme="minorEastAsia" w:hAnsiTheme="minorHAnsi" w:cstheme="minorBidi"/>
              <w:noProof/>
              <w:szCs w:val="24"/>
              <w:lang w:eastAsia="en-GB"/>
            </w:rPr>
          </w:pPr>
          <w:hyperlink w:anchor="_Toc231479044" w:history="1">
            <w:r w:rsidRPr="002C282F">
              <w:rPr>
                <w:rStyle w:val="Hyperlink"/>
                <w:rFonts w:ascii="Roboto" w:eastAsia="Roboto" w:hAnsi="Roboto" w:cs="Roboto"/>
                <w:b/>
                <w:noProof/>
              </w:rPr>
              <w:t>6. Misalignment of Responsibility and Process Design</w:t>
            </w:r>
            <w:r>
              <w:rPr>
                <w:noProof/>
                <w:webHidden/>
              </w:rPr>
              <w:tab/>
            </w:r>
            <w:r>
              <w:rPr>
                <w:noProof/>
                <w:webHidden/>
              </w:rPr>
              <w:fldChar w:fldCharType="begin"/>
            </w:r>
            <w:r>
              <w:rPr>
                <w:noProof/>
                <w:webHidden/>
              </w:rPr>
              <w:instrText xml:space="preserve"> PAGEREF _Toc231479044 \h </w:instrText>
            </w:r>
            <w:r>
              <w:rPr>
                <w:noProof/>
                <w:webHidden/>
              </w:rPr>
            </w:r>
            <w:r>
              <w:rPr>
                <w:noProof/>
                <w:webHidden/>
              </w:rPr>
              <w:fldChar w:fldCharType="separate"/>
            </w:r>
            <w:r>
              <w:rPr>
                <w:noProof/>
                <w:webHidden/>
              </w:rPr>
              <w:t>7</w:t>
            </w:r>
            <w:r>
              <w:rPr>
                <w:noProof/>
                <w:webHidden/>
              </w:rPr>
              <w:fldChar w:fldCharType="end"/>
            </w:r>
          </w:hyperlink>
        </w:p>
        <w:p w14:paraId="613FE2D7" w14:textId="564B88D1" w:rsidR="00E7470A" w:rsidRDefault="00E7470A">
          <w:pPr>
            <w:pStyle w:val="TOC3"/>
            <w:tabs>
              <w:tab w:val="right" w:leader="dot" w:pos="9016"/>
            </w:tabs>
            <w:rPr>
              <w:rFonts w:asciiTheme="minorHAnsi" w:eastAsiaTheme="minorEastAsia" w:hAnsiTheme="minorHAnsi" w:cstheme="minorBidi"/>
              <w:noProof/>
              <w:szCs w:val="24"/>
              <w:lang w:eastAsia="en-GB"/>
            </w:rPr>
          </w:pPr>
          <w:hyperlink w:anchor="_Toc231479045" w:history="1">
            <w:r w:rsidRPr="002C282F">
              <w:rPr>
                <w:rStyle w:val="Hyperlink"/>
                <w:rFonts w:ascii="Roboto" w:eastAsia="Roboto" w:hAnsi="Roboto" w:cs="Roboto"/>
                <w:b/>
                <w:noProof/>
              </w:rPr>
              <w:t>7. Need for Housing Options Staff Embedded in Every Prison</w:t>
            </w:r>
            <w:r>
              <w:rPr>
                <w:noProof/>
                <w:webHidden/>
              </w:rPr>
              <w:tab/>
            </w:r>
            <w:r>
              <w:rPr>
                <w:noProof/>
                <w:webHidden/>
              </w:rPr>
              <w:fldChar w:fldCharType="begin"/>
            </w:r>
            <w:r>
              <w:rPr>
                <w:noProof/>
                <w:webHidden/>
              </w:rPr>
              <w:instrText xml:space="preserve"> PAGEREF _Toc231479045 \h </w:instrText>
            </w:r>
            <w:r>
              <w:rPr>
                <w:noProof/>
                <w:webHidden/>
              </w:rPr>
            </w:r>
            <w:r>
              <w:rPr>
                <w:noProof/>
                <w:webHidden/>
              </w:rPr>
              <w:fldChar w:fldCharType="separate"/>
            </w:r>
            <w:r>
              <w:rPr>
                <w:noProof/>
                <w:webHidden/>
              </w:rPr>
              <w:t>7</w:t>
            </w:r>
            <w:r>
              <w:rPr>
                <w:noProof/>
                <w:webHidden/>
              </w:rPr>
              <w:fldChar w:fldCharType="end"/>
            </w:r>
          </w:hyperlink>
        </w:p>
        <w:p w14:paraId="6AEE45DE" w14:textId="094FC9B6" w:rsidR="00E7470A" w:rsidRDefault="00E7470A">
          <w:pPr>
            <w:pStyle w:val="TOC3"/>
            <w:tabs>
              <w:tab w:val="right" w:leader="dot" w:pos="9016"/>
            </w:tabs>
            <w:rPr>
              <w:rFonts w:asciiTheme="minorHAnsi" w:eastAsiaTheme="minorEastAsia" w:hAnsiTheme="minorHAnsi" w:cstheme="minorBidi"/>
              <w:noProof/>
              <w:szCs w:val="24"/>
              <w:lang w:eastAsia="en-GB"/>
            </w:rPr>
          </w:pPr>
          <w:hyperlink w:anchor="_Toc231479046" w:history="1">
            <w:r w:rsidRPr="002C282F">
              <w:rPr>
                <w:rStyle w:val="Hyperlink"/>
                <w:rFonts w:ascii="Roboto" w:eastAsia="Roboto" w:hAnsi="Roboto" w:cs="Roboto"/>
                <w:b/>
                <w:noProof/>
              </w:rPr>
              <w:t>8.  Access to other services</w:t>
            </w:r>
            <w:r>
              <w:rPr>
                <w:noProof/>
                <w:webHidden/>
              </w:rPr>
              <w:tab/>
            </w:r>
            <w:r>
              <w:rPr>
                <w:noProof/>
                <w:webHidden/>
              </w:rPr>
              <w:fldChar w:fldCharType="begin"/>
            </w:r>
            <w:r>
              <w:rPr>
                <w:noProof/>
                <w:webHidden/>
              </w:rPr>
              <w:instrText xml:space="preserve"> PAGEREF _Toc231479046 \h </w:instrText>
            </w:r>
            <w:r>
              <w:rPr>
                <w:noProof/>
                <w:webHidden/>
              </w:rPr>
            </w:r>
            <w:r>
              <w:rPr>
                <w:noProof/>
                <w:webHidden/>
              </w:rPr>
              <w:fldChar w:fldCharType="separate"/>
            </w:r>
            <w:r>
              <w:rPr>
                <w:noProof/>
                <w:webHidden/>
              </w:rPr>
              <w:t>7</w:t>
            </w:r>
            <w:r>
              <w:rPr>
                <w:noProof/>
                <w:webHidden/>
              </w:rPr>
              <w:fldChar w:fldCharType="end"/>
            </w:r>
          </w:hyperlink>
        </w:p>
        <w:p w14:paraId="51FB47D7" w14:textId="139516D2" w:rsidR="00E7470A" w:rsidRDefault="00E7470A">
          <w:pPr>
            <w:pStyle w:val="TOC1"/>
            <w:tabs>
              <w:tab w:val="right" w:leader="dot" w:pos="9016"/>
            </w:tabs>
            <w:rPr>
              <w:rFonts w:asciiTheme="minorHAnsi" w:eastAsiaTheme="minorEastAsia" w:hAnsiTheme="minorHAnsi" w:cstheme="minorBidi"/>
              <w:noProof/>
              <w:szCs w:val="24"/>
              <w:lang w:eastAsia="en-GB"/>
            </w:rPr>
          </w:pPr>
          <w:hyperlink w:anchor="_Toc231479047" w:history="1">
            <w:r w:rsidRPr="002C282F">
              <w:rPr>
                <w:rStyle w:val="Hyperlink"/>
                <w:rFonts w:ascii="Open Sans SemiBold" w:eastAsiaTheme="minorHAnsi" w:hAnsi="Open Sans SemiBold" w:cs="Open Sans SemiBold"/>
                <w:noProof/>
                <w:kern w:val="0"/>
                <w14:ligatures w14:val="none"/>
              </w:rPr>
              <w:t>SHORE Standard 3 – Prior to Release</w:t>
            </w:r>
            <w:r>
              <w:rPr>
                <w:noProof/>
                <w:webHidden/>
              </w:rPr>
              <w:tab/>
            </w:r>
            <w:r>
              <w:rPr>
                <w:noProof/>
                <w:webHidden/>
              </w:rPr>
              <w:fldChar w:fldCharType="begin"/>
            </w:r>
            <w:r>
              <w:rPr>
                <w:noProof/>
                <w:webHidden/>
              </w:rPr>
              <w:instrText xml:space="preserve"> PAGEREF _Toc231479047 \h </w:instrText>
            </w:r>
            <w:r>
              <w:rPr>
                <w:noProof/>
                <w:webHidden/>
              </w:rPr>
            </w:r>
            <w:r>
              <w:rPr>
                <w:noProof/>
                <w:webHidden/>
              </w:rPr>
              <w:fldChar w:fldCharType="separate"/>
            </w:r>
            <w:r>
              <w:rPr>
                <w:noProof/>
                <w:webHidden/>
              </w:rPr>
              <w:t>8</w:t>
            </w:r>
            <w:r>
              <w:rPr>
                <w:noProof/>
                <w:webHidden/>
              </w:rPr>
              <w:fldChar w:fldCharType="end"/>
            </w:r>
          </w:hyperlink>
        </w:p>
        <w:p w14:paraId="2FFFD60D" w14:textId="6317FF0E" w:rsidR="00E7470A" w:rsidRDefault="00E7470A">
          <w:pPr>
            <w:pStyle w:val="TOC1"/>
            <w:tabs>
              <w:tab w:val="right" w:leader="dot" w:pos="9016"/>
            </w:tabs>
            <w:rPr>
              <w:rFonts w:asciiTheme="minorHAnsi" w:eastAsiaTheme="minorEastAsia" w:hAnsiTheme="minorHAnsi" w:cstheme="minorBidi"/>
              <w:noProof/>
              <w:szCs w:val="24"/>
              <w:lang w:eastAsia="en-GB"/>
            </w:rPr>
          </w:pPr>
          <w:hyperlink w:anchor="_Toc231479048" w:history="1">
            <w:r w:rsidRPr="002C282F">
              <w:rPr>
                <w:rStyle w:val="Hyperlink"/>
                <w:rFonts w:ascii="Open Sans SemiBold" w:eastAsiaTheme="minorHAnsi" w:hAnsi="Open Sans SemiBold" w:cs="Open Sans SemiBold"/>
                <w:noProof/>
                <w:kern w:val="0"/>
                <w14:ligatures w14:val="none"/>
              </w:rPr>
              <w:t>SHORE Standard 4 – Following Release</w:t>
            </w:r>
            <w:r>
              <w:rPr>
                <w:noProof/>
                <w:webHidden/>
              </w:rPr>
              <w:tab/>
            </w:r>
            <w:r>
              <w:rPr>
                <w:noProof/>
                <w:webHidden/>
              </w:rPr>
              <w:fldChar w:fldCharType="begin"/>
            </w:r>
            <w:r>
              <w:rPr>
                <w:noProof/>
                <w:webHidden/>
              </w:rPr>
              <w:instrText xml:space="preserve"> PAGEREF _Toc231479048 \h </w:instrText>
            </w:r>
            <w:r>
              <w:rPr>
                <w:noProof/>
                <w:webHidden/>
              </w:rPr>
            </w:r>
            <w:r>
              <w:rPr>
                <w:noProof/>
                <w:webHidden/>
              </w:rPr>
              <w:fldChar w:fldCharType="separate"/>
            </w:r>
            <w:r>
              <w:rPr>
                <w:noProof/>
                <w:webHidden/>
              </w:rPr>
              <w:t>12</w:t>
            </w:r>
            <w:r>
              <w:rPr>
                <w:noProof/>
                <w:webHidden/>
              </w:rPr>
              <w:fldChar w:fldCharType="end"/>
            </w:r>
          </w:hyperlink>
        </w:p>
        <w:p w14:paraId="04C38D7D" w14:textId="712DEE07" w:rsidR="00E7470A" w:rsidRDefault="00E7470A">
          <w:pPr>
            <w:pStyle w:val="TOC2"/>
            <w:tabs>
              <w:tab w:val="right" w:leader="dot" w:pos="9016"/>
            </w:tabs>
            <w:rPr>
              <w:rFonts w:asciiTheme="minorHAnsi" w:eastAsiaTheme="minorEastAsia" w:hAnsiTheme="minorHAnsi" w:cstheme="minorBidi"/>
              <w:noProof/>
              <w:szCs w:val="24"/>
              <w:lang w:eastAsia="en-GB"/>
            </w:rPr>
          </w:pPr>
          <w:hyperlink w:anchor="_Toc231479049" w:history="1">
            <w:r w:rsidRPr="002C282F">
              <w:rPr>
                <w:rStyle w:val="Hyperlink"/>
                <w:rFonts w:ascii="Roboto" w:eastAsiaTheme="majorEastAsia" w:hAnsi="Roboto"/>
                <w:b/>
                <w:bCs/>
                <w:noProof/>
              </w:rPr>
              <w:t>Issues and challenges identified for SHORE Standards 3 and 4</w:t>
            </w:r>
            <w:r>
              <w:rPr>
                <w:noProof/>
                <w:webHidden/>
              </w:rPr>
              <w:tab/>
            </w:r>
            <w:r>
              <w:rPr>
                <w:noProof/>
                <w:webHidden/>
              </w:rPr>
              <w:fldChar w:fldCharType="begin"/>
            </w:r>
            <w:r>
              <w:rPr>
                <w:noProof/>
                <w:webHidden/>
              </w:rPr>
              <w:instrText xml:space="preserve"> PAGEREF _Toc231479049 \h </w:instrText>
            </w:r>
            <w:r>
              <w:rPr>
                <w:noProof/>
                <w:webHidden/>
              </w:rPr>
            </w:r>
            <w:r>
              <w:rPr>
                <w:noProof/>
                <w:webHidden/>
              </w:rPr>
              <w:fldChar w:fldCharType="separate"/>
            </w:r>
            <w:r>
              <w:rPr>
                <w:noProof/>
                <w:webHidden/>
              </w:rPr>
              <w:t>14</w:t>
            </w:r>
            <w:r>
              <w:rPr>
                <w:noProof/>
                <w:webHidden/>
              </w:rPr>
              <w:fldChar w:fldCharType="end"/>
            </w:r>
          </w:hyperlink>
        </w:p>
        <w:p w14:paraId="5D17A2F0" w14:textId="5DAF0119" w:rsidR="00E7470A" w:rsidRDefault="00E7470A">
          <w:pPr>
            <w:pStyle w:val="TOC1"/>
            <w:tabs>
              <w:tab w:val="right" w:leader="dot" w:pos="9016"/>
            </w:tabs>
            <w:rPr>
              <w:rFonts w:asciiTheme="minorHAnsi" w:eastAsiaTheme="minorEastAsia" w:hAnsiTheme="minorHAnsi" w:cstheme="minorBidi"/>
              <w:noProof/>
              <w:szCs w:val="24"/>
              <w:lang w:eastAsia="en-GB"/>
            </w:rPr>
          </w:pPr>
          <w:hyperlink w:anchor="_Toc231479050" w:history="1">
            <w:r w:rsidRPr="002C282F">
              <w:rPr>
                <w:rStyle w:val="Hyperlink"/>
                <w:rFonts w:ascii="Open Sans SemiBold" w:hAnsi="Open Sans SemiBold" w:cs="Open Sans SemiBold"/>
                <w:noProof/>
              </w:rPr>
              <w:t>Homelessness Prevention Duties</w:t>
            </w:r>
            <w:r>
              <w:rPr>
                <w:noProof/>
                <w:webHidden/>
              </w:rPr>
              <w:tab/>
            </w:r>
            <w:r>
              <w:rPr>
                <w:noProof/>
                <w:webHidden/>
              </w:rPr>
              <w:fldChar w:fldCharType="begin"/>
            </w:r>
            <w:r>
              <w:rPr>
                <w:noProof/>
                <w:webHidden/>
              </w:rPr>
              <w:instrText xml:space="preserve"> PAGEREF _Toc231479050 \h </w:instrText>
            </w:r>
            <w:r>
              <w:rPr>
                <w:noProof/>
                <w:webHidden/>
              </w:rPr>
            </w:r>
            <w:r>
              <w:rPr>
                <w:noProof/>
                <w:webHidden/>
              </w:rPr>
              <w:fldChar w:fldCharType="separate"/>
            </w:r>
            <w:r>
              <w:rPr>
                <w:noProof/>
                <w:webHidden/>
              </w:rPr>
              <w:t>15</w:t>
            </w:r>
            <w:r>
              <w:rPr>
                <w:noProof/>
                <w:webHidden/>
              </w:rPr>
              <w:fldChar w:fldCharType="end"/>
            </w:r>
          </w:hyperlink>
        </w:p>
        <w:p w14:paraId="3221E0CE" w14:textId="6ED2C9AB" w:rsidR="00EE405A" w:rsidRPr="009A581D" w:rsidRDefault="00F16E53">
          <w:pPr>
            <w:rPr>
              <w:b/>
              <w:bCs/>
            </w:rPr>
          </w:pPr>
          <w:r w:rsidRPr="009A581D">
            <w:rPr>
              <w:b/>
              <w:bCs/>
            </w:rPr>
            <w:fldChar w:fldCharType="end"/>
          </w:r>
        </w:p>
      </w:sdtContent>
    </w:sdt>
    <w:p w14:paraId="3E498800" w14:textId="77777777" w:rsidR="00935ADB" w:rsidRPr="004B331B" w:rsidRDefault="00935ADB" w:rsidP="005A2A02">
      <w:pPr>
        <w:pStyle w:val="Heading1"/>
        <w:keepNext/>
        <w:pBdr>
          <w:top w:val="single" w:sz="48" w:space="1" w:color="FFB81C"/>
          <w:left w:val="single" w:sz="48" w:space="4" w:color="FFB81C"/>
          <w:bottom w:val="single" w:sz="48" w:space="1" w:color="FFB81C"/>
          <w:right w:val="single" w:sz="48" w:space="4" w:color="FFB81C"/>
        </w:pBdr>
        <w:shd w:val="clear" w:color="auto" w:fill="FFB81C"/>
        <w:spacing w:before="240" w:after="240"/>
        <w:rPr>
          <w:rFonts w:ascii="Open Sans SemiBold" w:eastAsiaTheme="minorHAnsi" w:hAnsi="Open Sans SemiBold"/>
          <w:kern w:val="0"/>
          <w:sz w:val="44"/>
          <w:szCs w:val="22"/>
          <w14:ligatures w14:val="none"/>
        </w:rPr>
        <w:sectPr w:rsidR="00935ADB" w:rsidRPr="004B331B" w:rsidSect="00191C28">
          <w:pgSz w:w="11906" w:h="16838" w:code="9"/>
          <w:pgMar w:top="1440" w:right="1440" w:bottom="1440" w:left="1440" w:header="720" w:footer="720" w:gutter="0"/>
          <w:cols w:space="708"/>
          <w:titlePg/>
          <w:docGrid w:linePitch="360"/>
        </w:sectPr>
      </w:pPr>
    </w:p>
    <w:p w14:paraId="66B7059E" w14:textId="77777777" w:rsidR="001A156D" w:rsidRPr="009A581D" w:rsidRDefault="001A156D" w:rsidP="005A2A02">
      <w:pPr>
        <w:pStyle w:val="Heading1"/>
        <w:keepNext/>
        <w:pBdr>
          <w:top w:val="single" w:sz="48" w:space="1" w:color="FFB81C"/>
          <w:left w:val="single" w:sz="48" w:space="4" w:color="FFB81C"/>
          <w:bottom w:val="single" w:sz="48" w:space="1" w:color="FFB81C"/>
          <w:right w:val="single" w:sz="48" w:space="4" w:color="FFB81C"/>
        </w:pBdr>
        <w:shd w:val="clear" w:color="auto" w:fill="FFB81C"/>
        <w:spacing w:before="240" w:after="240"/>
      </w:pPr>
      <w:bookmarkStart w:id="0" w:name="_Toc231479034"/>
      <w:r w:rsidRPr="004B331B">
        <w:rPr>
          <w:rFonts w:ascii="Open Sans SemiBold" w:eastAsiaTheme="minorHAnsi" w:hAnsi="Open Sans SemiBold"/>
          <w:kern w:val="0"/>
          <w:sz w:val="44"/>
          <w:szCs w:val="22"/>
          <w14:ligatures w14:val="none"/>
        </w:rPr>
        <w:lastRenderedPageBreak/>
        <w:t>Introduction</w:t>
      </w:r>
      <w:bookmarkEnd w:id="0"/>
    </w:p>
    <w:p w14:paraId="08044DD5" w14:textId="28BE34AF" w:rsidR="00923AFB" w:rsidRPr="004B331B" w:rsidRDefault="00722406" w:rsidP="004B331B">
      <w:pPr>
        <w:spacing w:before="120" w:after="200" w:line="288" w:lineRule="auto"/>
        <w:rPr>
          <w:rFonts w:ascii="Roboto" w:eastAsiaTheme="minorHAnsi" w:hAnsi="Roboto" w:cstheme="minorBidi"/>
          <w:color w:val="071320" w:themeColor="text2" w:themeShade="80"/>
          <w:kern w:val="0"/>
          <w:szCs w:val="22"/>
          <w14:ligatures w14:val="none"/>
        </w:rPr>
      </w:pPr>
      <w:r w:rsidRPr="004B331B">
        <w:rPr>
          <w:rFonts w:ascii="Roboto" w:eastAsiaTheme="minorHAnsi" w:hAnsi="Roboto" w:cstheme="minorBidi"/>
          <w:color w:val="071320" w:themeColor="text2" w:themeShade="80"/>
          <w:kern w:val="0"/>
          <w:szCs w:val="22"/>
          <w14:ligatures w14:val="none"/>
        </w:rPr>
        <w:t>On</w:t>
      </w:r>
      <w:r w:rsidR="0094259D" w:rsidRPr="004B331B">
        <w:rPr>
          <w:rFonts w:ascii="Roboto" w:eastAsiaTheme="minorHAnsi" w:hAnsi="Roboto" w:cstheme="minorBidi"/>
          <w:color w:val="071320" w:themeColor="text2" w:themeShade="80"/>
          <w:kern w:val="0"/>
          <w:szCs w:val="22"/>
          <w14:ligatures w14:val="none"/>
        </w:rPr>
        <w:t xml:space="preserve"> 18 December 2025 Community</w:t>
      </w:r>
      <w:r w:rsidRPr="004B331B">
        <w:rPr>
          <w:rFonts w:ascii="Roboto" w:eastAsiaTheme="minorHAnsi" w:hAnsi="Roboto" w:cstheme="minorBidi"/>
          <w:color w:val="071320" w:themeColor="text2" w:themeShade="80"/>
          <w:kern w:val="0"/>
          <w:szCs w:val="22"/>
          <w14:ligatures w14:val="none"/>
        </w:rPr>
        <w:t xml:space="preserve"> Justice Scotland’s Engagement for Improvement team</w:t>
      </w:r>
      <w:r w:rsidR="004873AB" w:rsidRPr="004B331B">
        <w:rPr>
          <w:rFonts w:ascii="Roboto" w:eastAsiaTheme="minorHAnsi" w:hAnsi="Roboto" w:cstheme="minorBidi"/>
          <w:color w:val="071320" w:themeColor="text2" w:themeShade="80"/>
          <w:kern w:val="0"/>
          <w:szCs w:val="22"/>
          <w14:ligatures w14:val="none"/>
        </w:rPr>
        <w:t xml:space="preserve"> hosted an on-line facilitated workshop </w:t>
      </w:r>
      <w:r w:rsidR="00961FE7" w:rsidRPr="004B331B">
        <w:rPr>
          <w:rFonts w:ascii="Roboto" w:eastAsiaTheme="minorHAnsi" w:hAnsi="Roboto" w:cstheme="minorBidi"/>
          <w:color w:val="071320" w:themeColor="text2" w:themeShade="80"/>
          <w:kern w:val="0"/>
          <w:szCs w:val="22"/>
          <w14:ligatures w14:val="none"/>
        </w:rPr>
        <w:t xml:space="preserve">on the SHORE Standards </w:t>
      </w:r>
      <w:r w:rsidR="00FC3CAE" w:rsidRPr="004B331B">
        <w:rPr>
          <w:rFonts w:ascii="Roboto" w:eastAsiaTheme="minorHAnsi" w:hAnsi="Roboto" w:cstheme="minorBidi"/>
          <w:color w:val="071320" w:themeColor="text2" w:themeShade="80"/>
          <w:kern w:val="0"/>
          <w:szCs w:val="22"/>
          <w14:ligatures w14:val="none"/>
        </w:rPr>
        <w:t>-</w:t>
      </w:r>
      <w:r w:rsidR="001148A6" w:rsidRPr="009A581D">
        <w:rPr>
          <w:rFonts w:ascii="Roboto" w:hAnsi="Roboto" w:cs="Arial"/>
        </w:rPr>
        <w:t xml:space="preserve"> </w:t>
      </w:r>
      <w:r w:rsidR="00007F5B" w:rsidRPr="009A581D">
        <w:rPr>
          <w:rFonts w:ascii="Roboto" w:hAnsi="Roboto" w:cs="Arial"/>
          <w:b/>
          <w:bCs/>
        </w:rPr>
        <w:t>S</w:t>
      </w:r>
      <w:r w:rsidR="00961FE7" w:rsidRPr="009A581D">
        <w:rPr>
          <w:rFonts w:ascii="Roboto" w:hAnsi="Roboto" w:cs="Arial"/>
          <w:b/>
          <w:bCs/>
        </w:rPr>
        <w:t>ustainable Housing on Release for Everyone</w:t>
      </w:r>
      <w:r w:rsidR="004773BB" w:rsidRPr="009A581D">
        <w:rPr>
          <w:rStyle w:val="FootnoteReference"/>
          <w:rFonts w:ascii="Roboto" w:hAnsi="Roboto" w:cs="Arial"/>
          <w:b/>
          <w:bCs/>
        </w:rPr>
        <w:footnoteReference w:id="1"/>
      </w:r>
      <w:r w:rsidR="00961FE7" w:rsidRPr="009A581D">
        <w:rPr>
          <w:rFonts w:ascii="Roboto" w:hAnsi="Roboto" w:cs="Arial"/>
        </w:rPr>
        <w:t xml:space="preserve"> </w:t>
      </w:r>
      <w:r w:rsidR="005F7B85" w:rsidRPr="009A581D">
        <w:rPr>
          <w:rFonts w:ascii="Roboto" w:eastAsiaTheme="minorHAnsi" w:hAnsi="Roboto" w:cstheme="minorBidi"/>
          <w:color w:val="000000" w:themeColor="text1"/>
          <w:kern w:val="0"/>
          <w:szCs w:val="22"/>
          <w14:ligatures w14:val="none"/>
        </w:rPr>
        <w:t xml:space="preserve">- </w:t>
      </w:r>
      <w:r w:rsidR="00521044" w:rsidRPr="004B331B">
        <w:rPr>
          <w:rFonts w:ascii="Roboto" w:eastAsiaTheme="minorHAnsi" w:hAnsi="Roboto" w:cstheme="minorBidi"/>
          <w:color w:val="071320" w:themeColor="text2" w:themeShade="80"/>
          <w:kern w:val="0"/>
          <w:szCs w:val="22"/>
          <w14:ligatures w14:val="none"/>
        </w:rPr>
        <w:t xml:space="preserve">the delivery of </w:t>
      </w:r>
      <w:r w:rsidR="00961FE7" w:rsidRPr="004B331B">
        <w:rPr>
          <w:rFonts w:ascii="Roboto" w:eastAsiaTheme="minorHAnsi" w:hAnsi="Roboto" w:cstheme="minorBidi"/>
          <w:color w:val="071320" w:themeColor="text2" w:themeShade="80"/>
          <w:kern w:val="0"/>
          <w:szCs w:val="22"/>
          <w14:ligatures w14:val="none"/>
        </w:rPr>
        <w:t>which form</w:t>
      </w:r>
      <w:r w:rsidR="00521044" w:rsidRPr="004B331B">
        <w:rPr>
          <w:rFonts w:ascii="Roboto" w:eastAsiaTheme="minorHAnsi" w:hAnsi="Roboto" w:cstheme="minorBidi"/>
          <w:color w:val="071320" w:themeColor="text2" w:themeShade="80"/>
          <w:kern w:val="0"/>
          <w:szCs w:val="22"/>
          <w14:ligatures w14:val="none"/>
        </w:rPr>
        <w:t>s</w:t>
      </w:r>
      <w:r w:rsidR="00961FE7" w:rsidRPr="004B331B">
        <w:rPr>
          <w:rFonts w:ascii="Roboto" w:eastAsiaTheme="minorHAnsi" w:hAnsi="Roboto" w:cstheme="minorBidi"/>
          <w:color w:val="071320" w:themeColor="text2" w:themeShade="80"/>
          <w:kern w:val="0"/>
          <w:szCs w:val="22"/>
          <w14:ligatures w14:val="none"/>
        </w:rPr>
        <w:t xml:space="preserve"> part of the Scottish Government’s National Strategy for Community Justice.</w:t>
      </w:r>
      <w:r w:rsidR="00474F90" w:rsidRPr="004B331B">
        <w:rPr>
          <w:rFonts w:ascii="Roboto" w:eastAsiaTheme="minorHAnsi" w:hAnsi="Roboto" w:cstheme="minorBidi"/>
          <w:color w:val="071320" w:themeColor="text2" w:themeShade="80"/>
          <w:kern w:val="0"/>
          <w:szCs w:val="22"/>
          <w14:ligatures w14:val="none"/>
        </w:rPr>
        <w:t xml:space="preserve"> </w:t>
      </w:r>
    </w:p>
    <w:p w14:paraId="3D7272B1" w14:textId="505DAB4A" w:rsidR="001A156D" w:rsidRPr="009A581D" w:rsidRDefault="001A156D" w:rsidP="004B331B">
      <w:pPr>
        <w:spacing w:before="120" w:after="200" w:line="288" w:lineRule="auto"/>
        <w:rPr>
          <w:rFonts w:ascii="Roboto" w:eastAsiaTheme="minorHAnsi" w:hAnsi="Roboto" w:cstheme="minorBidi"/>
          <w:color w:val="000000" w:themeColor="text1"/>
          <w:kern w:val="0"/>
          <w:szCs w:val="22"/>
          <w14:ligatures w14:val="none"/>
        </w:rPr>
      </w:pPr>
      <w:r w:rsidRPr="004B331B">
        <w:rPr>
          <w:rFonts w:ascii="Roboto" w:eastAsiaTheme="minorHAnsi" w:hAnsi="Roboto" w:cstheme="minorBidi"/>
          <w:color w:val="071320" w:themeColor="text2" w:themeShade="80"/>
          <w:kern w:val="0"/>
          <w:szCs w:val="22"/>
          <w14:ligatures w14:val="none"/>
        </w:rPr>
        <w:t xml:space="preserve">The workshop </w:t>
      </w:r>
      <w:r w:rsidR="00DF124C" w:rsidRPr="004B331B">
        <w:rPr>
          <w:rFonts w:ascii="Roboto" w:eastAsiaTheme="minorHAnsi" w:hAnsi="Roboto" w:cstheme="minorBidi"/>
          <w:color w:val="071320" w:themeColor="text2" w:themeShade="80"/>
          <w:kern w:val="0"/>
          <w:szCs w:val="22"/>
          <w14:ligatures w14:val="none"/>
        </w:rPr>
        <w:t>was structured around</w:t>
      </w:r>
      <w:r w:rsidR="00986856" w:rsidRPr="004B331B">
        <w:rPr>
          <w:rFonts w:ascii="Roboto" w:eastAsiaTheme="minorHAnsi" w:hAnsi="Roboto" w:cstheme="minorBidi"/>
          <w:color w:val="071320" w:themeColor="text2" w:themeShade="80"/>
          <w:kern w:val="0"/>
          <w:szCs w:val="22"/>
          <w14:ligatures w14:val="none"/>
        </w:rPr>
        <w:t xml:space="preserve"> each of the 4 SHORE Standards and</w:t>
      </w:r>
      <w:r w:rsidR="00961FE7" w:rsidRPr="004B331B">
        <w:rPr>
          <w:rFonts w:ascii="Roboto" w:eastAsiaTheme="minorHAnsi" w:hAnsi="Roboto" w:cstheme="minorBidi"/>
          <w:color w:val="071320" w:themeColor="text2" w:themeShade="80"/>
          <w:kern w:val="0"/>
          <w:szCs w:val="22"/>
          <w14:ligatures w14:val="none"/>
        </w:rPr>
        <w:t xml:space="preserve"> </w:t>
      </w:r>
      <w:r w:rsidR="00986856" w:rsidRPr="004B331B">
        <w:rPr>
          <w:rFonts w:ascii="Roboto" w:eastAsiaTheme="minorHAnsi" w:hAnsi="Roboto" w:cstheme="minorBidi"/>
          <w:color w:val="071320" w:themeColor="text2" w:themeShade="80"/>
          <w:kern w:val="0"/>
          <w:szCs w:val="22"/>
          <w14:ligatures w14:val="none"/>
        </w:rPr>
        <w:t xml:space="preserve">on </w:t>
      </w:r>
      <w:r w:rsidR="008A6412" w:rsidRPr="004B331B">
        <w:rPr>
          <w:rFonts w:ascii="Roboto" w:eastAsiaTheme="minorHAnsi" w:hAnsi="Roboto" w:cstheme="minorBidi"/>
          <w:color w:val="071320" w:themeColor="text2" w:themeShade="80"/>
          <w:kern w:val="0"/>
          <w:szCs w:val="22"/>
          <w14:ligatures w14:val="none"/>
        </w:rPr>
        <w:t>implementation of</w:t>
      </w:r>
      <w:r w:rsidR="00EE28B5" w:rsidRPr="004B331B">
        <w:rPr>
          <w:rFonts w:ascii="Roboto" w:eastAsiaTheme="minorHAnsi" w:hAnsi="Roboto" w:cstheme="minorBidi"/>
          <w:color w:val="071320" w:themeColor="text2" w:themeShade="80"/>
          <w:kern w:val="0"/>
          <w:szCs w:val="22"/>
          <w14:ligatures w14:val="none"/>
        </w:rPr>
        <w:t xml:space="preserve"> the</w:t>
      </w:r>
      <w:r w:rsidR="008A6412" w:rsidRPr="004B331B">
        <w:rPr>
          <w:rFonts w:ascii="Roboto" w:eastAsiaTheme="minorHAnsi" w:hAnsi="Roboto" w:cstheme="minorBidi"/>
          <w:color w:val="071320" w:themeColor="text2" w:themeShade="80"/>
          <w:kern w:val="0"/>
          <w:szCs w:val="22"/>
          <w14:ligatures w14:val="none"/>
        </w:rPr>
        <w:t xml:space="preserve"> </w:t>
      </w:r>
      <w:r w:rsidR="00986856" w:rsidRPr="004B331B">
        <w:rPr>
          <w:rFonts w:ascii="Roboto" w:eastAsiaTheme="minorHAnsi" w:hAnsi="Roboto" w:cstheme="minorBidi"/>
          <w:color w:val="071320" w:themeColor="text2" w:themeShade="80"/>
          <w:kern w:val="0"/>
          <w:szCs w:val="22"/>
          <w14:ligatures w14:val="none"/>
        </w:rPr>
        <w:t xml:space="preserve">new Homelessness Prevention Duties in the Housing (Scotland) Act </w:t>
      </w:r>
      <w:r w:rsidR="7BA70AA2" w:rsidRPr="004B331B">
        <w:rPr>
          <w:rFonts w:ascii="Roboto" w:eastAsiaTheme="minorHAnsi" w:hAnsi="Roboto" w:cstheme="minorBidi"/>
          <w:color w:val="071320" w:themeColor="text2" w:themeShade="80"/>
          <w:kern w:val="0"/>
          <w:szCs w:val="22"/>
          <w14:ligatures w14:val="none"/>
        </w:rPr>
        <w:t>2025</w:t>
      </w:r>
      <w:r w:rsidRPr="004B331B">
        <w:rPr>
          <w:rStyle w:val="FootnoteReference"/>
          <w:rFonts w:cs="Arial"/>
        </w:rPr>
        <w:footnoteReference w:id="2"/>
      </w:r>
      <w:r w:rsidR="7BA70AA2" w:rsidRPr="004B331B">
        <w:rPr>
          <w:rFonts w:ascii="Roboto" w:eastAsiaTheme="minorHAnsi" w:hAnsi="Roboto" w:cstheme="minorBidi"/>
          <w:color w:val="071320" w:themeColor="text2" w:themeShade="80"/>
          <w:kern w:val="0"/>
          <w:szCs w:val="22"/>
          <w14:ligatures w14:val="none"/>
        </w:rPr>
        <w:t xml:space="preserve">. </w:t>
      </w:r>
    </w:p>
    <w:p w14:paraId="3615D607" w14:textId="70ED1623" w:rsidR="00F41F3E" w:rsidRPr="009A581D" w:rsidRDefault="001A156D" w:rsidP="004B331B">
      <w:pPr>
        <w:spacing w:before="120" w:after="200" w:line="288" w:lineRule="auto"/>
        <w:rPr>
          <w:rFonts w:ascii="Roboto" w:eastAsiaTheme="minorHAnsi" w:hAnsi="Roboto" w:cstheme="minorBidi"/>
          <w:color w:val="000000" w:themeColor="text1"/>
          <w:kern w:val="0"/>
          <w:szCs w:val="22"/>
          <w14:ligatures w14:val="none"/>
        </w:rPr>
      </w:pPr>
      <w:r w:rsidRPr="004B331B">
        <w:rPr>
          <w:rFonts w:ascii="Roboto" w:eastAsiaTheme="minorHAnsi" w:hAnsi="Roboto" w:cstheme="minorBidi"/>
          <w:color w:val="071320" w:themeColor="text2" w:themeShade="80"/>
          <w:kern w:val="0"/>
          <w:szCs w:val="22"/>
          <w14:ligatures w14:val="none"/>
        </w:rPr>
        <w:t xml:space="preserve">The event was supported by </w:t>
      </w:r>
      <w:r w:rsidR="002F4FBF" w:rsidRPr="004B331B">
        <w:rPr>
          <w:rFonts w:ascii="Roboto" w:eastAsiaTheme="minorHAnsi" w:hAnsi="Roboto" w:cstheme="minorBidi"/>
          <w:color w:val="071320" w:themeColor="text2" w:themeShade="80"/>
          <w:kern w:val="0"/>
          <w:szCs w:val="22"/>
          <w14:ligatures w14:val="none"/>
        </w:rPr>
        <w:t xml:space="preserve">Scottish Government, </w:t>
      </w:r>
      <w:r w:rsidR="0094259D" w:rsidRPr="004B331B">
        <w:rPr>
          <w:rFonts w:ascii="Roboto" w:eastAsiaTheme="minorHAnsi" w:hAnsi="Roboto" w:cstheme="minorBidi"/>
          <w:color w:val="071320" w:themeColor="text2" w:themeShade="80"/>
          <w:kern w:val="0"/>
          <w:szCs w:val="22"/>
          <w14:ligatures w14:val="none"/>
        </w:rPr>
        <w:t>S</w:t>
      </w:r>
      <w:r w:rsidR="005A0D02" w:rsidRPr="004B331B">
        <w:rPr>
          <w:rFonts w:ascii="Roboto" w:eastAsiaTheme="minorHAnsi" w:hAnsi="Roboto" w:cstheme="minorBidi"/>
          <w:color w:val="071320" w:themeColor="text2" w:themeShade="80"/>
          <w:kern w:val="0"/>
          <w:szCs w:val="22"/>
          <w14:ligatures w14:val="none"/>
        </w:rPr>
        <w:t xml:space="preserve">cottish </w:t>
      </w:r>
      <w:r w:rsidR="0094259D" w:rsidRPr="004B331B">
        <w:rPr>
          <w:rFonts w:ascii="Roboto" w:eastAsiaTheme="minorHAnsi" w:hAnsi="Roboto" w:cstheme="minorBidi"/>
          <w:color w:val="071320" w:themeColor="text2" w:themeShade="80"/>
          <w:kern w:val="0"/>
          <w:szCs w:val="22"/>
          <w14:ligatures w14:val="none"/>
        </w:rPr>
        <w:t>P</w:t>
      </w:r>
      <w:r w:rsidR="005A0D02" w:rsidRPr="004B331B">
        <w:rPr>
          <w:rFonts w:ascii="Roboto" w:eastAsiaTheme="minorHAnsi" w:hAnsi="Roboto" w:cstheme="minorBidi"/>
          <w:color w:val="071320" w:themeColor="text2" w:themeShade="80"/>
          <w:kern w:val="0"/>
          <w:szCs w:val="22"/>
          <w14:ligatures w14:val="none"/>
        </w:rPr>
        <w:t>rison Service</w:t>
      </w:r>
      <w:r w:rsidR="004C1B99" w:rsidRPr="004B331B">
        <w:rPr>
          <w:rFonts w:ascii="Roboto" w:eastAsiaTheme="minorHAnsi" w:hAnsi="Roboto" w:cstheme="minorBidi"/>
          <w:color w:val="071320" w:themeColor="text2" w:themeShade="80"/>
          <w:kern w:val="0"/>
          <w:szCs w:val="22"/>
          <w14:ligatures w14:val="none"/>
        </w:rPr>
        <w:t xml:space="preserve">, </w:t>
      </w:r>
      <w:r w:rsidR="0094259D" w:rsidRPr="004B331B">
        <w:rPr>
          <w:rFonts w:ascii="Roboto" w:eastAsiaTheme="minorHAnsi" w:hAnsi="Roboto" w:cstheme="minorBidi"/>
          <w:color w:val="071320" w:themeColor="text2" w:themeShade="80"/>
          <w:kern w:val="0"/>
          <w:szCs w:val="22"/>
          <w14:ligatures w14:val="none"/>
        </w:rPr>
        <w:t xml:space="preserve">City of Edinburgh Council, Sanctuary Housing, Perth &amp; Kinross </w:t>
      </w:r>
      <w:r w:rsidR="00E31C75" w:rsidRPr="004B331B">
        <w:rPr>
          <w:rFonts w:ascii="Roboto" w:eastAsiaTheme="minorHAnsi" w:hAnsi="Roboto" w:cstheme="minorBidi"/>
          <w:color w:val="071320" w:themeColor="text2" w:themeShade="80"/>
          <w:kern w:val="0"/>
          <w:szCs w:val="22"/>
          <w14:ligatures w14:val="none"/>
        </w:rPr>
        <w:t>Council</w:t>
      </w:r>
      <w:r w:rsidR="00FC3CAE" w:rsidRPr="004B331B">
        <w:rPr>
          <w:rFonts w:ascii="Roboto" w:eastAsiaTheme="minorHAnsi" w:hAnsi="Roboto" w:cstheme="minorBidi"/>
          <w:color w:val="071320" w:themeColor="text2" w:themeShade="80"/>
          <w:kern w:val="0"/>
          <w:szCs w:val="22"/>
          <w14:ligatures w14:val="none"/>
        </w:rPr>
        <w:t>. CJS wishes</w:t>
      </w:r>
      <w:r w:rsidR="00D911FA" w:rsidRPr="004B331B">
        <w:rPr>
          <w:rFonts w:ascii="Roboto" w:eastAsiaTheme="minorHAnsi" w:hAnsi="Roboto" w:cstheme="minorBidi"/>
          <w:color w:val="071320" w:themeColor="text2" w:themeShade="80"/>
          <w:kern w:val="0"/>
          <w:szCs w:val="22"/>
          <w14:ligatures w14:val="none"/>
        </w:rPr>
        <w:t xml:space="preserve"> to thank the </w:t>
      </w:r>
      <w:r w:rsidRPr="004B331B">
        <w:rPr>
          <w:rFonts w:ascii="Roboto" w:eastAsiaTheme="minorHAnsi" w:hAnsi="Roboto" w:cstheme="minorBidi"/>
          <w:color w:val="071320" w:themeColor="text2" w:themeShade="80"/>
          <w:kern w:val="0"/>
          <w:szCs w:val="22"/>
          <w14:ligatures w14:val="none"/>
        </w:rPr>
        <w:t xml:space="preserve">following </w:t>
      </w:r>
      <w:r w:rsidR="00D911FA" w:rsidRPr="004B331B">
        <w:rPr>
          <w:rFonts w:ascii="Roboto" w:eastAsiaTheme="minorHAnsi" w:hAnsi="Roboto" w:cstheme="minorBidi"/>
          <w:color w:val="071320" w:themeColor="text2" w:themeShade="80"/>
          <w:kern w:val="0"/>
          <w:szCs w:val="22"/>
          <w14:ligatures w14:val="none"/>
        </w:rPr>
        <w:t xml:space="preserve">for their contributions in </w:t>
      </w:r>
      <w:r w:rsidRPr="004B331B">
        <w:rPr>
          <w:rFonts w:ascii="Roboto" w:eastAsiaTheme="minorHAnsi" w:hAnsi="Roboto" w:cstheme="minorBidi"/>
          <w:color w:val="071320" w:themeColor="text2" w:themeShade="80"/>
          <w:kern w:val="0"/>
          <w:szCs w:val="22"/>
          <w14:ligatures w14:val="none"/>
        </w:rPr>
        <w:t xml:space="preserve">enabling well informed discussions among </w:t>
      </w:r>
      <w:r w:rsidR="00961FE7" w:rsidRPr="004B331B">
        <w:rPr>
          <w:rFonts w:ascii="Roboto" w:eastAsiaTheme="minorHAnsi" w:hAnsi="Roboto" w:cstheme="minorBidi"/>
          <w:color w:val="071320" w:themeColor="text2" w:themeShade="80"/>
          <w:kern w:val="0"/>
          <w:szCs w:val="22"/>
          <w14:ligatures w14:val="none"/>
        </w:rPr>
        <w:t xml:space="preserve">the </w:t>
      </w:r>
      <w:r w:rsidR="05A87780" w:rsidRPr="004B331B">
        <w:rPr>
          <w:rFonts w:ascii="Roboto" w:eastAsiaTheme="minorHAnsi" w:hAnsi="Roboto" w:cstheme="minorBidi"/>
          <w:color w:val="071320" w:themeColor="text2" w:themeShade="80"/>
          <w:kern w:val="0"/>
          <w:szCs w:val="22"/>
          <w14:ligatures w14:val="none"/>
        </w:rPr>
        <w:t>80 delegates</w:t>
      </w:r>
      <w:r w:rsidRPr="004B331B">
        <w:rPr>
          <w:rFonts w:ascii="Roboto" w:eastAsiaTheme="minorHAnsi" w:hAnsi="Roboto" w:cstheme="minorBidi"/>
          <w:color w:val="071320" w:themeColor="text2" w:themeShade="80"/>
          <w:kern w:val="0"/>
          <w:szCs w:val="22"/>
          <w14:ligatures w14:val="none"/>
        </w:rPr>
        <w:t>:</w:t>
      </w:r>
    </w:p>
    <w:p w14:paraId="6529E5CE" w14:textId="4EF01DA8" w:rsidR="001A156D" w:rsidRPr="009A581D" w:rsidRDefault="004E4C4E" w:rsidP="00F41F3E">
      <w:pPr>
        <w:spacing w:line="276" w:lineRule="auto"/>
        <w:ind w:firstLine="720"/>
        <w:rPr>
          <w:rFonts w:ascii="Roboto" w:eastAsiaTheme="minorHAnsi" w:hAnsi="Roboto" w:cstheme="minorBidi"/>
          <w:color w:val="000000" w:themeColor="text1"/>
          <w:kern w:val="0"/>
          <w:szCs w:val="22"/>
          <w14:ligatures w14:val="none"/>
        </w:rPr>
      </w:pPr>
      <w:r>
        <w:rPr>
          <w:rFonts w:ascii="Roboto" w:eastAsiaTheme="minorHAnsi" w:hAnsi="Roboto" w:cstheme="minorBidi"/>
          <w:color w:val="000000" w:themeColor="text1"/>
          <w:kern w:val="0"/>
          <w:szCs w:val="22"/>
          <w14:ligatures w14:val="none"/>
        </w:rPr>
        <w:t>Liz</w:t>
      </w:r>
      <w:r w:rsidR="002F4FBF" w:rsidRPr="009A581D">
        <w:rPr>
          <w:rFonts w:ascii="Roboto" w:eastAsiaTheme="minorHAnsi" w:hAnsi="Roboto" w:cstheme="minorBidi"/>
          <w:color w:val="000000" w:themeColor="text1"/>
          <w:kern w:val="0"/>
          <w:szCs w:val="22"/>
          <w14:ligatures w14:val="none"/>
        </w:rPr>
        <w:t xml:space="preserve"> Cooper</w:t>
      </w:r>
      <w:r w:rsidR="001A156D" w:rsidRPr="009A581D">
        <w:rPr>
          <w:rFonts w:ascii="Roboto" w:eastAsiaTheme="minorHAnsi" w:hAnsi="Roboto" w:cstheme="minorBidi"/>
          <w:color w:val="000000" w:themeColor="text1"/>
          <w:kern w:val="0"/>
          <w:szCs w:val="22"/>
          <w14:ligatures w14:val="none"/>
        </w:rPr>
        <w:t xml:space="preserve"> – Scottish Prison Service</w:t>
      </w:r>
      <w:r w:rsidR="00A40922" w:rsidRPr="009A581D">
        <w:rPr>
          <w:rFonts w:ascii="Roboto" w:eastAsiaTheme="minorHAnsi" w:hAnsi="Roboto" w:cstheme="minorBidi"/>
          <w:color w:val="000000" w:themeColor="text1"/>
          <w:kern w:val="0"/>
          <w:szCs w:val="22"/>
          <w14:ligatures w14:val="none"/>
        </w:rPr>
        <w:t xml:space="preserve"> (SPS)</w:t>
      </w:r>
    </w:p>
    <w:p w14:paraId="6C7D63CB" w14:textId="44A56A60" w:rsidR="001A156D" w:rsidRPr="009A581D" w:rsidRDefault="002F4FBF" w:rsidP="00F41F3E">
      <w:pPr>
        <w:spacing w:line="276" w:lineRule="auto"/>
        <w:ind w:firstLine="720"/>
        <w:rPr>
          <w:rFonts w:ascii="Roboto" w:eastAsiaTheme="minorHAnsi" w:hAnsi="Roboto" w:cstheme="minorBidi"/>
          <w:color w:val="000000" w:themeColor="text1"/>
          <w:kern w:val="0"/>
          <w:szCs w:val="22"/>
          <w14:ligatures w14:val="none"/>
        </w:rPr>
      </w:pPr>
      <w:r w:rsidRPr="009A581D">
        <w:rPr>
          <w:rFonts w:ascii="Roboto" w:eastAsiaTheme="minorHAnsi" w:hAnsi="Roboto" w:cstheme="minorBidi"/>
          <w:color w:val="000000" w:themeColor="text1"/>
          <w:kern w:val="0"/>
          <w:szCs w:val="22"/>
          <w14:ligatures w14:val="none"/>
        </w:rPr>
        <w:t xml:space="preserve">Paddy </w:t>
      </w:r>
      <w:r w:rsidR="63F2454A" w:rsidRPr="009A581D">
        <w:rPr>
          <w:rFonts w:ascii="Roboto" w:eastAsiaTheme="minorHAnsi" w:hAnsi="Roboto" w:cstheme="minorBidi"/>
          <w:color w:val="000000" w:themeColor="text1"/>
          <w:kern w:val="0"/>
          <w:szCs w:val="22"/>
          <w14:ligatures w14:val="none"/>
        </w:rPr>
        <w:t>Kelly –</w:t>
      </w:r>
      <w:r w:rsidR="001A156D" w:rsidRPr="009A581D">
        <w:rPr>
          <w:rFonts w:ascii="Roboto" w:eastAsiaTheme="minorHAnsi" w:hAnsi="Roboto" w:cstheme="minorBidi"/>
          <w:color w:val="000000" w:themeColor="text1"/>
          <w:kern w:val="0"/>
          <w:szCs w:val="22"/>
          <w14:ligatures w14:val="none"/>
        </w:rPr>
        <w:t xml:space="preserve"> </w:t>
      </w:r>
      <w:r w:rsidR="007A7DCF" w:rsidRPr="009A581D">
        <w:rPr>
          <w:rFonts w:ascii="Roboto" w:eastAsiaTheme="minorHAnsi" w:hAnsi="Roboto" w:cstheme="minorBidi"/>
          <w:color w:val="000000" w:themeColor="text1"/>
          <w:kern w:val="0"/>
          <w:szCs w:val="22"/>
          <w14:ligatures w14:val="none"/>
        </w:rPr>
        <w:t>City of Edinburgh Council</w:t>
      </w:r>
    </w:p>
    <w:p w14:paraId="22F77379" w14:textId="26BC28D4" w:rsidR="001A156D" w:rsidRPr="009A581D" w:rsidRDefault="00F87846" w:rsidP="00F41F3E">
      <w:pPr>
        <w:spacing w:line="276" w:lineRule="auto"/>
        <w:ind w:firstLine="720"/>
        <w:rPr>
          <w:rFonts w:ascii="Roboto" w:eastAsiaTheme="minorHAnsi" w:hAnsi="Roboto" w:cstheme="minorBidi"/>
          <w:color w:val="000000" w:themeColor="text1"/>
          <w:kern w:val="0"/>
          <w:szCs w:val="22"/>
          <w14:ligatures w14:val="none"/>
        </w:rPr>
      </w:pPr>
      <w:r w:rsidRPr="009A581D">
        <w:rPr>
          <w:rFonts w:ascii="Roboto" w:eastAsiaTheme="minorHAnsi" w:hAnsi="Roboto" w:cstheme="minorBidi"/>
          <w:color w:val="000000" w:themeColor="text1"/>
          <w:kern w:val="0"/>
          <w:szCs w:val="22"/>
          <w14:ligatures w14:val="none"/>
        </w:rPr>
        <w:t>Eleanor</w:t>
      </w:r>
      <w:r w:rsidR="00986856" w:rsidRPr="009A581D">
        <w:rPr>
          <w:rFonts w:ascii="Roboto" w:eastAsiaTheme="minorHAnsi" w:hAnsi="Roboto" w:cstheme="minorBidi"/>
          <w:color w:val="000000" w:themeColor="text1"/>
          <w:kern w:val="0"/>
          <w:szCs w:val="22"/>
          <w14:ligatures w14:val="none"/>
        </w:rPr>
        <w:t xml:space="preserve"> Lindsay – Perth and Kinross Council</w:t>
      </w:r>
    </w:p>
    <w:p w14:paraId="1354AEC6" w14:textId="6DC92BD5" w:rsidR="001D3EF3" w:rsidRPr="009A581D" w:rsidRDefault="001D3EF3" w:rsidP="00F41F3E">
      <w:pPr>
        <w:spacing w:line="276" w:lineRule="auto"/>
        <w:ind w:firstLine="720"/>
        <w:rPr>
          <w:rFonts w:ascii="Roboto" w:eastAsiaTheme="minorHAnsi" w:hAnsi="Roboto" w:cstheme="minorBidi"/>
          <w:color w:val="000000" w:themeColor="text1"/>
          <w:kern w:val="0"/>
          <w:szCs w:val="22"/>
          <w14:ligatures w14:val="none"/>
        </w:rPr>
      </w:pPr>
      <w:r w:rsidRPr="009A581D">
        <w:rPr>
          <w:rFonts w:ascii="Roboto" w:eastAsiaTheme="minorHAnsi" w:hAnsi="Roboto" w:cstheme="minorBidi"/>
          <w:color w:val="000000" w:themeColor="text1"/>
          <w:kern w:val="0"/>
          <w:szCs w:val="22"/>
          <w14:ligatures w14:val="none"/>
        </w:rPr>
        <w:t xml:space="preserve">Anthony </w:t>
      </w:r>
      <w:r w:rsidR="00986856" w:rsidRPr="009A581D">
        <w:rPr>
          <w:rFonts w:ascii="Roboto" w:eastAsiaTheme="minorHAnsi" w:hAnsi="Roboto" w:cstheme="minorBidi"/>
          <w:color w:val="000000" w:themeColor="text1"/>
          <w:kern w:val="0"/>
          <w:szCs w:val="22"/>
          <w14:ligatures w14:val="none"/>
        </w:rPr>
        <w:t>Morrow – Sanctuary Housing</w:t>
      </w:r>
    </w:p>
    <w:p w14:paraId="3B8FFBCC" w14:textId="2AFFF806" w:rsidR="00986856" w:rsidRPr="009A581D" w:rsidRDefault="00986856" w:rsidP="00F41F3E">
      <w:pPr>
        <w:spacing w:line="276" w:lineRule="auto"/>
        <w:ind w:firstLine="720"/>
        <w:rPr>
          <w:rFonts w:ascii="Roboto" w:eastAsiaTheme="minorHAnsi" w:hAnsi="Roboto" w:cstheme="minorBidi"/>
          <w:color w:val="000000" w:themeColor="text1"/>
          <w:kern w:val="0"/>
          <w:szCs w:val="22"/>
          <w14:ligatures w14:val="none"/>
        </w:rPr>
      </w:pPr>
      <w:r w:rsidRPr="009A581D">
        <w:rPr>
          <w:rFonts w:ascii="Roboto" w:eastAsiaTheme="minorHAnsi" w:hAnsi="Roboto" w:cstheme="minorBidi"/>
          <w:color w:val="000000" w:themeColor="text1"/>
          <w:kern w:val="0"/>
          <w:szCs w:val="22"/>
          <w14:ligatures w14:val="none"/>
        </w:rPr>
        <w:t>Matthew Howarth – Scottish Government</w:t>
      </w:r>
    </w:p>
    <w:p w14:paraId="0B49636E" w14:textId="02B985F9" w:rsidR="00F41F3E" w:rsidRPr="004B331B" w:rsidRDefault="00F41F3E" w:rsidP="00164FB0">
      <w:pPr>
        <w:spacing w:before="120" w:after="200" w:line="288" w:lineRule="auto"/>
        <w:rPr>
          <w:rFonts w:ascii="Roboto" w:eastAsiaTheme="minorHAnsi" w:hAnsi="Roboto" w:cstheme="minorBidi"/>
          <w:color w:val="071320" w:themeColor="text2" w:themeShade="80"/>
          <w:kern w:val="0"/>
          <w:szCs w:val="22"/>
          <w14:ligatures w14:val="none"/>
        </w:rPr>
      </w:pPr>
      <w:r w:rsidRPr="004B331B">
        <w:rPr>
          <w:rFonts w:ascii="Roboto" w:eastAsiaTheme="minorHAnsi" w:hAnsi="Roboto" w:cstheme="minorBidi"/>
          <w:color w:val="071320" w:themeColor="text2" w:themeShade="80"/>
          <w:kern w:val="0"/>
          <w:szCs w:val="22"/>
          <w14:ligatures w14:val="none"/>
        </w:rPr>
        <w:t xml:space="preserve">This report summarises the key points from the presenter inputs, participant questions, answers, discussion and practice sharing. The views and opinions expressed in this report </w:t>
      </w:r>
      <w:r w:rsidR="001F0C9E">
        <w:rPr>
          <w:rFonts w:ascii="Roboto" w:eastAsiaTheme="minorHAnsi" w:hAnsi="Roboto" w:cstheme="minorBidi"/>
          <w:color w:val="071320" w:themeColor="text2" w:themeShade="80"/>
          <w:kern w:val="0"/>
          <w:szCs w:val="22"/>
          <w14:ligatures w14:val="none"/>
        </w:rPr>
        <w:t xml:space="preserve">reflect </w:t>
      </w:r>
      <w:r w:rsidRPr="004B331B">
        <w:rPr>
          <w:rFonts w:ascii="Roboto" w:eastAsiaTheme="minorHAnsi" w:hAnsi="Roboto" w:cstheme="minorBidi"/>
          <w:color w:val="071320" w:themeColor="text2" w:themeShade="80"/>
          <w:kern w:val="0"/>
          <w:szCs w:val="22"/>
          <w14:ligatures w14:val="none"/>
        </w:rPr>
        <w:t>those</w:t>
      </w:r>
      <w:r w:rsidR="00745364">
        <w:rPr>
          <w:rFonts w:ascii="Roboto" w:eastAsiaTheme="minorHAnsi" w:hAnsi="Roboto" w:cstheme="minorBidi"/>
          <w:color w:val="071320" w:themeColor="text2" w:themeShade="80"/>
          <w:kern w:val="0"/>
          <w:szCs w:val="22"/>
          <w14:ligatures w14:val="none"/>
        </w:rPr>
        <w:t xml:space="preserve"> raised during the event</w:t>
      </w:r>
      <w:r w:rsidRPr="004B331B">
        <w:rPr>
          <w:rFonts w:ascii="Roboto" w:eastAsiaTheme="minorHAnsi" w:hAnsi="Roboto" w:cstheme="minorBidi"/>
          <w:color w:val="071320" w:themeColor="text2" w:themeShade="80"/>
          <w:kern w:val="0"/>
          <w:szCs w:val="22"/>
          <w14:ligatures w14:val="none"/>
        </w:rPr>
        <w:t xml:space="preserve"> and are not necessarily held by CJS.</w:t>
      </w:r>
    </w:p>
    <w:p w14:paraId="464AEE0E" w14:textId="77777777" w:rsidR="00E7470A" w:rsidRDefault="00E7470A">
      <w:pPr>
        <w:rPr>
          <w:rFonts w:ascii="Open Sans SemiBold" w:eastAsiaTheme="minorHAnsi" w:hAnsi="Open Sans SemiBold" w:cs="Open Sans SemiBold"/>
          <w:kern w:val="0"/>
          <w:sz w:val="44"/>
          <w:szCs w:val="22"/>
          <w14:ligatures w14:val="none"/>
        </w:rPr>
      </w:pPr>
      <w:r>
        <w:rPr>
          <w:rFonts w:ascii="Open Sans SemiBold" w:eastAsiaTheme="minorHAnsi" w:hAnsi="Open Sans SemiBold" w:cs="Open Sans SemiBold"/>
          <w:kern w:val="0"/>
          <w:sz w:val="44"/>
          <w:szCs w:val="22"/>
          <w14:ligatures w14:val="none"/>
        </w:rPr>
        <w:br w:type="page"/>
      </w:r>
    </w:p>
    <w:p w14:paraId="1BD2121B" w14:textId="11AA1DEE" w:rsidR="0005471A" w:rsidRPr="00A139BB" w:rsidRDefault="0058125E" w:rsidP="00191C28">
      <w:pPr>
        <w:pStyle w:val="Heading1"/>
        <w:keepNext/>
        <w:pBdr>
          <w:top w:val="single" w:sz="48" w:space="1" w:color="FFB81C"/>
          <w:left w:val="single" w:sz="48" w:space="4" w:color="FFB81C"/>
          <w:bottom w:val="single" w:sz="48" w:space="1" w:color="FFB81C"/>
          <w:right w:val="single" w:sz="48" w:space="4" w:color="FFB81C"/>
        </w:pBdr>
        <w:shd w:val="clear" w:color="auto" w:fill="FFB81C"/>
        <w:spacing w:before="240" w:after="240"/>
        <w:rPr>
          <w:rFonts w:ascii="Open Sans SemiBold" w:eastAsiaTheme="minorHAnsi" w:hAnsi="Open Sans SemiBold" w:cs="Open Sans SemiBold"/>
          <w:kern w:val="0"/>
          <w:sz w:val="44"/>
          <w:szCs w:val="22"/>
          <w14:ligatures w14:val="none"/>
        </w:rPr>
      </w:pPr>
      <w:bookmarkStart w:id="1" w:name="_Toc231479035"/>
      <w:r w:rsidRPr="00A139BB">
        <w:rPr>
          <w:rFonts w:ascii="Open Sans SemiBold" w:eastAsiaTheme="minorHAnsi" w:hAnsi="Open Sans SemiBold" w:cs="Open Sans SemiBold"/>
          <w:kern w:val="0"/>
          <w:sz w:val="44"/>
          <w:szCs w:val="22"/>
          <w14:ligatures w14:val="none"/>
        </w:rPr>
        <w:lastRenderedPageBreak/>
        <w:t>Event s</w:t>
      </w:r>
      <w:r w:rsidR="0005471A" w:rsidRPr="00A139BB">
        <w:rPr>
          <w:rFonts w:ascii="Open Sans SemiBold" w:eastAsiaTheme="minorHAnsi" w:hAnsi="Open Sans SemiBold" w:cs="Open Sans SemiBold"/>
          <w:kern w:val="0"/>
          <w:sz w:val="44"/>
          <w:szCs w:val="22"/>
          <w14:ligatures w14:val="none"/>
        </w:rPr>
        <w:t>ummary</w:t>
      </w:r>
      <w:bookmarkEnd w:id="1"/>
    </w:p>
    <w:p w14:paraId="45046AE5" w14:textId="1058CF2E" w:rsidR="006B24DC" w:rsidRPr="00164FB0" w:rsidRDefault="00AD101D" w:rsidP="00164FB0">
      <w:pPr>
        <w:spacing w:before="120" w:after="200" w:line="288" w:lineRule="auto"/>
        <w:rPr>
          <w:rFonts w:ascii="Roboto" w:eastAsiaTheme="minorHAnsi" w:hAnsi="Roboto" w:cstheme="minorBidi"/>
          <w:color w:val="071320" w:themeColor="text2" w:themeShade="80"/>
          <w:kern w:val="0"/>
          <w:szCs w:val="22"/>
          <w14:ligatures w14:val="none"/>
        </w:rPr>
      </w:pPr>
      <w:r w:rsidRPr="00F06B08">
        <w:rPr>
          <w:rFonts w:ascii="Roboto" w:eastAsiaTheme="minorHAnsi" w:hAnsi="Roboto" w:cstheme="minorBidi"/>
          <w:b/>
          <w:bCs/>
          <w:color w:val="071320" w:themeColor="text2" w:themeShade="80"/>
          <w:kern w:val="0"/>
          <w:szCs w:val="22"/>
          <w14:ligatures w14:val="none"/>
        </w:rPr>
        <w:t>Liz Cooper</w:t>
      </w:r>
      <w:r>
        <w:rPr>
          <w:rFonts w:ascii="Roboto" w:eastAsiaTheme="minorHAnsi" w:hAnsi="Roboto" w:cstheme="minorBidi"/>
          <w:b/>
          <w:bCs/>
          <w:color w:val="071320" w:themeColor="text2" w:themeShade="80"/>
          <w:kern w:val="0"/>
          <w:szCs w:val="22"/>
          <w14:ligatures w14:val="none"/>
        </w:rPr>
        <w:t>,</w:t>
      </w:r>
      <w:r w:rsidRPr="00F06B08">
        <w:rPr>
          <w:rFonts w:ascii="Roboto" w:eastAsiaTheme="minorHAnsi" w:hAnsi="Roboto" w:cstheme="minorBidi"/>
          <w:b/>
          <w:bCs/>
          <w:color w:val="071320" w:themeColor="text2" w:themeShade="80"/>
          <w:kern w:val="0"/>
          <w:szCs w:val="22"/>
          <w14:ligatures w14:val="none"/>
        </w:rPr>
        <w:t xml:space="preserve"> </w:t>
      </w:r>
      <w:r w:rsidRPr="009A581D">
        <w:rPr>
          <w:rFonts w:ascii="Roboto" w:hAnsi="Roboto" w:cs="Arial"/>
          <w:b/>
          <w:bCs/>
        </w:rPr>
        <w:t>Policy Manager for Housing Welfare at SPS</w:t>
      </w:r>
      <w:r>
        <w:rPr>
          <w:rFonts w:ascii="Roboto" w:hAnsi="Roboto" w:cs="Arial"/>
          <w:b/>
          <w:bCs/>
        </w:rPr>
        <w:t>,</w:t>
      </w:r>
      <w:r w:rsidRPr="009A581D">
        <w:rPr>
          <w:rFonts w:ascii="Roboto" w:hAnsi="Roboto" w:cs="Arial"/>
        </w:rPr>
        <w:t xml:space="preserve"> </w:t>
      </w:r>
      <w:r>
        <w:rPr>
          <w:rFonts w:ascii="Roboto" w:eastAsiaTheme="minorHAnsi" w:hAnsi="Roboto" w:cstheme="minorBidi"/>
          <w:color w:val="071320" w:themeColor="text2" w:themeShade="80"/>
          <w:kern w:val="0"/>
          <w:szCs w:val="22"/>
          <w14:ligatures w14:val="none"/>
        </w:rPr>
        <w:t xml:space="preserve">provided an overview of the context. </w:t>
      </w:r>
      <w:r w:rsidR="00AD1791" w:rsidRPr="00164FB0">
        <w:rPr>
          <w:rFonts w:ascii="Roboto" w:eastAsiaTheme="minorHAnsi" w:hAnsi="Roboto" w:cstheme="minorBidi"/>
          <w:color w:val="071320" w:themeColor="text2" w:themeShade="80"/>
          <w:kern w:val="0"/>
          <w:szCs w:val="22"/>
          <w14:ligatures w14:val="none"/>
        </w:rPr>
        <w:t xml:space="preserve">The national strategy for community justice </w:t>
      </w:r>
      <w:r w:rsidR="00B20FBF" w:rsidRPr="00164FB0">
        <w:rPr>
          <w:rFonts w:ascii="Roboto" w:eastAsiaTheme="minorHAnsi" w:hAnsi="Roboto" w:cstheme="minorBidi"/>
          <w:color w:val="071320" w:themeColor="text2" w:themeShade="80"/>
          <w:kern w:val="0"/>
          <w:szCs w:val="22"/>
          <w14:ligatures w14:val="none"/>
        </w:rPr>
        <w:t xml:space="preserve">sets out </w:t>
      </w:r>
      <w:r w:rsidR="0058484C" w:rsidRPr="00164FB0">
        <w:rPr>
          <w:rFonts w:ascii="Roboto" w:eastAsiaTheme="minorHAnsi" w:hAnsi="Roboto" w:cstheme="minorBidi"/>
          <w:color w:val="071320" w:themeColor="text2" w:themeShade="80"/>
          <w:kern w:val="0"/>
          <w:szCs w:val="22"/>
          <w14:ligatures w14:val="none"/>
        </w:rPr>
        <w:t>priority</w:t>
      </w:r>
      <w:r w:rsidR="00B20FBF" w:rsidRPr="00164FB0">
        <w:rPr>
          <w:rFonts w:ascii="Roboto" w:eastAsiaTheme="minorHAnsi" w:hAnsi="Roboto" w:cstheme="minorBidi"/>
          <w:color w:val="071320" w:themeColor="text2" w:themeShade="80"/>
          <w:kern w:val="0"/>
          <w:szCs w:val="22"/>
          <w14:ligatures w14:val="none"/>
        </w:rPr>
        <w:t xml:space="preserve"> actions </w:t>
      </w:r>
      <w:r w:rsidR="00B40FF3" w:rsidRPr="00164FB0">
        <w:rPr>
          <w:rFonts w:ascii="Roboto" w:eastAsiaTheme="minorHAnsi" w:hAnsi="Roboto" w:cstheme="minorBidi"/>
          <w:color w:val="071320" w:themeColor="text2" w:themeShade="80"/>
          <w:kern w:val="0"/>
          <w:szCs w:val="22"/>
          <w14:ligatures w14:val="none"/>
        </w:rPr>
        <w:t xml:space="preserve">for partners </w:t>
      </w:r>
      <w:r w:rsidR="00AD1791" w:rsidRPr="00164FB0">
        <w:rPr>
          <w:rFonts w:ascii="Roboto" w:eastAsiaTheme="minorHAnsi" w:hAnsi="Roboto" w:cstheme="minorBidi"/>
          <w:color w:val="071320" w:themeColor="text2" w:themeShade="80"/>
          <w:kern w:val="0"/>
          <w:szCs w:val="22"/>
          <w14:ligatures w14:val="none"/>
        </w:rPr>
        <w:t>to ensure services are accessible for people accused or convicted of an offence</w:t>
      </w:r>
      <w:r w:rsidR="0058484C" w:rsidRPr="00164FB0">
        <w:rPr>
          <w:rFonts w:ascii="Roboto" w:eastAsiaTheme="minorHAnsi" w:hAnsi="Roboto" w:cstheme="minorBidi"/>
          <w:color w:val="071320" w:themeColor="text2" w:themeShade="80"/>
          <w:kern w:val="0"/>
          <w:szCs w:val="22"/>
          <w14:ligatures w14:val="none"/>
        </w:rPr>
        <w:t>, to support reha</w:t>
      </w:r>
      <w:r w:rsidR="00697ACB" w:rsidRPr="00164FB0">
        <w:rPr>
          <w:rFonts w:ascii="Roboto" w:eastAsiaTheme="minorHAnsi" w:hAnsi="Roboto" w:cstheme="minorBidi"/>
          <w:color w:val="071320" w:themeColor="text2" w:themeShade="80"/>
          <w:kern w:val="0"/>
          <w:szCs w:val="22"/>
          <w14:ligatures w14:val="none"/>
        </w:rPr>
        <w:t>b</w:t>
      </w:r>
      <w:r w:rsidR="00711F68" w:rsidRPr="00164FB0">
        <w:rPr>
          <w:rFonts w:ascii="Roboto" w:eastAsiaTheme="minorHAnsi" w:hAnsi="Roboto" w:cstheme="minorBidi"/>
          <w:color w:val="071320" w:themeColor="text2" w:themeShade="80"/>
          <w:kern w:val="0"/>
          <w:szCs w:val="22"/>
          <w14:ligatures w14:val="none"/>
        </w:rPr>
        <w:t>ilitation and integration into communities</w:t>
      </w:r>
      <w:r w:rsidR="00466426" w:rsidRPr="00164FB0">
        <w:rPr>
          <w:rFonts w:ascii="Roboto" w:eastAsiaTheme="minorHAnsi" w:hAnsi="Roboto" w:cstheme="minorBidi"/>
          <w:color w:val="071320" w:themeColor="text2" w:themeShade="80"/>
          <w:kern w:val="0"/>
          <w:szCs w:val="22"/>
          <w14:ligatures w14:val="none"/>
        </w:rPr>
        <w:t xml:space="preserve">.  </w:t>
      </w:r>
      <w:r w:rsidR="00AD1791" w:rsidRPr="00164FB0">
        <w:rPr>
          <w:rFonts w:ascii="Roboto" w:eastAsiaTheme="minorHAnsi" w:hAnsi="Roboto" w:cstheme="minorBidi"/>
          <w:color w:val="071320" w:themeColor="text2" w:themeShade="80"/>
          <w:kern w:val="0"/>
          <w:szCs w:val="22"/>
          <w14:ligatures w14:val="none"/>
        </w:rPr>
        <w:t xml:space="preserve"> Priority Action 8 </w:t>
      </w:r>
      <w:r w:rsidR="00335B60" w:rsidRPr="00164FB0">
        <w:rPr>
          <w:rFonts w:ascii="Roboto" w:eastAsiaTheme="minorHAnsi" w:hAnsi="Roboto" w:cstheme="minorBidi"/>
          <w:color w:val="071320" w:themeColor="text2" w:themeShade="80"/>
          <w:kern w:val="0"/>
          <w:szCs w:val="22"/>
          <w14:ligatures w14:val="none"/>
        </w:rPr>
        <w:t xml:space="preserve">specifies </w:t>
      </w:r>
      <w:r w:rsidR="00180A21" w:rsidRPr="00164FB0">
        <w:rPr>
          <w:rFonts w:ascii="Roboto" w:eastAsiaTheme="minorHAnsi" w:hAnsi="Roboto" w:cstheme="minorBidi"/>
          <w:color w:val="071320" w:themeColor="text2" w:themeShade="80"/>
          <w:kern w:val="0"/>
          <w:szCs w:val="22"/>
          <w14:ligatures w14:val="none"/>
        </w:rPr>
        <w:t xml:space="preserve">community justice </w:t>
      </w:r>
      <w:r w:rsidR="00335B60" w:rsidRPr="00164FB0">
        <w:rPr>
          <w:rFonts w:ascii="Roboto" w:eastAsiaTheme="minorHAnsi" w:hAnsi="Roboto" w:cstheme="minorBidi"/>
          <w:color w:val="071320" w:themeColor="text2" w:themeShade="80"/>
          <w:kern w:val="0"/>
          <w:szCs w:val="22"/>
          <w14:ligatures w14:val="none"/>
        </w:rPr>
        <w:t xml:space="preserve">partners </w:t>
      </w:r>
      <w:r w:rsidR="00180A21" w:rsidRPr="00164FB0">
        <w:rPr>
          <w:rFonts w:ascii="Roboto" w:eastAsiaTheme="minorHAnsi" w:hAnsi="Roboto" w:cstheme="minorBidi"/>
          <w:color w:val="071320" w:themeColor="text2" w:themeShade="80"/>
          <w:kern w:val="0"/>
          <w:szCs w:val="22"/>
          <w14:ligatures w14:val="none"/>
        </w:rPr>
        <w:t xml:space="preserve">across Scotland </w:t>
      </w:r>
      <w:r w:rsidR="00335B60" w:rsidRPr="00164FB0">
        <w:rPr>
          <w:rFonts w:ascii="Roboto" w:eastAsiaTheme="minorHAnsi" w:hAnsi="Roboto" w:cstheme="minorBidi"/>
          <w:color w:val="071320" w:themeColor="text2" w:themeShade="80"/>
          <w:kern w:val="0"/>
          <w:szCs w:val="22"/>
          <w14:ligatures w14:val="none"/>
        </w:rPr>
        <w:t xml:space="preserve">should </w:t>
      </w:r>
      <w:r w:rsidR="00AD1791" w:rsidRPr="00164FB0">
        <w:rPr>
          <w:rFonts w:ascii="Roboto" w:eastAsiaTheme="minorHAnsi" w:hAnsi="Roboto" w:cstheme="minorBidi"/>
          <w:color w:val="071320" w:themeColor="text2" w:themeShade="80"/>
          <w:kern w:val="0"/>
          <w:szCs w:val="22"/>
          <w14:ligatures w14:val="none"/>
        </w:rPr>
        <w:t xml:space="preserve">address housing needs </w:t>
      </w:r>
      <w:r w:rsidR="00B40FF3" w:rsidRPr="00164FB0">
        <w:rPr>
          <w:rFonts w:ascii="Roboto" w:eastAsiaTheme="minorHAnsi" w:hAnsi="Roboto" w:cstheme="minorBidi"/>
          <w:color w:val="071320" w:themeColor="text2" w:themeShade="80"/>
          <w:kern w:val="0"/>
          <w:szCs w:val="22"/>
          <w14:ligatures w14:val="none"/>
        </w:rPr>
        <w:t xml:space="preserve">of those in prison </w:t>
      </w:r>
      <w:r w:rsidR="00AD1791" w:rsidRPr="00164FB0">
        <w:rPr>
          <w:rFonts w:ascii="Roboto" w:eastAsiaTheme="minorHAnsi" w:hAnsi="Roboto" w:cstheme="minorBidi"/>
          <w:color w:val="071320" w:themeColor="text2" w:themeShade="80"/>
          <w:kern w:val="0"/>
          <w:szCs w:val="22"/>
          <w14:ligatures w14:val="none"/>
        </w:rPr>
        <w:t>early and consistently</w:t>
      </w:r>
      <w:r w:rsidR="00180A21" w:rsidRPr="00164FB0">
        <w:rPr>
          <w:rFonts w:ascii="Roboto" w:eastAsiaTheme="minorHAnsi" w:hAnsi="Roboto" w:cstheme="minorBidi"/>
          <w:color w:val="071320" w:themeColor="text2" w:themeShade="80"/>
          <w:kern w:val="0"/>
          <w:szCs w:val="22"/>
          <w14:ligatures w14:val="none"/>
        </w:rPr>
        <w:t>.</w:t>
      </w:r>
    </w:p>
    <w:p w14:paraId="117C2150" w14:textId="275F613B" w:rsidR="006B24DC" w:rsidRPr="00164FB0" w:rsidRDefault="006B24DC" w:rsidP="00164FB0">
      <w:pPr>
        <w:pStyle w:val="IntenseQuote"/>
        <w:rPr>
          <w:color w:val="000000" w:themeColor="text1"/>
        </w:rPr>
      </w:pPr>
      <w:r w:rsidRPr="00164FB0">
        <w:rPr>
          <w:color w:val="000000" w:themeColor="text1"/>
        </w:rPr>
        <w:t>Priority Action 8:</w:t>
      </w:r>
      <w:r w:rsidR="00851457" w:rsidRPr="00164FB0">
        <w:rPr>
          <w:color w:val="000000" w:themeColor="text1"/>
        </w:rPr>
        <w:t xml:space="preserve"> Ensure that the housing needs of individuals in prison are addressed consistently and at an early stage by fully implementing and embedding the Sustainable</w:t>
      </w:r>
      <w:r w:rsidR="00764CE3">
        <w:rPr>
          <w:color w:val="000000" w:themeColor="text1"/>
        </w:rPr>
        <w:t xml:space="preserve"> </w:t>
      </w:r>
      <w:r w:rsidR="00851457" w:rsidRPr="00164FB0">
        <w:rPr>
          <w:color w:val="000000" w:themeColor="text1"/>
        </w:rPr>
        <w:t>Housing on Release fo</w:t>
      </w:r>
      <w:r w:rsidR="00764CE3">
        <w:rPr>
          <w:color w:val="000000" w:themeColor="text1"/>
        </w:rPr>
        <w:t>r</w:t>
      </w:r>
      <w:r w:rsidR="00851457" w:rsidRPr="00164FB0">
        <w:rPr>
          <w:color w:val="000000" w:themeColor="text1"/>
        </w:rPr>
        <w:t xml:space="preserve"> Everyone (SHORE) standards across all local authority areas</w:t>
      </w:r>
    </w:p>
    <w:p w14:paraId="6B473217" w14:textId="21542D34" w:rsidR="00AD1791" w:rsidRPr="00164FB0" w:rsidRDefault="00AD1791" w:rsidP="00164FB0">
      <w:pPr>
        <w:spacing w:before="120" w:after="200" w:line="288" w:lineRule="auto"/>
        <w:rPr>
          <w:rFonts w:ascii="Roboto" w:eastAsiaTheme="minorHAnsi" w:hAnsi="Roboto" w:cstheme="minorBidi"/>
          <w:color w:val="071320" w:themeColor="text2" w:themeShade="80"/>
          <w:kern w:val="0"/>
          <w:szCs w:val="22"/>
          <w14:ligatures w14:val="none"/>
        </w:rPr>
      </w:pPr>
      <w:r w:rsidRPr="00164FB0">
        <w:rPr>
          <w:rFonts w:ascii="Roboto" w:eastAsiaTheme="minorHAnsi" w:hAnsi="Roboto" w:cstheme="minorBidi"/>
          <w:color w:val="071320" w:themeColor="text2" w:themeShade="80"/>
          <w:kern w:val="0"/>
          <w:szCs w:val="22"/>
          <w14:ligatures w14:val="none"/>
        </w:rPr>
        <w:t>The SHORE standards seek to ensure that people leaving prison get timely housing advice, tailored support, and a safe, sustainable home to return to wherever they</w:t>
      </w:r>
      <w:r w:rsidR="000221D5">
        <w:rPr>
          <w:rFonts w:ascii="Roboto" w:eastAsiaTheme="minorHAnsi" w:hAnsi="Roboto" w:cstheme="minorBidi"/>
          <w:color w:val="071320" w:themeColor="text2" w:themeShade="80"/>
          <w:kern w:val="0"/>
          <w:szCs w:val="22"/>
          <w14:ligatures w14:val="none"/>
        </w:rPr>
        <w:t xml:space="preserve"> a</w:t>
      </w:r>
      <w:r w:rsidRPr="00164FB0">
        <w:rPr>
          <w:rFonts w:ascii="Roboto" w:eastAsiaTheme="minorHAnsi" w:hAnsi="Roboto" w:cstheme="minorBidi"/>
          <w:color w:val="071320" w:themeColor="text2" w:themeShade="80"/>
          <w:kern w:val="0"/>
          <w:szCs w:val="22"/>
          <w14:ligatures w14:val="none"/>
        </w:rPr>
        <w:t>re serving their sentence and wherever they</w:t>
      </w:r>
      <w:r w:rsidR="000221D5">
        <w:rPr>
          <w:rFonts w:ascii="Roboto" w:eastAsiaTheme="minorHAnsi" w:hAnsi="Roboto" w:cstheme="minorBidi"/>
          <w:color w:val="071320" w:themeColor="text2" w:themeShade="80"/>
          <w:kern w:val="0"/>
          <w:szCs w:val="22"/>
          <w14:ligatures w14:val="none"/>
        </w:rPr>
        <w:t xml:space="preserve"> a</w:t>
      </w:r>
      <w:r w:rsidRPr="00164FB0">
        <w:rPr>
          <w:rFonts w:ascii="Roboto" w:eastAsiaTheme="minorHAnsi" w:hAnsi="Roboto" w:cstheme="minorBidi"/>
          <w:color w:val="071320" w:themeColor="text2" w:themeShade="80"/>
          <w:kern w:val="0"/>
          <w:szCs w:val="22"/>
          <w14:ligatures w14:val="none"/>
        </w:rPr>
        <w:t>re going back to.  However, in 2024-25, 1740 people – over 4% of all homeless presentations – said prison was their last address</w:t>
      </w:r>
      <w:r w:rsidR="002E6782">
        <w:rPr>
          <w:rStyle w:val="FootnoteReference"/>
          <w:rFonts w:ascii="Roboto" w:eastAsiaTheme="minorHAnsi" w:hAnsi="Roboto" w:cstheme="minorBidi"/>
          <w:color w:val="071320" w:themeColor="text2" w:themeShade="80"/>
          <w:kern w:val="0"/>
          <w:szCs w:val="22"/>
          <w14:ligatures w14:val="none"/>
        </w:rPr>
        <w:footnoteReference w:id="3"/>
      </w:r>
      <w:r w:rsidR="007578CA">
        <w:rPr>
          <w:rFonts w:ascii="Roboto" w:eastAsiaTheme="minorHAnsi" w:hAnsi="Roboto" w:cstheme="minorBidi"/>
          <w:color w:val="071320" w:themeColor="text2" w:themeShade="80"/>
          <w:kern w:val="0"/>
          <w:szCs w:val="22"/>
          <w14:ligatures w14:val="none"/>
        </w:rPr>
        <w:t>.</w:t>
      </w:r>
      <w:r w:rsidRPr="00164FB0">
        <w:rPr>
          <w:rFonts w:ascii="Roboto" w:eastAsiaTheme="minorHAnsi" w:hAnsi="Roboto" w:cstheme="minorBidi"/>
          <w:color w:val="071320" w:themeColor="text2" w:themeShade="80"/>
          <w:kern w:val="0"/>
          <w:szCs w:val="22"/>
          <w14:ligatures w14:val="none"/>
        </w:rPr>
        <w:t xml:space="preserve"> </w:t>
      </w:r>
      <w:r w:rsidR="00E451AE">
        <w:rPr>
          <w:rFonts w:ascii="Roboto" w:eastAsiaTheme="minorHAnsi" w:hAnsi="Roboto" w:cstheme="minorBidi"/>
          <w:color w:val="071320" w:themeColor="text2" w:themeShade="80"/>
          <w:kern w:val="0"/>
          <w:szCs w:val="22"/>
          <w14:ligatures w14:val="none"/>
        </w:rPr>
        <w:t>I</w:t>
      </w:r>
      <w:r w:rsidRPr="00047943">
        <w:rPr>
          <w:rFonts w:ascii="Roboto" w:eastAsiaTheme="minorHAnsi" w:hAnsi="Roboto" w:cstheme="minorBidi"/>
          <w:color w:val="071320" w:themeColor="text2" w:themeShade="80"/>
          <w:kern w:val="0"/>
          <w:szCs w:val="22"/>
          <w14:ligatures w14:val="none"/>
        </w:rPr>
        <w:t>n the Prisoner Survey 2024</w:t>
      </w:r>
      <w:r w:rsidR="00E451AE">
        <w:rPr>
          <w:rFonts w:ascii="Roboto" w:eastAsiaTheme="minorHAnsi" w:hAnsi="Roboto" w:cstheme="minorBidi"/>
          <w:color w:val="071320" w:themeColor="text2" w:themeShade="80"/>
          <w:kern w:val="0"/>
          <w:szCs w:val="22"/>
          <w14:ligatures w14:val="none"/>
        </w:rPr>
        <w:t>,</w:t>
      </w:r>
      <w:r w:rsidRPr="00047943">
        <w:rPr>
          <w:rFonts w:ascii="Roboto" w:eastAsiaTheme="minorHAnsi" w:hAnsi="Roboto" w:cstheme="minorBidi"/>
          <w:color w:val="071320" w:themeColor="text2" w:themeShade="80"/>
          <w:kern w:val="0"/>
          <w:szCs w:val="22"/>
          <w14:ligatures w14:val="none"/>
        </w:rPr>
        <w:t xml:space="preserve"> 45% of respondents</w:t>
      </w:r>
      <w:r w:rsidR="00E451AE">
        <w:rPr>
          <w:rFonts w:ascii="Roboto" w:eastAsiaTheme="minorHAnsi" w:hAnsi="Roboto" w:cstheme="minorBidi"/>
          <w:color w:val="071320" w:themeColor="text2" w:themeShade="80"/>
          <w:kern w:val="0"/>
          <w:szCs w:val="22"/>
          <w14:ligatures w14:val="none"/>
        </w:rPr>
        <w:t xml:space="preserve"> reported that they</w:t>
      </w:r>
      <w:r w:rsidRPr="00164FB0">
        <w:rPr>
          <w:rFonts w:ascii="Roboto" w:eastAsiaTheme="minorHAnsi" w:hAnsi="Roboto" w:cstheme="minorBidi"/>
          <w:color w:val="071320" w:themeColor="text2" w:themeShade="80"/>
          <w:kern w:val="0"/>
          <w:szCs w:val="22"/>
          <w14:ligatures w14:val="none"/>
        </w:rPr>
        <w:t xml:space="preserve"> lost their housing on entry and 29% didn’t know where they would stay on release. </w:t>
      </w:r>
    </w:p>
    <w:p w14:paraId="1277703E" w14:textId="77777777" w:rsidR="00181A98" w:rsidRPr="009A581D" w:rsidRDefault="00181A98" w:rsidP="00181A98">
      <w:pPr>
        <w:spacing w:line="276" w:lineRule="auto"/>
        <w:rPr>
          <w:rFonts w:ascii="Roboto" w:hAnsi="Roboto"/>
        </w:rPr>
      </w:pPr>
      <w:r w:rsidRPr="009A581D">
        <w:rPr>
          <w:rFonts w:ascii="Roboto" w:hAnsi="Roboto"/>
        </w:rPr>
        <w:t>The SHORE standards are:</w:t>
      </w:r>
    </w:p>
    <w:p w14:paraId="0B19BDF6" w14:textId="77777777" w:rsidR="00181A98" w:rsidRPr="009A581D" w:rsidRDefault="00181A98" w:rsidP="00181A98">
      <w:pPr>
        <w:pStyle w:val="ListParagraph"/>
        <w:numPr>
          <w:ilvl w:val="0"/>
          <w:numId w:val="12"/>
        </w:numPr>
        <w:spacing w:line="276" w:lineRule="auto"/>
        <w:rPr>
          <w:rFonts w:ascii="Roboto" w:hAnsi="Roboto"/>
        </w:rPr>
      </w:pPr>
      <w:r w:rsidRPr="009A581D">
        <w:rPr>
          <w:rFonts w:ascii="Roboto" w:hAnsi="Roboto"/>
        </w:rPr>
        <w:t>On Imprisonment - Individuals are supported to sustain existing accommodation and possessions or end tenancies appropriately</w:t>
      </w:r>
    </w:p>
    <w:p w14:paraId="75994C1F" w14:textId="77777777" w:rsidR="00181A98" w:rsidRPr="009A581D" w:rsidRDefault="00181A98" w:rsidP="00181A98">
      <w:pPr>
        <w:pStyle w:val="ListParagraph"/>
        <w:numPr>
          <w:ilvl w:val="0"/>
          <w:numId w:val="12"/>
        </w:numPr>
        <w:spacing w:line="276" w:lineRule="auto"/>
        <w:rPr>
          <w:rFonts w:ascii="Roboto" w:hAnsi="Roboto"/>
        </w:rPr>
      </w:pPr>
      <w:r w:rsidRPr="009A581D">
        <w:rPr>
          <w:rFonts w:ascii="Roboto" w:hAnsi="Roboto"/>
        </w:rPr>
        <w:t>During sentence - Services are focused on meeting individuals' needs and individuals are clear about their roles and responsibilities</w:t>
      </w:r>
    </w:p>
    <w:p w14:paraId="150A4597" w14:textId="77777777" w:rsidR="00181A98" w:rsidRPr="009A581D" w:rsidRDefault="00181A98" w:rsidP="00181A98">
      <w:pPr>
        <w:pStyle w:val="ListParagraph"/>
        <w:numPr>
          <w:ilvl w:val="0"/>
          <w:numId w:val="12"/>
        </w:numPr>
        <w:spacing w:line="276" w:lineRule="auto"/>
        <w:rPr>
          <w:rFonts w:ascii="Roboto" w:hAnsi="Roboto"/>
        </w:rPr>
      </w:pPr>
      <w:r w:rsidRPr="009A581D">
        <w:rPr>
          <w:rFonts w:ascii="Roboto" w:hAnsi="Roboto"/>
        </w:rPr>
        <w:t>Prior to release - Appropriate housing and support is available on release</w:t>
      </w:r>
    </w:p>
    <w:p w14:paraId="461C5CF0" w14:textId="2F0A327D" w:rsidR="00181A98" w:rsidRPr="009A581D" w:rsidRDefault="00181A98" w:rsidP="00181A98">
      <w:pPr>
        <w:pStyle w:val="ListParagraph"/>
        <w:numPr>
          <w:ilvl w:val="0"/>
          <w:numId w:val="12"/>
        </w:numPr>
        <w:rPr>
          <w:rFonts w:ascii="Roboto" w:hAnsi="Roboto"/>
        </w:rPr>
      </w:pPr>
      <w:r w:rsidRPr="009A581D">
        <w:rPr>
          <w:rFonts w:ascii="Roboto" w:hAnsi="Roboto"/>
        </w:rPr>
        <w:t xml:space="preserve">Following release - Individuals are </w:t>
      </w:r>
      <w:r w:rsidR="00361310">
        <w:rPr>
          <w:rFonts w:ascii="Roboto" w:hAnsi="Roboto"/>
        </w:rPr>
        <w:t>support/</w:t>
      </w:r>
      <w:r w:rsidRPr="009A581D">
        <w:rPr>
          <w:rFonts w:ascii="Roboto" w:hAnsi="Roboto"/>
        </w:rPr>
        <w:t>ted to sustain their accommodation</w:t>
      </w:r>
    </w:p>
    <w:p w14:paraId="0CFCAF0E" w14:textId="638187E2" w:rsidR="001A5560" w:rsidRPr="00865E1C" w:rsidRDefault="007216D3" w:rsidP="00164FB0">
      <w:pPr>
        <w:spacing w:before="120" w:after="200" w:line="288" w:lineRule="auto"/>
        <w:rPr>
          <w:rFonts w:ascii="Roboto" w:eastAsiaTheme="minorHAnsi" w:hAnsi="Roboto" w:cstheme="minorBidi"/>
          <w:color w:val="071320" w:themeColor="text2" w:themeShade="80"/>
          <w:kern w:val="0"/>
          <w:szCs w:val="22"/>
          <w14:ligatures w14:val="none"/>
        </w:rPr>
      </w:pPr>
      <w:r w:rsidRPr="00164FB0">
        <w:rPr>
          <w:rFonts w:ascii="Roboto" w:eastAsiaTheme="minorHAnsi" w:hAnsi="Roboto" w:cstheme="minorBidi"/>
          <w:color w:val="071320" w:themeColor="text2" w:themeShade="80"/>
          <w:kern w:val="0"/>
          <w:szCs w:val="22"/>
          <w14:ligatures w14:val="none"/>
        </w:rPr>
        <w:t xml:space="preserve">The event provided an </w:t>
      </w:r>
      <w:r w:rsidR="002B0B1E" w:rsidRPr="00164FB0">
        <w:rPr>
          <w:rFonts w:ascii="Roboto" w:eastAsiaTheme="minorHAnsi" w:hAnsi="Roboto" w:cstheme="minorBidi"/>
          <w:color w:val="071320" w:themeColor="text2" w:themeShade="80"/>
          <w:kern w:val="0"/>
          <w:szCs w:val="22"/>
          <w14:ligatures w14:val="none"/>
        </w:rPr>
        <w:t xml:space="preserve">opportunity for participants to share </w:t>
      </w:r>
      <w:r w:rsidR="00F41F3E" w:rsidRPr="00164FB0">
        <w:rPr>
          <w:rFonts w:ascii="Roboto" w:eastAsiaTheme="minorHAnsi" w:hAnsi="Roboto" w:cstheme="minorBidi"/>
          <w:color w:val="071320" w:themeColor="text2" w:themeShade="80"/>
          <w:kern w:val="0"/>
          <w:szCs w:val="22"/>
          <w14:ligatures w14:val="none"/>
        </w:rPr>
        <w:t>e</w:t>
      </w:r>
      <w:r w:rsidR="002B0B1E" w:rsidRPr="00164FB0">
        <w:rPr>
          <w:rFonts w:ascii="Roboto" w:eastAsiaTheme="minorHAnsi" w:hAnsi="Roboto" w:cstheme="minorBidi"/>
          <w:color w:val="071320" w:themeColor="text2" w:themeShade="80"/>
          <w:kern w:val="0"/>
          <w:szCs w:val="22"/>
          <w14:ligatures w14:val="none"/>
        </w:rPr>
        <w:t>xperience and reflections on delivery of</w:t>
      </w:r>
      <w:r w:rsidRPr="00164FB0">
        <w:rPr>
          <w:rFonts w:ascii="Roboto" w:eastAsiaTheme="minorHAnsi" w:hAnsi="Roboto" w:cstheme="minorBidi"/>
          <w:color w:val="071320" w:themeColor="text2" w:themeShade="80"/>
          <w:kern w:val="0"/>
          <w:szCs w:val="22"/>
          <w14:ligatures w14:val="none"/>
        </w:rPr>
        <w:t xml:space="preserve"> the SHORE Standards</w:t>
      </w:r>
      <w:r w:rsidR="002B0B1E" w:rsidRPr="00164FB0">
        <w:rPr>
          <w:rFonts w:ascii="Roboto" w:eastAsiaTheme="minorHAnsi" w:hAnsi="Roboto" w:cstheme="minorBidi"/>
          <w:color w:val="071320" w:themeColor="text2" w:themeShade="80"/>
          <w:kern w:val="0"/>
          <w:szCs w:val="22"/>
          <w14:ligatures w14:val="none"/>
        </w:rPr>
        <w:t xml:space="preserve"> </w:t>
      </w:r>
      <w:r w:rsidR="001F2538" w:rsidRPr="00164FB0">
        <w:rPr>
          <w:rFonts w:ascii="Roboto" w:eastAsiaTheme="minorHAnsi" w:hAnsi="Roboto" w:cstheme="minorBidi"/>
          <w:color w:val="071320" w:themeColor="text2" w:themeShade="80"/>
          <w:kern w:val="0"/>
          <w:szCs w:val="22"/>
          <w14:ligatures w14:val="none"/>
        </w:rPr>
        <w:t xml:space="preserve">in </w:t>
      </w:r>
      <w:r w:rsidR="00F41F3E" w:rsidRPr="00164FB0">
        <w:rPr>
          <w:rFonts w:ascii="Roboto" w:eastAsiaTheme="minorHAnsi" w:hAnsi="Roboto" w:cstheme="minorBidi"/>
          <w:color w:val="071320" w:themeColor="text2" w:themeShade="80"/>
          <w:kern w:val="0"/>
          <w:szCs w:val="22"/>
          <w14:ligatures w14:val="none"/>
        </w:rPr>
        <w:t>the context</w:t>
      </w:r>
      <w:r w:rsidR="001F2538" w:rsidRPr="00164FB0">
        <w:rPr>
          <w:rFonts w:ascii="Roboto" w:eastAsiaTheme="minorHAnsi" w:hAnsi="Roboto" w:cstheme="minorBidi"/>
          <w:color w:val="071320" w:themeColor="text2" w:themeShade="80"/>
          <w:kern w:val="0"/>
          <w:szCs w:val="22"/>
          <w14:ligatures w14:val="none"/>
        </w:rPr>
        <w:t xml:space="preserve"> of</w:t>
      </w:r>
      <w:r w:rsidR="002B0B1E" w:rsidRPr="00164FB0">
        <w:rPr>
          <w:rFonts w:ascii="Roboto" w:eastAsiaTheme="minorHAnsi" w:hAnsi="Roboto" w:cstheme="minorBidi"/>
          <w:color w:val="071320" w:themeColor="text2" w:themeShade="80"/>
          <w:kern w:val="0"/>
          <w:szCs w:val="22"/>
          <w14:ligatures w14:val="none"/>
        </w:rPr>
        <w:t xml:space="preserve"> continued and emerging issues</w:t>
      </w:r>
      <w:r w:rsidR="001F2538" w:rsidRPr="00164FB0">
        <w:rPr>
          <w:rFonts w:ascii="Roboto" w:eastAsiaTheme="minorHAnsi" w:hAnsi="Roboto" w:cstheme="minorBidi"/>
          <w:color w:val="071320" w:themeColor="text2" w:themeShade="80"/>
          <w:kern w:val="0"/>
          <w:szCs w:val="22"/>
          <w14:ligatures w14:val="none"/>
        </w:rPr>
        <w:t xml:space="preserve"> including the prison </w:t>
      </w:r>
      <w:r w:rsidR="002B0B1E" w:rsidRPr="00164FB0">
        <w:rPr>
          <w:rFonts w:ascii="Roboto" w:eastAsiaTheme="minorHAnsi" w:hAnsi="Roboto" w:cstheme="minorBidi"/>
          <w:color w:val="071320" w:themeColor="text2" w:themeShade="80"/>
          <w:kern w:val="0"/>
          <w:szCs w:val="22"/>
          <w14:ligatures w14:val="none"/>
        </w:rPr>
        <w:t>population</w:t>
      </w:r>
      <w:r w:rsidR="001F2538" w:rsidRPr="00164FB0">
        <w:rPr>
          <w:rFonts w:ascii="Roboto" w:eastAsiaTheme="minorHAnsi" w:hAnsi="Roboto" w:cstheme="minorBidi"/>
          <w:color w:val="071320" w:themeColor="text2" w:themeShade="80"/>
          <w:kern w:val="0"/>
          <w:szCs w:val="22"/>
          <w14:ligatures w14:val="none"/>
        </w:rPr>
        <w:t xml:space="preserve"> crisis, the national </w:t>
      </w:r>
      <w:r w:rsidR="00361310" w:rsidRPr="00164FB0">
        <w:rPr>
          <w:rFonts w:ascii="Roboto" w:eastAsiaTheme="minorHAnsi" w:hAnsi="Roboto" w:cstheme="minorBidi"/>
          <w:color w:val="071320" w:themeColor="text2" w:themeShade="80"/>
          <w:kern w:val="0"/>
          <w:szCs w:val="22"/>
          <w14:ligatures w14:val="none"/>
        </w:rPr>
        <w:t>h</w:t>
      </w:r>
      <w:r w:rsidR="001F2538" w:rsidRPr="00164FB0">
        <w:rPr>
          <w:rFonts w:ascii="Roboto" w:eastAsiaTheme="minorHAnsi" w:hAnsi="Roboto" w:cstheme="minorBidi"/>
          <w:color w:val="071320" w:themeColor="text2" w:themeShade="80"/>
          <w:kern w:val="0"/>
          <w:szCs w:val="22"/>
          <w14:ligatures w14:val="none"/>
        </w:rPr>
        <w:t xml:space="preserve">ousing </w:t>
      </w:r>
      <w:r w:rsidR="00361310" w:rsidRPr="00164FB0">
        <w:rPr>
          <w:rFonts w:ascii="Roboto" w:eastAsiaTheme="minorHAnsi" w:hAnsi="Roboto" w:cstheme="minorBidi"/>
          <w:color w:val="071320" w:themeColor="text2" w:themeShade="80"/>
          <w:kern w:val="0"/>
          <w:szCs w:val="22"/>
          <w14:ligatures w14:val="none"/>
        </w:rPr>
        <w:t>e</w:t>
      </w:r>
      <w:r w:rsidR="001F2538" w:rsidRPr="00164FB0">
        <w:rPr>
          <w:rFonts w:ascii="Roboto" w:eastAsiaTheme="minorHAnsi" w:hAnsi="Roboto" w:cstheme="minorBidi"/>
          <w:color w:val="071320" w:themeColor="text2" w:themeShade="80"/>
          <w:kern w:val="0"/>
          <w:szCs w:val="22"/>
          <w14:ligatures w14:val="none"/>
        </w:rPr>
        <w:t>mergency, local housing pressures</w:t>
      </w:r>
      <w:r w:rsidR="00562AA8" w:rsidRPr="00164FB0">
        <w:rPr>
          <w:rFonts w:ascii="Roboto" w:eastAsiaTheme="minorHAnsi" w:hAnsi="Roboto" w:cstheme="minorBidi"/>
          <w:color w:val="071320" w:themeColor="text2" w:themeShade="80"/>
          <w:kern w:val="0"/>
          <w:szCs w:val="22"/>
          <w14:ligatures w14:val="none"/>
        </w:rPr>
        <w:t>,</w:t>
      </w:r>
      <w:r w:rsidR="001F2538" w:rsidRPr="00164FB0">
        <w:rPr>
          <w:rFonts w:ascii="Roboto" w:eastAsiaTheme="minorHAnsi" w:hAnsi="Roboto" w:cstheme="minorBidi"/>
          <w:color w:val="071320" w:themeColor="text2" w:themeShade="80"/>
          <w:kern w:val="0"/>
          <w:szCs w:val="22"/>
          <w14:ligatures w14:val="none"/>
        </w:rPr>
        <w:t xml:space="preserve"> </w:t>
      </w:r>
      <w:r w:rsidR="00F83C58" w:rsidRPr="00164FB0">
        <w:rPr>
          <w:rFonts w:ascii="Roboto" w:eastAsiaTheme="minorHAnsi" w:hAnsi="Roboto" w:cstheme="minorBidi"/>
          <w:color w:val="071320" w:themeColor="text2" w:themeShade="80"/>
          <w:kern w:val="0"/>
          <w:szCs w:val="22"/>
          <w14:ligatures w14:val="none"/>
        </w:rPr>
        <w:t xml:space="preserve">and </w:t>
      </w:r>
      <w:r w:rsidR="001F2538" w:rsidRPr="00164FB0">
        <w:rPr>
          <w:rFonts w:ascii="Roboto" w:eastAsiaTheme="minorHAnsi" w:hAnsi="Roboto" w:cstheme="minorBidi"/>
          <w:color w:val="071320" w:themeColor="text2" w:themeShade="80"/>
          <w:kern w:val="0"/>
          <w:szCs w:val="22"/>
          <w14:ligatures w14:val="none"/>
        </w:rPr>
        <w:t xml:space="preserve">the </w:t>
      </w:r>
      <w:r w:rsidR="00157809">
        <w:rPr>
          <w:rFonts w:ascii="Roboto" w:eastAsiaTheme="minorHAnsi" w:hAnsi="Roboto" w:cstheme="minorBidi"/>
          <w:color w:val="071320" w:themeColor="text2" w:themeShade="80"/>
          <w:kern w:val="0"/>
          <w:szCs w:val="22"/>
          <w14:ligatures w14:val="none"/>
        </w:rPr>
        <w:t>forthcoming</w:t>
      </w:r>
      <w:r w:rsidR="00F83C58" w:rsidRPr="00865E1C">
        <w:rPr>
          <w:rFonts w:ascii="Roboto" w:eastAsiaTheme="minorHAnsi" w:hAnsi="Roboto" w:cstheme="minorBidi"/>
          <w:color w:val="071320" w:themeColor="text2" w:themeShade="80"/>
          <w:kern w:val="0"/>
          <w:szCs w:val="22"/>
          <w14:ligatures w14:val="none"/>
        </w:rPr>
        <w:t xml:space="preserve"> </w:t>
      </w:r>
      <w:r w:rsidR="00807801">
        <w:rPr>
          <w:rFonts w:ascii="Roboto" w:eastAsiaTheme="minorHAnsi" w:hAnsi="Roboto" w:cstheme="minorBidi"/>
          <w:color w:val="071320" w:themeColor="text2" w:themeShade="80"/>
          <w:kern w:val="0"/>
          <w:szCs w:val="22"/>
          <w14:ligatures w14:val="none"/>
        </w:rPr>
        <w:t>h</w:t>
      </w:r>
      <w:r w:rsidR="00F83C58" w:rsidRPr="00865E1C">
        <w:rPr>
          <w:rFonts w:ascii="Roboto" w:eastAsiaTheme="minorHAnsi" w:hAnsi="Roboto" w:cstheme="minorBidi"/>
          <w:color w:val="071320" w:themeColor="text2" w:themeShade="80"/>
          <w:kern w:val="0"/>
          <w:szCs w:val="22"/>
          <w14:ligatures w14:val="none"/>
        </w:rPr>
        <w:t xml:space="preserve">omelessness </w:t>
      </w:r>
      <w:r w:rsidR="00807801">
        <w:rPr>
          <w:rFonts w:ascii="Roboto" w:eastAsiaTheme="minorHAnsi" w:hAnsi="Roboto" w:cstheme="minorBidi"/>
          <w:color w:val="071320" w:themeColor="text2" w:themeShade="80"/>
          <w:kern w:val="0"/>
          <w:szCs w:val="22"/>
          <w14:ligatures w14:val="none"/>
        </w:rPr>
        <w:t>p</w:t>
      </w:r>
      <w:r w:rsidR="00F83C58" w:rsidRPr="00865E1C">
        <w:rPr>
          <w:rFonts w:ascii="Roboto" w:eastAsiaTheme="minorHAnsi" w:hAnsi="Roboto" w:cstheme="minorBidi"/>
          <w:color w:val="071320" w:themeColor="text2" w:themeShade="80"/>
          <w:kern w:val="0"/>
          <w:szCs w:val="22"/>
          <w14:ligatures w14:val="none"/>
        </w:rPr>
        <w:t xml:space="preserve">revention </w:t>
      </w:r>
      <w:r w:rsidR="00807801">
        <w:rPr>
          <w:rFonts w:ascii="Roboto" w:eastAsiaTheme="minorHAnsi" w:hAnsi="Roboto" w:cstheme="minorBidi"/>
          <w:color w:val="071320" w:themeColor="text2" w:themeShade="80"/>
          <w:kern w:val="0"/>
          <w:szCs w:val="22"/>
          <w14:ligatures w14:val="none"/>
        </w:rPr>
        <w:t>d</w:t>
      </w:r>
      <w:r w:rsidR="00F83C58" w:rsidRPr="00865E1C">
        <w:rPr>
          <w:rFonts w:ascii="Roboto" w:eastAsiaTheme="minorHAnsi" w:hAnsi="Roboto" w:cstheme="minorBidi"/>
          <w:color w:val="071320" w:themeColor="text2" w:themeShade="80"/>
          <w:kern w:val="0"/>
          <w:szCs w:val="22"/>
          <w14:ligatures w14:val="none"/>
        </w:rPr>
        <w:t xml:space="preserve">uties </w:t>
      </w:r>
      <w:r w:rsidR="00374D6A">
        <w:rPr>
          <w:rFonts w:ascii="Roboto" w:eastAsiaTheme="minorHAnsi" w:hAnsi="Roboto" w:cstheme="minorBidi"/>
          <w:color w:val="071320" w:themeColor="text2" w:themeShade="80"/>
          <w:kern w:val="0"/>
          <w:szCs w:val="22"/>
          <w14:ligatures w14:val="none"/>
        </w:rPr>
        <w:t>for</w:t>
      </w:r>
      <w:r w:rsidR="00F83C58" w:rsidRPr="00865E1C">
        <w:rPr>
          <w:rFonts w:ascii="Roboto" w:eastAsiaTheme="minorHAnsi" w:hAnsi="Roboto" w:cstheme="minorBidi"/>
          <w:color w:val="071320" w:themeColor="text2" w:themeShade="80"/>
          <w:kern w:val="0"/>
          <w:szCs w:val="22"/>
          <w14:ligatures w14:val="none"/>
        </w:rPr>
        <w:t xml:space="preserve"> </w:t>
      </w:r>
      <w:r w:rsidR="00807801" w:rsidRPr="00E57B5B">
        <w:rPr>
          <w:rFonts w:ascii="Roboto" w:eastAsiaTheme="minorHAnsi" w:hAnsi="Roboto" w:cstheme="minorBidi"/>
          <w:color w:val="071320" w:themeColor="text2" w:themeShade="80"/>
          <w:kern w:val="0"/>
          <w:szCs w:val="22"/>
          <w14:ligatures w14:val="none"/>
        </w:rPr>
        <w:t>designated local partners</w:t>
      </w:r>
      <w:r w:rsidR="00374D6A">
        <w:rPr>
          <w:rFonts w:ascii="Roboto" w:eastAsiaTheme="minorHAnsi" w:hAnsi="Roboto" w:cstheme="minorBidi"/>
          <w:color w:val="071320" w:themeColor="text2" w:themeShade="80"/>
          <w:kern w:val="0"/>
          <w:szCs w:val="22"/>
          <w14:ligatures w14:val="none"/>
        </w:rPr>
        <w:t xml:space="preserve"> as</w:t>
      </w:r>
      <w:r w:rsidR="00807801" w:rsidRPr="00E57B5B">
        <w:rPr>
          <w:rFonts w:ascii="Roboto" w:eastAsiaTheme="minorHAnsi" w:hAnsi="Roboto" w:cstheme="minorBidi"/>
          <w:color w:val="071320" w:themeColor="text2" w:themeShade="80"/>
          <w:kern w:val="0"/>
          <w:szCs w:val="22"/>
          <w14:ligatures w14:val="none"/>
        </w:rPr>
        <w:t xml:space="preserve"> </w:t>
      </w:r>
      <w:r w:rsidR="00F83C58" w:rsidRPr="00865E1C">
        <w:rPr>
          <w:rFonts w:ascii="Roboto" w:eastAsiaTheme="minorHAnsi" w:hAnsi="Roboto" w:cstheme="minorBidi"/>
          <w:color w:val="071320" w:themeColor="text2" w:themeShade="80"/>
          <w:kern w:val="0"/>
          <w:szCs w:val="22"/>
          <w14:ligatures w14:val="none"/>
        </w:rPr>
        <w:t xml:space="preserve">established in the </w:t>
      </w:r>
      <w:r w:rsidR="001F2538" w:rsidRPr="00865E1C">
        <w:rPr>
          <w:rFonts w:ascii="Roboto" w:eastAsiaTheme="minorHAnsi" w:hAnsi="Roboto" w:cstheme="minorBidi"/>
          <w:color w:val="071320" w:themeColor="text2" w:themeShade="80"/>
          <w:kern w:val="0"/>
          <w:szCs w:val="22"/>
          <w14:ligatures w14:val="none"/>
        </w:rPr>
        <w:t>recently enacted Housing (Scotland)</w:t>
      </w:r>
      <w:r w:rsidR="00AF2C4B">
        <w:rPr>
          <w:rFonts w:ascii="Roboto" w:eastAsiaTheme="minorHAnsi" w:hAnsi="Roboto" w:cstheme="minorBidi"/>
          <w:color w:val="071320" w:themeColor="text2" w:themeShade="80"/>
          <w:kern w:val="0"/>
          <w:szCs w:val="22"/>
          <w14:ligatures w14:val="none"/>
        </w:rPr>
        <w:t xml:space="preserve"> </w:t>
      </w:r>
      <w:r w:rsidR="001F2538" w:rsidRPr="00865E1C">
        <w:rPr>
          <w:rFonts w:ascii="Roboto" w:eastAsiaTheme="minorHAnsi" w:hAnsi="Roboto" w:cstheme="minorBidi"/>
          <w:color w:val="071320" w:themeColor="text2" w:themeShade="80"/>
          <w:kern w:val="0"/>
          <w:szCs w:val="22"/>
          <w14:ligatures w14:val="none"/>
        </w:rPr>
        <w:t>Act 2025</w:t>
      </w:r>
      <w:r w:rsidR="00F83C58" w:rsidRPr="00865E1C">
        <w:rPr>
          <w:rFonts w:ascii="Roboto" w:eastAsiaTheme="minorHAnsi" w:hAnsi="Roboto" w:cstheme="minorBidi"/>
          <w:color w:val="071320" w:themeColor="text2" w:themeShade="80"/>
          <w:kern w:val="0"/>
          <w:szCs w:val="22"/>
          <w14:ligatures w14:val="none"/>
        </w:rPr>
        <w:t>.</w:t>
      </w:r>
    </w:p>
    <w:p w14:paraId="7B8C8FD3" w14:textId="71DBC76C" w:rsidR="00552C22" w:rsidRPr="009A581D" w:rsidRDefault="00552C22" w:rsidP="00552C22">
      <w:pPr>
        <w:spacing w:line="276" w:lineRule="auto"/>
        <w:rPr>
          <w:rFonts w:ascii="Roboto" w:hAnsi="Roboto"/>
        </w:rPr>
      </w:pPr>
      <w:r w:rsidRPr="009A581D">
        <w:rPr>
          <w:rFonts w:ascii="Roboto" w:hAnsi="Roboto"/>
        </w:rPr>
        <w:lastRenderedPageBreak/>
        <w:t xml:space="preserve">The </w:t>
      </w:r>
      <w:r w:rsidR="00464BB0" w:rsidRPr="009A581D">
        <w:rPr>
          <w:rFonts w:ascii="Roboto" w:hAnsi="Roboto"/>
        </w:rPr>
        <w:t>v</w:t>
      </w:r>
      <w:r w:rsidRPr="009A581D">
        <w:rPr>
          <w:rFonts w:ascii="Roboto" w:hAnsi="Roboto"/>
        </w:rPr>
        <w:t xml:space="preserve">alues and principles of SHORE were highlighted as </w:t>
      </w:r>
      <w:r w:rsidR="630C918C" w:rsidRPr="009A581D">
        <w:rPr>
          <w:rFonts w:ascii="Roboto" w:hAnsi="Roboto"/>
        </w:rPr>
        <w:t>follows:</w:t>
      </w:r>
    </w:p>
    <w:p w14:paraId="5A768F02" w14:textId="48C8DCA0" w:rsidR="00552C22" w:rsidRPr="00865E1C" w:rsidRDefault="00552C22" w:rsidP="00865E1C">
      <w:pPr>
        <w:pStyle w:val="ListParagraph"/>
        <w:numPr>
          <w:ilvl w:val="0"/>
          <w:numId w:val="7"/>
        </w:numPr>
        <w:spacing w:line="300" w:lineRule="auto"/>
        <w:rPr>
          <w:rFonts w:ascii="Roboto" w:eastAsia="Roboto" w:hAnsi="Roboto" w:cs="Roboto"/>
          <w:szCs w:val="24"/>
        </w:rPr>
      </w:pPr>
      <w:r w:rsidRPr="00865E1C">
        <w:rPr>
          <w:rFonts w:ascii="Roboto" w:eastAsia="Roboto" w:hAnsi="Roboto" w:cs="Roboto"/>
          <w:szCs w:val="24"/>
        </w:rPr>
        <w:t>Early intervention – planning for release starts early</w:t>
      </w:r>
    </w:p>
    <w:p w14:paraId="11591539" w14:textId="4A5B2F20" w:rsidR="00552C22" w:rsidRPr="00865E1C" w:rsidRDefault="00552C22" w:rsidP="00865E1C">
      <w:pPr>
        <w:pStyle w:val="ListParagraph"/>
        <w:numPr>
          <w:ilvl w:val="0"/>
          <w:numId w:val="7"/>
        </w:numPr>
        <w:spacing w:line="300" w:lineRule="auto"/>
        <w:rPr>
          <w:rFonts w:ascii="Roboto" w:eastAsia="Roboto" w:hAnsi="Roboto" w:cs="Roboto"/>
          <w:szCs w:val="24"/>
        </w:rPr>
      </w:pPr>
      <w:r w:rsidRPr="00865E1C">
        <w:rPr>
          <w:rFonts w:ascii="Roboto" w:eastAsia="Roboto" w:hAnsi="Roboto" w:cs="Roboto"/>
          <w:szCs w:val="24"/>
        </w:rPr>
        <w:t xml:space="preserve">Provision of stable settled accommodation from the start </w:t>
      </w:r>
      <w:r w:rsidR="03B7EDB6" w:rsidRPr="00865E1C">
        <w:rPr>
          <w:rFonts w:ascii="Roboto" w:eastAsia="Roboto" w:hAnsi="Roboto" w:cs="Roboto"/>
          <w:szCs w:val="24"/>
        </w:rPr>
        <w:t>(tenure</w:t>
      </w:r>
      <w:r w:rsidRPr="00865E1C">
        <w:rPr>
          <w:rFonts w:ascii="Roboto" w:eastAsia="Roboto" w:hAnsi="Roboto" w:cs="Roboto"/>
          <w:szCs w:val="24"/>
        </w:rPr>
        <w:t xml:space="preserve"> neutral)</w:t>
      </w:r>
    </w:p>
    <w:p w14:paraId="218FE8DA" w14:textId="44CD722E" w:rsidR="00552C22" w:rsidRPr="00865E1C" w:rsidRDefault="00552C22" w:rsidP="00865E1C">
      <w:pPr>
        <w:pStyle w:val="ListParagraph"/>
        <w:numPr>
          <w:ilvl w:val="0"/>
          <w:numId w:val="7"/>
        </w:numPr>
        <w:spacing w:line="300" w:lineRule="auto"/>
        <w:rPr>
          <w:rFonts w:ascii="Roboto" w:eastAsia="Roboto" w:hAnsi="Roboto" w:cs="Roboto"/>
          <w:szCs w:val="24"/>
        </w:rPr>
      </w:pPr>
      <w:r w:rsidRPr="00865E1C">
        <w:rPr>
          <w:rFonts w:ascii="Roboto" w:eastAsia="Roboto" w:hAnsi="Roboto" w:cs="Roboto"/>
          <w:szCs w:val="24"/>
        </w:rPr>
        <w:t>Data Sharing – collaborative partnership between agencies</w:t>
      </w:r>
    </w:p>
    <w:p w14:paraId="28E4AF11" w14:textId="4DD6F992" w:rsidR="00552C22" w:rsidRPr="00865E1C" w:rsidRDefault="00552C22" w:rsidP="00865E1C">
      <w:pPr>
        <w:pStyle w:val="ListParagraph"/>
        <w:numPr>
          <w:ilvl w:val="0"/>
          <w:numId w:val="7"/>
        </w:numPr>
        <w:spacing w:line="300" w:lineRule="auto"/>
        <w:rPr>
          <w:rFonts w:ascii="Roboto" w:eastAsia="Roboto" w:hAnsi="Roboto" w:cs="Roboto"/>
          <w:szCs w:val="24"/>
        </w:rPr>
      </w:pPr>
      <w:r w:rsidRPr="00865E1C">
        <w:rPr>
          <w:rFonts w:ascii="Roboto" w:eastAsia="Roboto" w:hAnsi="Roboto" w:cs="Roboto"/>
          <w:szCs w:val="24"/>
        </w:rPr>
        <w:t xml:space="preserve">Individuals treated with dignity and respect </w:t>
      </w:r>
    </w:p>
    <w:p w14:paraId="681CD7AB" w14:textId="72491C70" w:rsidR="00552C22" w:rsidRPr="00865E1C" w:rsidRDefault="00552C22" w:rsidP="00865E1C">
      <w:pPr>
        <w:pStyle w:val="ListParagraph"/>
        <w:numPr>
          <w:ilvl w:val="0"/>
          <w:numId w:val="7"/>
        </w:numPr>
        <w:spacing w:line="300" w:lineRule="auto"/>
        <w:rPr>
          <w:rFonts w:ascii="Roboto" w:eastAsia="Roboto" w:hAnsi="Roboto" w:cs="Roboto"/>
          <w:szCs w:val="24"/>
        </w:rPr>
      </w:pPr>
      <w:r w:rsidRPr="00865E1C">
        <w:rPr>
          <w:rFonts w:ascii="Roboto" w:eastAsia="Roboto" w:hAnsi="Roboto" w:cs="Roboto"/>
          <w:szCs w:val="24"/>
        </w:rPr>
        <w:t>Fair access to housing, housing services and community supports</w:t>
      </w:r>
    </w:p>
    <w:p w14:paraId="358AB9AD" w14:textId="5EEF4FDE" w:rsidR="00552C22" w:rsidRPr="00865E1C" w:rsidRDefault="00552C22" w:rsidP="00865E1C">
      <w:pPr>
        <w:pStyle w:val="ListParagraph"/>
        <w:numPr>
          <w:ilvl w:val="0"/>
          <w:numId w:val="7"/>
        </w:numPr>
        <w:spacing w:line="300" w:lineRule="auto"/>
        <w:rPr>
          <w:rFonts w:ascii="Roboto" w:eastAsia="Roboto" w:hAnsi="Roboto" w:cs="Roboto"/>
          <w:szCs w:val="24"/>
        </w:rPr>
      </w:pPr>
      <w:r w:rsidRPr="00865E1C">
        <w:rPr>
          <w:rFonts w:ascii="Roboto" w:eastAsia="Roboto" w:hAnsi="Roboto" w:cs="Roboto"/>
          <w:szCs w:val="24"/>
        </w:rPr>
        <w:t>Services recognise and provide support to meet people’s needs</w:t>
      </w:r>
    </w:p>
    <w:p w14:paraId="2601F3AC" w14:textId="21B9A378" w:rsidR="00552C22" w:rsidRPr="00865E1C" w:rsidRDefault="00552C22" w:rsidP="00865E1C">
      <w:pPr>
        <w:pStyle w:val="ListParagraph"/>
        <w:numPr>
          <w:ilvl w:val="0"/>
          <w:numId w:val="7"/>
        </w:numPr>
        <w:spacing w:line="300" w:lineRule="auto"/>
        <w:rPr>
          <w:rFonts w:ascii="Roboto" w:eastAsia="Roboto" w:hAnsi="Roboto" w:cs="Roboto"/>
          <w:szCs w:val="24"/>
        </w:rPr>
      </w:pPr>
      <w:r w:rsidRPr="00865E1C">
        <w:rPr>
          <w:rFonts w:ascii="Roboto" w:eastAsia="Roboto" w:hAnsi="Roboto" w:cs="Roboto"/>
          <w:szCs w:val="24"/>
        </w:rPr>
        <w:t>Raise awareness of psychologically informed principles</w:t>
      </w:r>
    </w:p>
    <w:p w14:paraId="33EDCE73" w14:textId="23DA3ADC" w:rsidR="00552C22" w:rsidRPr="00865E1C" w:rsidRDefault="00552C22" w:rsidP="00865E1C">
      <w:pPr>
        <w:pStyle w:val="ListParagraph"/>
        <w:numPr>
          <w:ilvl w:val="0"/>
          <w:numId w:val="7"/>
        </w:numPr>
        <w:spacing w:line="300" w:lineRule="auto"/>
        <w:rPr>
          <w:rFonts w:ascii="Roboto" w:eastAsia="Roboto" w:hAnsi="Roboto" w:cs="Roboto"/>
          <w:szCs w:val="24"/>
        </w:rPr>
      </w:pPr>
      <w:r w:rsidRPr="00865E1C">
        <w:rPr>
          <w:rFonts w:ascii="Roboto" w:eastAsia="Roboto" w:hAnsi="Roboto" w:cs="Roboto"/>
          <w:szCs w:val="24"/>
        </w:rPr>
        <w:t>Strive for continuous improvement</w:t>
      </w:r>
    </w:p>
    <w:p w14:paraId="4515D7C3" w14:textId="2820437C" w:rsidR="00552C22" w:rsidRPr="00865E1C" w:rsidRDefault="00552C22" w:rsidP="00865E1C">
      <w:pPr>
        <w:pStyle w:val="ListParagraph"/>
        <w:numPr>
          <w:ilvl w:val="0"/>
          <w:numId w:val="7"/>
        </w:numPr>
        <w:spacing w:line="300" w:lineRule="auto"/>
        <w:rPr>
          <w:rFonts w:ascii="Roboto" w:eastAsia="Roboto" w:hAnsi="Roboto" w:cs="Roboto"/>
          <w:szCs w:val="24"/>
        </w:rPr>
      </w:pPr>
      <w:r w:rsidRPr="00865E1C">
        <w:rPr>
          <w:rFonts w:ascii="Roboto" w:eastAsia="Roboto" w:hAnsi="Roboto" w:cs="Roboto"/>
          <w:szCs w:val="24"/>
        </w:rPr>
        <w:t xml:space="preserve">Shared approaches to shared problems </w:t>
      </w:r>
    </w:p>
    <w:p w14:paraId="7CFC94E6" w14:textId="77777777" w:rsidR="00552C22" w:rsidRPr="009A581D" w:rsidRDefault="00552C22" w:rsidP="00552C22">
      <w:pPr>
        <w:spacing w:line="276" w:lineRule="auto"/>
        <w:rPr>
          <w:rFonts w:ascii="Roboto" w:hAnsi="Roboto"/>
        </w:rPr>
      </w:pPr>
    </w:p>
    <w:p w14:paraId="0F474BFC" w14:textId="2CE206EB" w:rsidR="00552C22" w:rsidRPr="009A581D" w:rsidRDefault="00552C22" w:rsidP="00552C22">
      <w:pPr>
        <w:spacing w:line="276" w:lineRule="auto"/>
        <w:rPr>
          <w:rFonts w:ascii="Roboto" w:hAnsi="Roboto"/>
        </w:rPr>
      </w:pPr>
      <w:r w:rsidRPr="009A581D">
        <w:rPr>
          <w:rFonts w:ascii="Roboto" w:hAnsi="Roboto"/>
        </w:rPr>
        <w:t xml:space="preserve">Implementation of SHORE should enable all partners to achieve: </w:t>
      </w:r>
    </w:p>
    <w:p w14:paraId="3D3ABBF2" w14:textId="025BB6C4" w:rsidR="00552C22" w:rsidRPr="00304D7D" w:rsidRDefault="00552C22" w:rsidP="00304D7D">
      <w:pPr>
        <w:pStyle w:val="ListParagraph"/>
        <w:numPr>
          <w:ilvl w:val="0"/>
          <w:numId w:val="7"/>
        </w:numPr>
        <w:spacing w:line="300" w:lineRule="auto"/>
        <w:rPr>
          <w:rFonts w:ascii="Roboto" w:eastAsia="Roboto" w:hAnsi="Roboto" w:cs="Roboto"/>
          <w:szCs w:val="24"/>
        </w:rPr>
      </w:pPr>
      <w:r w:rsidRPr="00304D7D">
        <w:rPr>
          <w:rFonts w:ascii="Roboto" w:eastAsia="Roboto" w:hAnsi="Roboto" w:cs="Roboto"/>
          <w:szCs w:val="24"/>
        </w:rPr>
        <w:t xml:space="preserve">A shared understanding of the issues </w:t>
      </w:r>
    </w:p>
    <w:p w14:paraId="1148F724" w14:textId="3AA98815" w:rsidR="00552C22" w:rsidRPr="00304D7D" w:rsidRDefault="00552C22" w:rsidP="00304D7D">
      <w:pPr>
        <w:pStyle w:val="ListParagraph"/>
        <w:numPr>
          <w:ilvl w:val="0"/>
          <w:numId w:val="7"/>
        </w:numPr>
        <w:spacing w:line="300" w:lineRule="auto"/>
        <w:rPr>
          <w:rFonts w:ascii="Roboto" w:eastAsia="Roboto" w:hAnsi="Roboto" w:cs="Roboto"/>
          <w:szCs w:val="24"/>
        </w:rPr>
      </w:pPr>
      <w:r w:rsidRPr="00304D7D">
        <w:rPr>
          <w:rFonts w:ascii="Roboto" w:eastAsia="Roboto" w:hAnsi="Roboto" w:cs="Roboto"/>
          <w:szCs w:val="24"/>
        </w:rPr>
        <w:t>Increased tenancy sustainment</w:t>
      </w:r>
    </w:p>
    <w:p w14:paraId="373DCF22" w14:textId="3C30057A" w:rsidR="00552C22" w:rsidRPr="00304D7D" w:rsidRDefault="00552C22" w:rsidP="00304D7D">
      <w:pPr>
        <w:pStyle w:val="ListParagraph"/>
        <w:numPr>
          <w:ilvl w:val="0"/>
          <w:numId w:val="7"/>
        </w:numPr>
        <w:spacing w:line="300" w:lineRule="auto"/>
        <w:rPr>
          <w:rFonts w:ascii="Roboto" w:eastAsia="Roboto" w:hAnsi="Roboto" w:cs="Roboto"/>
          <w:szCs w:val="24"/>
        </w:rPr>
      </w:pPr>
      <w:r w:rsidRPr="00304D7D">
        <w:rPr>
          <w:rFonts w:ascii="Roboto" w:eastAsia="Roboto" w:hAnsi="Roboto" w:cs="Roboto"/>
          <w:szCs w:val="24"/>
        </w:rPr>
        <w:t>Consistent and equitable provision of housing and homelessness advice</w:t>
      </w:r>
      <w:r w:rsidR="00240A1C" w:rsidRPr="00304D7D">
        <w:rPr>
          <w:rFonts w:ascii="Roboto" w:eastAsia="Roboto" w:hAnsi="Roboto" w:cs="Roboto"/>
          <w:szCs w:val="24"/>
        </w:rPr>
        <w:t xml:space="preserve"> </w:t>
      </w:r>
      <w:r w:rsidRPr="00304D7D">
        <w:rPr>
          <w:rFonts w:ascii="Roboto" w:eastAsia="Roboto" w:hAnsi="Roboto" w:cs="Roboto"/>
          <w:szCs w:val="24"/>
        </w:rPr>
        <w:t>services in prisons across Scotland</w:t>
      </w:r>
    </w:p>
    <w:p w14:paraId="594027E3" w14:textId="5674D862" w:rsidR="00552C22" w:rsidRPr="00304D7D" w:rsidRDefault="00552C22" w:rsidP="00304D7D">
      <w:pPr>
        <w:pStyle w:val="ListParagraph"/>
        <w:numPr>
          <w:ilvl w:val="0"/>
          <w:numId w:val="7"/>
        </w:numPr>
        <w:spacing w:line="300" w:lineRule="auto"/>
        <w:rPr>
          <w:rFonts w:ascii="Roboto" w:eastAsia="Roboto" w:hAnsi="Roboto" w:cs="Roboto"/>
          <w:szCs w:val="24"/>
        </w:rPr>
      </w:pPr>
      <w:r w:rsidRPr="00304D7D">
        <w:rPr>
          <w:rFonts w:ascii="Roboto" w:eastAsia="Roboto" w:hAnsi="Roboto" w:cs="Roboto"/>
          <w:szCs w:val="24"/>
        </w:rPr>
        <w:t>Person centred, holistic approach – one plan, one pathway</w:t>
      </w:r>
    </w:p>
    <w:p w14:paraId="0D4715D2" w14:textId="5D63F171" w:rsidR="00552C22" w:rsidRPr="00304D7D" w:rsidRDefault="00552C22" w:rsidP="00304D7D">
      <w:pPr>
        <w:pStyle w:val="ListParagraph"/>
        <w:numPr>
          <w:ilvl w:val="0"/>
          <w:numId w:val="7"/>
        </w:numPr>
        <w:spacing w:line="300" w:lineRule="auto"/>
        <w:rPr>
          <w:rFonts w:ascii="Roboto" w:eastAsia="Roboto" w:hAnsi="Roboto" w:cs="Roboto"/>
          <w:szCs w:val="24"/>
        </w:rPr>
      </w:pPr>
      <w:r w:rsidRPr="00304D7D">
        <w:rPr>
          <w:rFonts w:ascii="Roboto" w:eastAsia="Roboto" w:hAnsi="Roboto" w:cs="Roboto"/>
          <w:szCs w:val="24"/>
        </w:rPr>
        <w:t>Successful reintegration into the community from prison</w:t>
      </w:r>
    </w:p>
    <w:p w14:paraId="7B1CD168" w14:textId="4673251E" w:rsidR="00552C22" w:rsidRPr="00304D7D" w:rsidRDefault="00552C22" w:rsidP="00304D7D">
      <w:pPr>
        <w:pStyle w:val="ListParagraph"/>
        <w:numPr>
          <w:ilvl w:val="0"/>
          <w:numId w:val="7"/>
        </w:numPr>
        <w:spacing w:line="300" w:lineRule="auto"/>
        <w:rPr>
          <w:rFonts w:ascii="Roboto" w:eastAsia="Roboto" w:hAnsi="Roboto" w:cs="Roboto"/>
          <w:szCs w:val="24"/>
        </w:rPr>
      </w:pPr>
      <w:r w:rsidRPr="00304D7D">
        <w:rPr>
          <w:rFonts w:ascii="Roboto" w:eastAsia="Roboto" w:hAnsi="Roboto" w:cs="Roboto"/>
          <w:szCs w:val="24"/>
        </w:rPr>
        <w:t xml:space="preserve">Enable community partners to unlock resources that are </w:t>
      </w:r>
      <w:r w:rsidR="5FA1B6F9" w:rsidRPr="00304D7D">
        <w:rPr>
          <w:rFonts w:ascii="Roboto" w:eastAsia="Roboto" w:hAnsi="Roboto" w:cs="Roboto"/>
          <w:szCs w:val="24"/>
        </w:rPr>
        <w:t xml:space="preserve">currently </w:t>
      </w:r>
      <w:r w:rsidR="00197A29" w:rsidRPr="00304D7D">
        <w:rPr>
          <w:rFonts w:ascii="Roboto" w:eastAsia="Roboto" w:hAnsi="Roboto" w:cs="Roboto"/>
          <w:szCs w:val="24"/>
        </w:rPr>
        <w:t>a</w:t>
      </w:r>
      <w:r w:rsidR="5FA1B6F9" w:rsidRPr="00304D7D">
        <w:rPr>
          <w:rFonts w:ascii="Roboto" w:eastAsia="Roboto" w:hAnsi="Roboto" w:cs="Roboto"/>
          <w:szCs w:val="24"/>
        </w:rPr>
        <w:t>bsorbed</w:t>
      </w:r>
      <w:r w:rsidR="00240A1C" w:rsidRPr="00304D7D">
        <w:rPr>
          <w:rFonts w:ascii="Roboto" w:eastAsia="Roboto" w:hAnsi="Roboto" w:cs="Roboto"/>
          <w:szCs w:val="24"/>
        </w:rPr>
        <w:t xml:space="preserve"> </w:t>
      </w:r>
      <w:r w:rsidRPr="00304D7D">
        <w:rPr>
          <w:rFonts w:ascii="Roboto" w:eastAsia="Roboto" w:hAnsi="Roboto" w:cs="Roboto"/>
          <w:szCs w:val="24"/>
        </w:rPr>
        <w:t>by</w:t>
      </w:r>
      <w:r w:rsidR="00240A1C" w:rsidRPr="00304D7D">
        <w:rPr>
          <w:rFonts w:ascii="Roboto" w:eastAsia="Roboto" w:hAnsi="Roboto" w:cs="Roboto"/>
          <w:szCs w:val="24"/>
        </w:rPr>
        <w:t xml:space="preserve"> </w:t>
      </w:r>
      <w:r w:rsidRPr="00304D7D">
        <w:rPr>
          <w:rFonts w:ascii="Roboto" w:eastAsia="Roboto" w:hAnsi="Roboto" w:cs="Roboto"/>
          <w:szCs w:val="24"/>
        </w:rPr>
        <w:t xml:space="preserve">repeat homelessness and repeat offending  </w:t>
      </w:r>
    </w:p>
    <w:p w14:paraId="1E713B68" w14:textId="1857C935" w:rsidR="00552C22" w:rsidRPr="00304D7D" w:rsidRDefault="00552C22" w:rsidP="00304D7D">
      <w:pPr>
        <w:pStyle w:val="ListParagraph"/>
        <w:numPr>
          <w:ilvl w:val="0"/>
          <w:numId w:val="7"/>
        </w:numPr>
        <w:spacing w:line="300" w:lineRule="auto"/>
        <w:rPr>
          <w:rFonts w:ascii="Roboto" w:eastAsia="Roboto" w:hAnsi="Roboto" w:cs="Roboto"/>
          <w:szCs w:val="24"/>
        </w:rPr>
      </w:pPr>
      <w:r w:rsidRPr="00304D7D">
        <w:rPr>
          <w:rFonts w:ascii="Roboto" w:eastAsia="Roboto" w:hAnsi="Roboto" w:cs="Roboto"/>
          <w:szCs w:val="24"/>
        </w:rPr>
        <w:t>More joined up working across community justice, housing, welfare, social</w:t>
      </w:r>
      <w:r w:rsidR="00240A1C" w:rsidRPr="00304D7D">
        <w:rPr>
          <w:rFonts w:ascii="Roboto" w:eastAsia="Roboto" w:hAnsi="Roboto" w:cs="Roboto"/>
          <w:szCs w:val="24"/>
        </w:rPr>
        <w:t xml:space="preserve"> </w:t>
      </w:r>
      <w:r w:rsidRPr="00304D7D">
        <w:rPr>
          <w:rFonts w:ascii="Roboto" w:eastAsia="Roboto" w:hAnsi="Roboto" w:cs="Roboto"/>
          <w:szCs w:val="24"/>
        </w:rPr>
        <w:t>care and health</w:t>
      </w:r>
    </w:p>
    <w:p w14:paraId="69223D66" w14:textId="77777777" w:rsidR="008267B2" w:rsidRPr="00304D7D" w:rsidRDefault="0037772B" w:rsidP="00191C28">
      <w:pPr>
        <w:pStyle w:val="Heading1"/>
        <w:keepNext/>
        <w:pBdr>
          <w:top w:val="single" w:sz="48" w:space="1" w:color="FFB81C"/>
          <w:left w:val="single" w:sz="48" w:space="4" w:color="FFB81C"/>
          <w:bottom w:val="single" w:sz="48" w:space="1" w:color="FFB81C"/>
          <w:right w:val="single" w:sz="48" w:space="4" w:color="FFB81C"/>
        </w:pBdr>
        <w:shd w:val="clear" w:color="auto" w:fill="FFB81C"/>
        <w:spacing w:before="240" w:after="240"/>
        <w:rPr>
          <w:rFonts w:ascii="Open Sans SemiBold" w:eastAsiaTheme="minorHAnsi" w:hAnsi="Open Sans SemiBold" w:cs="Open Sans SemiBold"/>
          <w:kern w:val="0"/>
          <w:sz w:val="44"/>
          <w:szCs w:val="22"/>
          <w14:ligatures w14:val="none"/>
        </w:rPr>
      </w:pPr>
      <w:bookmarkStart w:id="2" w:name="_Hlk219281335"/>
      <w:bookmarkStart w:id="3" w:name="_Toc231479036"/>
      <w:r w:rsidRPr="00304D7D">
        <w:rPr>
          <w:rFonts w:ascii="Open Sans SemiBold" w:eastAsiaTheme="minorHAnsi" w:hAnsi="Open Sans SemiBold" w:cs="Open Sans SemiBold"/>
          <w:kern w:val="0"/>
          <w:sz w:val="44"/>
          <w:szCs w:val="22"/>
          <w14:ligatures w14:val="none"/>
        </w:rPr>
        <w:t xml:space="preserve">SHORE Standard </w:t>
      </w:r>
      <w:r w:rsidR="00EC6E6C" w:rsidRPr="00304D7D">
        <w:rPr>
          <w:rFonts w:ascii="Open Sans SemiBold" w:eastAsiaTheme="minorHAnsi" w:hAnsi="Open Sans SemiBold" w:cs="Open Sans SemiBold"/>
          <w:kern w:val="0"/>
          <w:sz w:val="44"/>
          <w:szCs w:val="22"/>
          <w14:ligatures w14:val="none"/>
        </w:rPr>
        <w:t>1 – On Imprisonment</w:t>
      </w:r>
      <w:bookmarkEnd w:id="3"/>
      <w:r w:rsidR="00030F27" w:rsidRPr="00304D7D">
        <w:rPr>
          <w:rFonts w:ascii="Open Sans SemiBold" w:eastAsiaTheme="minorHAnsi" w:hAnsi="Open Sans SemiBold" w:cs="Open Sans SemiBold"/>
          <w:kern w:val="0"/>
          <w:sz w:val="44"/>
          <w:szCs w:val="22"/>
          <w14:ligatures w14:val="none"/>
        </w:rPr>
        <w:t xml:space="preserve"> </w:t>
      </w:r>
    </w:p>
    <w:p w14:paraId="3B9275DF" w14:textId="7AE53358" w:rsidR="00030F27" w:rsidRPr="00304D7D" w:rsidRDefault="009E1100" w:rsidP="00C8199E">
      <w:pPr>
        <w:pStyle w:val="IntenseQuote"/>
        <w:rPr>
          <w:rFonts w:eastAsiaTheme="minorHAnsi"/>
          <w:b/>
          <w:bCs/>
          <w:color w:val="auto"/>
        </w:rPr>
      </w:pPr>
      <w:r w:rsidRPr="00304D7D">
        <w:rPr>
          <w:rFonts w:eastAsiaTheme="minorHAnsi"/>
          <w:b/>
          <w:bCs/>
          <w:color w:val="auto"/>
        </w:rPr>
        <w:t>“</w:t>
      </w:r>
      <w:r w:rsidR="008267B2" w:rsidRPr="00304D7D">
        <w:rPr>
          <w:rFonts w:eastAsiaTheme="minorHAnsi"/>
          <w:b/>
          <w:bCs/>
          <w:color w:val="auto"/>
        </w:rPr>
        <w:t>Individuals are supported to sustain existing accommodation and possessions or end tenancies appropriately</w:t>
      </w:r>
      <w:r w:rsidRPr="00304D7D">
        <w:rPr>
          <w:rFonts w:eastAsiaTheme="minorHAnsi"/>
          <w:b/>
          <w:bCs/>
          <w:color w:val="auto"/>
        </w:rPr>
        <w:t>”</w:t>
      </w:r>
    </w:p>
    <w:bookmarkEnd w:id="2"/>
    <w:p w14:paraId="218959E2" w14:textId="77777777" w:rsidR="00304D7D" w:rsidRDefault="00881AA3" w:rsidP="00304D7D">
      <w:pPr>
        <w:spacing w:before="120" w:after="200" w:line="288" w:lineRule="auto"/>
        <w:rPr>
          <w:rFonts w:ascii="Roboto" w:eastAsiaTheme="minorHAnsi" w:hAnsi="Roboto" w:cstheme="minorBidi"/>
          <w:color w:val="071320" w:themeColor="text2" w:themeShade="80"/>
          <w:kern w:val="0"/>
          <w:szCs w:val="22"/>
          <w14:ligatures w14:val="none"/>
        </w:rPr>
      </w:pPr>
      <w:r w:rsidRPr="009A581D">
        <w:rPr>
          <w:rFonts w:ascii="Roboto" w:hAnsi="Roboto" w:cs="Arial"/>
          <w:b/>
          <w:bCs/>
        </w:rPr>
        <w:t>Paddy Kelly from the City of Edinburgh Council</w:t>
      </w:r>
      <w:r w:rsidRPr="009A581D">
        <w:rPr>
          <w:rFonts w:ascii="Roboto" w:hAnsi="Roboto" w:cs="Arial"/>
        </w:rPr>
        <w:t xml:space="preserve"> </w:t>
      </w:r>
      <w:r w:rsidRPr="00304D7D">
        <w:rPr>
          <w:rFonts w:ascii="Roboto" w:eastAsiaTheme="minorHAnsi" w:hAnsi="Roboto" w:cstheme="minorBidi"/>
          <w:color w:val="071320" w:themeColor="text2" w:themeShade="80"/>
          <w:kern w:val="0"/>
          <w:szCs w:val="22"/>
          <w14:ligatures w14:val="none"/>
        </w:rPr>
        <w:t xml:space="preserve">outlined the main purpose of his role </w:t>
      </w:r>
      <w:r w:rsidR="00554259" w:rsidRPr="00304D7D">
        <w:rPr>
          <w:rFonts w:ascii="Roboto" w:eastAsiaTheme="minorHAnsi" w:hAnsi="Roboto" w:cstheme="minorBidi"/>
          <w:color w:val="071320" w:themeColor="text2" w:themeShade="80"/>
          <w:kern w:val="0"/>
          <w:szCs w:val="22"/>
          <w14:ligatures w14:val="none"/>
        </w:rPr>
        <w:t xml:space="preserve">as Prison Outreach Officer based </w:t>
      </w:r>
      <w:r w:rsidRPr="00304D7D">
        <w:rPr>
          <w:rFonts w:ascii="Roboto" w:eastAsiaTheme="minorHAnsi" w:hAnsi="Roboto" w:cstheme="minorBidi"/>
          <w:color w:val="071320" w:themeColor="text2" w:themeShade="80"/>
          <w:kern w:val="0"/>
          <w:szCs w:val="22"/>
          <w14:ligatures w14:val="none"/>
        </w:rPr>
        <w:t xml:space="preserve">in </w:t>
      </w:r>
      <w:proofErr w:type="spellStart"/>
      <w:r w:rsidRPr="00304D7D">
        <w:rPr>
          <w:rFonts w:ascii="Roboto" w:eastAsiaTheme="minorHAnsi" w:hAnsi="Roboto" w:cstheme="minorBidi"/>
          <w:color w:val="071320" w:themeColor="text2" w:themeShade="80"/>
          <w:kern w:val="0"/>
          <w:szCs w:val="22"/>
          <w14:ligatures w14:val="none"/>
        </w:rPr>
        <w:t>HMP</w:t>
      </w:r>
      <w:proofErr w:type="spellEnd"/>
      <w:r w:rsidRPr="00304D7D">
        <w:rPr>
          <w:rFonts w:ascii="Roboto" w:eastAsiaTheme="minorHAnsi" w:hAnsi="Roboto" w:cstheme="minorBidi"/>
          <w:color w:val="071320" w:themeColor="text2" w:themeShade="80"/>
          <w:kern w:val="0"/>
          <w:szCs w:val="22"/>
          <w14:ligatures w14:val="none"/>
        </w:rPr>
        <w:t xml:space="preserve"> Edinburgh</w:t>
      </w:r>
      <w:r w:rsidR="00FD398F" w:rsidRPr="00304D7D">
        <w:rPr>
          <w:rFonts w:ascii="Roboto" w:eastAsiaTheme="minorHAnsi" w:hAnsi="Roboto" w:cstheme="minorBidi"/>
          <w:color w:val="071320" w:themeColor="text2" w:themeShade="80"/>
          <w:kern w:val="0"/>
          <w:szCs w:val="22"/>
          <w14:ligatures w14:val="none"/>
        </w:rPr>
        <w:t>. This involves</w:t>
      </w:r>
      <w:r w:rsidR="0024663C" w:rsidRPr="00304D7D">
        <w:rPr>
          <w:rFonts w:ascii="Roboto" w:eastAsiaTheme="minorHAnsi" w:hAnsi="Roboto" w:cstheme="minorBidi"/>
          <w:color w:val="071320" w:themeColor="text2" w:themeShade="80"/>
          <w:kern w:val="0"/>
          <w:szCs w:val="22"/>
          <w14:ligatures w14:val="none"/>
        </w:rPr>
        <w:t xml:space="preserve"> working </w:t>
      </w:r>
      <w:r w:rsidRPr="00304D7D">
        <w:rPr>
          <w:rFonts w:ascii="Roboto" w:eastAsiaTheme="minorHAnsi" w:hAnsi="Roboto" w:cstheme="minorBidi"/>
          <w:color w:val="071320" w:themeColor="text2" w:themeShade="80"/>
          <w:kern w:val="0"/>
          <w:szCs w:val="22"/>
          <w14:ligatures w14:val="none"/>
        </w:rPr>
        <w:t>to maintain ten</w:t>
      </w:r>
      <w:r w:rsidR="5D5EC5A0" w:rsidRPr="00304D7D">
        <w:rPr>
          <w:rFonts w:ascii="Roboto" w:eastAsiaTheme="minorHAnsi" w:hAnsi="Roboto" w:cstheme="minorBidi"/>
          <w:color w:val="071320" w:themeColor="text2" w:themeShade="80"/>
          <w:kern w:val="0"/>
          <w:szCs w:val="22"/>
          <w14:ligatures w14:val="none"/>
        </w:rPr>
        <w:t>an</w:t>
      </w:r>
      <w:r w:rsidRPr="00304D7D">
        <w:rPr>
          <w:rFonts w:ascii="Roboto" w:eastAsiaTheme="minorHAnsi" w:hAnsi="Roboto" w:cstheme="minorBidi"/>
          <w:color w:val="071320" w:themeColor="text2" w:themeShade="80"/>
          <w:kern w:val="0"/>
          <w:szCs w:val="22"/>
          <w14:ligatures w14:val="none"/>
        </w:rPr>
        <w:t>cies for those going into prison</w:t>
      </w:r>
      <w:r w:rsidR="00FD398F" w:rsidRPr="00304D7D">
        <w:rPr>
          <w:rFonts w:ascii="Roboto" w:eastAsiaTheme="minorHAnsi" w:hAnsi="Roboto" w:cstheme="minorBidi"/>
          <w:color w:val="071320" w:themeColor="text2" w:themeShade="80"/>
          <w:kern w:val="0"/>
          <w:szCs w:val="22"/>
          <w14:ligatures w14:val="none"/>
        </w:rPr>
        <w:t>,</w:t>
      </w:r>
      <w:r w:rsidRPr="00304D7D">
        <w:rPr>
          <w:rFonts w:ascii="Roboto" w:eastAsiaTheme="minorHAnsi" w:hAnsi="Roboto" w:cstheme="minorBidi"/>
          <w:color w:val="071320" w:themeColor="text2" w:themeShade="80"/>
          <w:kern w:val="0"/>
          <w:szCs w:val="22"/>
          <w14:ligatures w14:val="none"/>
        </w:rPr>
        <w:t xml:space="preserve"> </w:t>
      </w:r>
      <w:r w:rsidR="00877429" w:rsidRPr="00304D7D">
        <w:rPr>
          <w:rFonts w:ascii="Roboto" w:eastAsiaTheme="minorHAnsi" w:hAnsi="Roboto" w:cstheme="minorBidi"/>
          <w:color w:val="071320" w:themeColor="text2" w:themeShade="80"/>
          <w:kern w:val="0"/>
          <w:szCs w:val="22"/>
          <w14:ligatures w14:val="none"/>
        </w:rPr>
        <w:t>including</w:t>
      </w:r>
      <w:r w:rsidRPr="00304D7D">
        <w:rPr>
          <w:rFonts w:ascii="Roboto" w:eastAsiaTheme="minorHAnsi" w:hAnsi="Roboto" w:cstheme="minorBidi"/>
          <w:color w:val="071320" w:themeColor="text2" w:themeShade="80"/>
          <w:kern w:val="0"/>
          <w:szCs w:val="22"/>
          <w14:ligatures w14:val="none"/>
        </w:rPr>
        <w:t xml:space="preserve"> people who are remanded </w:t>
      </w:r>
      <w:r w:rsidR="00877429" w:rsidRPr="00304D7D">
        <w:rPr>
          <w:rFonts w:ascii="Roboto" w:eastAsiaTheme="minorHAnsi" w:hAnsi="Roboto" w:cstheme="minorBidi"/>
          <w:color w:val="071320" w:themeColor="text2" w:themeShade="80"/>
          <w:kern w:val="0"/>
          <w:szCs w:val="22"/>
          <w14:ligatures w14:val="none"/>
        </w:rPr>
        <w:t xml:space="preserve">or </w:t>
      </w:r>
      <w:r w:rsidRPr="00304D7D">
        <w:rPr>
          <w:rFonts w:ascii="Roboto" w:eastAsiaTheme="minorHAnsi" w:hAnsi="Roboto" w:cstheme="minorBidi"/>
          <w:color w:val="071320" w:themeColor="text2" w:themeShade="80"/>
          <w:kern w:val="0"/>
          <w:szCs w:val="22"/>
          <w14:ligatures w14:val="none"/>
        </w:rPr>
        <w:t>sentenced</w:t>
      </w:r>
      <w:r w:rsidR="00FD398F" w:rsidRPr="00304D7D">
        <w:rPr>
          <w:rFonts w:ascii="Roboto" w:eastAsiaTheme="minorHAnsi" w:hAnsi="Roboto" w:cstheme="minorBidi"/>
          <w:color w:val="071320" w:themeColor="text2" w:themeShade="80"/>
          <w:kern w:val="0"/>
          <w:szCs w:val="22"/>
          <w14:ligatures w14:val="none"/>
        </w:rPr>
        <w:t>,</w:t>
      </w:r>
      <w:r w:rsidR="007805CF" w:rsidRPr="00304D7D">
        <w:rPr>
          <w:rFonts w:ascii="Roboto" w:eastAsiaTheme="minorHAnsi" w:hAnsi="Roboto" w:cstheme="minorBidi"/>
          <w:color w:val="071320" w:themeColor="text2" w:themeShade="80"/>
          <w:kern w:val="0"/>
          <w:szCs w:val="22"/>
          <w14:ligatures w14:val="none"/>
        </w:rPr>
        <w:t xml:space="preserve"> to avoid them being</w:t>
      </w:r>
      <w:r w:rsidR="00EA05DD" w:rsidRPr="00304D7D">
        <w:rPr>
          <w:rFonts w:ascii="Roboto" w:eastAsiaTheme="minorHAnsi" w:hAnsi="Roboto" w:cstheme="minorBidi"/>
          <w:color w:val="071320" w:themeColor="text2" w:themeShade="80"/>
          <w:kern w:val="0"/>
          <w:szCs w:val="22"/>
          <w14:ligatures w14:val="none"/>
        </w:rPr>
        <w:t xml:space="preserve"> </w:t>
      </w:r>
      <w:r w:rsidR="007805CF" w:rsidRPr="00304D7D">
        <w:rPr>
          <w:rFonts w:ascii="Roboto" w:eastAsiaTheme="minorHAnsi" w:hAnsi="Roboto" w:cstheme="minorBidi"/>
          <w:color w:val="071320" w:themeColor="text2" w:themeShade="80"/>
          <w:kern w:val="0"/>
          <w:szCs w:val="22"/>
          <w14:ligatures w14:val="none"/>
        </w:rPr>
        <w:t>homeless on release.</w:t>
      </w:r>
      <w:r w:rsidR="00304D7D">
        <w:rPr>
          <w:rFonts w:ascii="Roboto" w:eastAsiaTheme="minorHAnsi" w:hAnsi="Roboto" w:cstheme="minorBidi"/>
          <w:color w:val="071320" w:themeColor="text2" w:themeShade="80"/>
          <w:kern w:val="0"/>
          <w:szCs w:val="22"/>
          <w14:ligatures w14:val="none"/>
        </w:rPr>
        <w:t xml:space="preserve"> </w:t>
      </w:r>
    </w:p>
    <w:p w14:paraId="5012444D" w14:textId="6EC24D5D" w:rsidR="00377C23" w:rsidRPr="00304D7D" w:rsidRDefault="00CC5131" w:rsidP="00304D7D">
      <w:pPr>
        <w:spacing w:before="120" w:after="200" w:line="288" w:lineRule="auto"/>
        <w:rPr>
          <w:rFonts w:ascii="Roboto" w:eastAsiaTheme="minorHAnsi" w:hAnsi="Roboto" w:cstheme="minorBidi"/>
          <w:color w:val="071320" w:themeColor="text2" w:themeShade="80"/>
          <w:kern w:val="0"/>
          <w:szCs w:val="22"/>
          <w14:ligatures w14:val="none"/>
        </w:rPr>
      </w:pPr>
      <w:r w:rsidRPr="00304D7D">
        <w:rPr>
          <w:rFonts w:ascii="Roboto" w:eastAsiaTheme="minorHAnsi" w:hAnsi="Roboto" w:cstheme="minorBidi"/>
          <w:color w:val="071320" w:themeColor="text2" w:themeShade="80"/>
          <w:kern w:val="0"/>
          <w:szCs w:val="22"/>
          <w14:ligatures w14:val="none"/>
        </w:rPr>
        <w:t>The key function</w:t>
      </w:r>
      <w:r w:rsidR="00EA05DD" w:rsidRPr="00304D7D">
        <w:rPr>
          <w:rFonts w:ascii="Roboto" w:eastAsiaTheme="minorHAnsi" w:hAnsi="Roboto" w:cstheme="minorBidi"/>
          <w:color w:val="071320" w:themeColor="text2" w:themeShade="80"/>
          <w:kern w:val="0"/>
          <w:szCs w:val="22"/>
          <w14:ligatures w14:val="none"/>
        </w:rPr>
        <w:t xml:space="preserve"> is to support people wher</w:t>
      </w:r>
      <w:r w:rsidR="00881AA3" w:rsidRPr="00304D7D">
        <w:rPr>
          <w:rFonts w:ascii="Roboto" w:eastAsiaTheme="minorHAnsi" w:hAnsi="Roboto" w:cstheme="minorBidi"/>
          <w:color w:val="071320" w:themeColor="text2" w:themeShade="80"/>
          <w:kern w:val="0"/>
          <w:szCs w:val="22"/>
          <w14:ligatures w14:val="none"/>
        </w:rPr>
        <w:t xml:space="preserve">e </w:t>
      </w:r>
      <w:r w:rsidR="00047ACC" w:rsidRPr="00304D7D">
        <w:rPr>
          <w:rFonts w:ascii="Roboto" w:eastAsiaTheme="minorHAnsi" w:hAnsi="Roboto" w:cstheme="minorBidi"/>
          <w:color w:val="071320" w:themeColor="text2" w:themeShade="80"/>
          <w:kern w:val="0"/>
          <w:szCs w:val="22"/>
          <w14:ligatures w14:val="none"/>
        </w:rPr>
        <w:t xml:space="preserve">their </w:t>
      </w:r>
      <w:r w:rsidR="00881AA3" w:rsidRPr="00304D7D">
        <w:rPr>
          <w:rFonts w:ascii="Roboto" w:eastAsiaTheme="minorHAnsi" w:hAnsi="Roboto" w:cstheme="minorBidi"/>
          <w:color w:val="071320" w:themeColor="text2" w:themeShade="80"/>
          <w:kern w:val="0"/>
          <w:szCs w:val="22"/>
          <w14:ligatures w14:val="none"/>
        </w:rPr>
        <w:t xml:space="preserve">tenancies </w:t>
      </w:r>
      <w:r w:rsidR="00EA05DD" w:rsidRPr="00304D7D">
        <w:rPr>
          <w:rFonts w:ascii="Roboto" w:eastAsiaTheme="minorHAnsi" w:hAnsi="Roboto" w:cstheme="minorBidi"/>
          <w:color w:val="071320" w:themeColor="text2" w:themeShade="80"/>
          <w:kern w:val="0"/>
          <w:szCs w:val="22"/>
          <w14:ligatures w14:val="none"/>
        </w:rPr>
        <w:t>may be</w:t>
      </w:r>
      <w:r w:rsidR="00881AA3" w:rsidRPr="00304D7D">
        <w:rPr>
          <w:rFonts w:ascii="Roboto" w:eastAsiaTheme="minorHAnsi" w:hAnsi="Roboto" w:cstheme="minorBidi"/>
          <w:color w:val="071320" w:themeColor="text2" w:themeShade="80"/>
          <w:kern w:val="0"/>
          <w:szCs w:val="22"/>
          <w14:ligatures w14:val="none"/>
        </w:rPr>
        <w:t xml:space="preserve"> at risk</w:t>
      </w:r>
      <w:r w:rsidR="00EA05DD" w:rsidRPr="00304D7D">
        <w:rPr>
          <w:rFonts w:ascii="Roboto" w:eastAsiaTheme="minorHAnsi" w:hAnsi="Roboto" w:cstheme="minorBidi"/>
          <w:color w:val="071320" w:themeColor="text2" w:themeShade="80"/>
          <w:kern w:val="0"/>
          <w:szCs w:val="22"/>
          <w14:ligatures w14:val="none"/>
        </w:rPr>
        <w:t>. By</w:t>
      </w:r>
      <w:r w:rsidR="007805CF" w:rsidRPr="00304D7D">
        <w:rPr>
          <w:rFonts w:ascii="Roboto" w:eastAsiaTheme="minorHAnsi" w:hAnsi="Roboto" w:cstheme="minorBidi"/>
          <w:color w:val="071320" w:themeColor="text2" w:themeShade="80"/>
          <w:kern w:val="0"/>
          <w:szCs w:val="22"/>
          <w14:ligatures w14:val="none"/>
        </w:rPr>
        <w:t xml:space="preserve"> </w:t>
      </w:r>
      <w:r w:rsidR="00262273" w:rsidRPr="00304D7D">
        <w:rPr>
          <w:rFonts w:ascii="Roboto" w:eastAsiaTheme="minorHAnsi" w:hAnsi="Roboto" w:cstheme="minorBidi"/>
          <w:color w:val="071320" w:themeColor="text2" w:themeShade="80"/>
          <w:kern w:val="0"/>
          <w:szCs w:val="22"/>
          <w14:ligatures w14:val="none"/>
        </w:rPr>
        <w:t xml:space="preserve">providing </w:t>
      </w:r>
      <w:r w:rsidR="00EA05DD" w:rsidRPr="00304D7D">
        <w:rPr>
          <w:rFonts w:ascii="Roboto" w:eastAsiaTheme="minorHAnsi" w:hAnsi="Roboto" w:cstheme="minorBidi"/>
          <w:color w:val="071320" w:themeColor="text2" w:themeShade="80"/>
          <w:kern w:val="0"/>
          <w:szCs w:val="22"/>
          <w14:ligatures w14:val="none"/>
        </w:rPr>
        <w:t>guidance and advice</w:t>
      </w:r>
      <w:r w:rsidR="00A23C64" w:rsidRPr="00304D7D">
        <w:rPr>
          <w:rFonts w:ascii="Roboto" w:eastAsiaTheme="minorHAnsi" w:hAnsi="Roboto" w:cstheme="minorBidi"/>
          <w:color w:val="071320" w:themeColor="text2" w:themeShade="80"/>
          <w:kern w:val="0"/>
          <w:szCs w:val="22"/>
          <w14:ligatures w14:val="none"/>
        </w:rPr>
        <w:t xml:space="preserve"> </w:t>
      </w:r>
      <w:r w:rsidR="00047ACC" w:rsidRPr="00304D7D">
        <w:rPr>
          <w:rFonts w:ascii="Roboto" w:eastAsiaTheme="minorHAnsi" w:hAnsi="Roboto" w:cstheme="minorBidi"/>
          <w:color w:val="071320" w:themeColor="text2" w:themeShade="80"/>
          <w:kern w:val="0"/>
          <w:szCs w:val="22"/>
          <w14:ligatures w14:val="none"/>
        </w:rPr>
        <w:t>on</w:t>
      </w:r>
      <w:r w:rsidR="00A23C64" w:rsidRPr="00304D7D">
        <w:rPr>
          <w:rFonts w:ascii="Roboto" w:eastAsiaTheme="minorHAnsi" w:hAnsi="Roboto" w:cstheme="minorBidi"/>
          <w:color w:val="071320" w:themeColor="text2" w:themeShade="80"/>
          <w:kern w:val="0"/>
          <w:szCs w:val="22"/>
          <w14:ligatures w14:val="none"/>
        </w:rPr>
        <w:t xml:space="preserve"> how to</w:t>
      </w:r>
      <w:r w:rsidR="00881AA3" w:rsidRPr="00304D7D">
        <w:rPr>
          <w:rFonts w:ascii="Roboto" w:eastAsiaTheme="minorHAnsi" w:hAnsi="Roboto" w:cstheme="minorBidi"/>
          <w:color w:val="071320" w:themeColor="text2" w:themeShade="80"/>
          <w:kern w:val="0"/>
          <w:szCs w:val="22"/>
          <w14:ligatures w14:val="none"/>
        </w:rPr>
        <w:t xml:space="preserve"> </w:t>
      </w:r>
      <w:r w:rsidR="00EA05DD" w:rsidRPr="00304D7D">
        <w:rPr>
          <w:rFonts w:ascii="Roboto" w:eastAsiaTheme="minorHAnsi" w:hAnsi="Roboto" w:cstheme="minorBidi"/>
          <w:color w:val="071320" w:themeColor="text2" w:themeShade="80"/>
          <w:kern w:val="0"/>
          <w:szCs w:val="22"/>
          <w14:ligatures w14:val="none"/>
        </w:rPr>
        <w:t xml:space="preserve">maintain </w:t>
      </w:r>
      <w:r w:rsidR="1B2801E5" w:rsidRPr="00304D7D">
        <w:rPr>
          <w:rFonts w:ascii="Roboto" w:eastAsiaTheme="minorHAnsi" w:hAnsi="Roboto" w:cstheme="minorBidi"/>
          <w:color w:val="071320" w:themeColor="text2" w:themeShade="80"/>
          <w:kern w:val="0"/>
          <w:szCs w:val="22"/>
          <w14:ligatures w14:val="none"/>
        </w:rPr>
        <w:t>tenancies,</w:t>
      </w:r>
      <w:r w:rsidR="00EA05DD" w:rsidRPr="00304D7D">
        <w:rPr>
          <w:rFonts w:ascii="Roboto" w:eastAsiaTheme="minorHAnsi" w:hAnsi="Roboto" w:cstheme="minorBidi"/>
          <w:color w:val="071320" w:themeColor="text2" w:themeShade="80"/>
          <w:kern w:val="0"/>
          <w:szCs w:val="22"/>
          <w14:ligatures w14:val="none"/>
        </w:rPr>
        <w:t xml:space="preserve"> when possible, how to </w:t>
      </w:r>
      <w:r w:rsidR="00881AA3" w:rsidRPr="00304D7D">
        <w:rPr>
          <w:rFonts w:ascii="Roboto" w:eastAsiaTheme="minorHAnsi" w:hAnsi="Roboto" w:cstheme="minorBidi"/>
          <w:color w:val="071320" w:themeColor="text2" w:themeShade="80"/>
          <w:kern w:val="0"/>
          <w:szCs w:val="22"/>
          <w14:ligatures w14:val="none"/>
        </w:rPr>
        <w:t>avoid further debt</w:t>
      </w:r>
      <w:r w:rsidR="00A23C64" w:rsidRPr="00304D7D">
        <w:rPr>
          <w:rFonts w:ascii="Roboto" w:eastAsiaTheme="minorHAnsi" w:hAnsi="Roboto" w:cstheme="minorBidi"/>
          <w:color w:val="071320" w:themeColor="text2" w:themeShade="80"/>
          <w:kern w:val="0"/>
          <w:szCs w:val="22"/>
          <w14:ligatures w14:val="none"/>
        </w:rPr>
        <w:t xml:space="preserve"> and </w:t>
      </w:r>
      <w:r w:rsidR="00881AA3" w:rsidRPr="00304D7D">
        <w:rPr>
          <w:rFonts w:ascii="Roboto" w:eastAsiaTheme="minorHAnsi" w:hAnsi="Roboto" w:cstheme="minorBidi"/>
          <w:color w:val="071320" w:themeColor="text2" w:themeShade="80"/>
          <w:kern w:val="0"/>
          <w:szCs w:val="22"/>
          <w14:ligatures w14:val="none"/>
        </w:rPr>
        <w:t xml:space="preserve">prevent </w:t>
      </w:r>
      <w:r w:rsidR="00EA05DD" w:rsidRPr="00304D7D">
        <w:rPr>
          <w:rFonts w:ascii="Roboto" w:eastAsiaTheme="minorHAnsi" w:hAnsi="Roboto" w:cstheme="minorBidi"/>
          <w:color w:val="071320" w:themeColor="text2" w:themeShade="80"/>
          <w:kern w:val="0"/>
          <w:szCs w:val="22"/>
          <w14:ligatures w14:val="none"/>
        </w:rPr>
        <w:t xml:space="preserve">a </w:t>
      </w:r>
      <w:r w:rsidR="00881AA3" w:rsidRPr="00304D7D">
        <w:rPr>
          <w:rFonts w:ascii="Roboto" w:eastAsiaTheme="minorHAnsi" w:hAnsi="Roboto" w:cstheme="minorBidi"/>
          <w:color w:val="071320" w:themeColor="text2" w:themeShade="80"/>
          <w:kern w:val="0"/>
          <w:szCs w:val="22"/>
          <w14:ligatures w14:val="none"/>
        </w:rPr>
        <w:t>property sitting empty for longer than necessary</w:t>
      </w:r>
      <w:r w:rsidR="007805CF" w:rsidRPr="00304D7D">
        <w:rPr>
          <w:rFonts w:ascii="Roboto" w:eastAsiaTheme="minorHAnsi" w:hAnsi="Roboto" w:cstheme="minorBidi"/>
          <w:color w:val="071320" w:themeColor="text2" w:themeShade="80"/>
          <w:kern w:val="0"/>
          <w:szCs w:val="22"/>
          <w14:ligatures w14:val="none"/>
        </w:rPr>
        <w:t xml:space="preserve"> </w:t>
      </w:r>
      <w:r w:rsidR="007805CF" w:rsidRPr="00304D7D">
        <w:rPr>
          <w:rFonts w:ascii="Roboto" w:eastAsiaTheme="minorHAnsi" w:hAnsi="Roboto" w:cstheme="minorBidi"/>
          <w:color w:val="071320" w:themeColor="text2" w:themeShade="80"/>
          <w:kern w:val="0"/>
          <w:szCs w:val="22"/>
          <w14:ligatures w14:val="none"/>
        </w:rPr>
        <w:lastRenderedPageBreak/>
        <w:t xml:space="preserve">given </w:t>
      </w:r>
      <w:r w:rsidR="00FD398F" w:rsidRPr="00304D7D">
        <w:rPr>
          <w:rFonts w:ascii="Roboto" w:eastAsiaTheme="minorHAnsi" w:hAnsi="Roboto" w:cstheme="minorBidi"/>
          <w:color w:val="071320" w:themeColor="text2" w:themeShade="80"/>
          <w:kern w:val="0"/>
          <w:szCs w:val="22"/>
          <w14:ligatures w14:val="none"/>
        </w:rPr>
        <w:t xml:space="preserve">the </w:t>
      </w:r>
      <w:r w:rsidR="007805CF" w:rsidRPr="00304D7D">
        <w:rPr>
          <w:rFonts w:ascii="Roboto" w:eastAsiaTheme="minorHAnsi" w:hAnsi="Roboto" w:cstheme="minorBidi"/>
          <w:color w:val="071320" w:themeColor="text2" w:themeShade="80"/>
          <w:kern w:val="0"/>
          <w:szCs w:val="22"/>
          <w14:ligatures w14:val="none"/>
        </w:rPr>
        <w:t>overall housing situation</w:t>
      </w:r>
      <w:r w:rsidR="00881AA3" w:rsidRPr="00304D7D">
        <w:rPr>
          <w:rFonts w:ascii="Roboto" w:eastAsiaTheme="minorHAnsi" w:hAnsi="Roboto" w:cstheme="minorBidi"/>
          <w:color w:val="071320" w:themeColor="text2" w:themeShade="80"/>
          <w:kern w:val="0"/>
          <w:szCs w:val="22"/>
          <w14:ligatures w14:val="none"/>
        </w:rPr>
        <w:t>. In addition</w:t>
      </w:r>
      <w:r w:rsidR="00047ACC" w:rsidRPr="00304D7D">
        <w:rPr>
          <w:rFonts w:ascii="Roboto" w:eastAsiaTheme="minorHAnsi" w:hAnsi="Roboto" w:cstheme="minorBidi"/>
          <w:color w:val="071320" w:themeColor="text2" w:themeShade="80"/>
          <w:kern w:val="0"/>
          <w:szCs w:val="22"/>
          <w14:ligatures w14:val="none"/>
        </w:rPr>
        <w:t>, for</w:t>
      </w:r>
      <w:r w:rsidR="00881AA3" w:rsidRPr="00304D7D">
        <w:rPr>
          <w:rFonts w:ascii="Roboto" w:eastAsiaTheme="minorHAnsi" w:hAnsi="Roboto" w:cstheme="minorBidi"/>
          <w:color w:val="071320" w:themeColor="text2" w:themeShade="80"/>
          <w:kern w:val="0"/>
          <w:szCs w:val="22"/>
          <w14:ligatures w14:val="none"/>
        </w:rPr>
        <w:t xml:space="preserve"> </w:t>
      </w:r>
      <w:r w:rsidR="00EA05DD" w:rsidRPr="00304D7D">
        <w:rPr>
          <w:rFonts w:ascii="Roboto" w:eastAsiaTheme="minorHAnsi" w:hAnsi="Roboto" w:cstheme="minorBidi"/>
          <w:color w:val="071320" w:themeColor="text2" w:themeShade="80"/>
          <w:kern w:val="0"/>
          <w:szCs w:val="22"/>
          <w14:ligatures w14:val="none"/>
        </w:rPr>
        <w:t>people</w:t>
      </w:r>
      <w:r w:rsidR="00881AA3" w:rsidRPr="00304D7D">
        <w:rPr>
          <w:rFonts w:ascii="Roboto" w:eastAsiaTheme="minorHAnsi" w:hAnsi="Roboto" w:cstheme="minorBidi"/>
          <w:color w:val="071320" w:themeColor="text2" w:themeShade="80"/>
          <w:kern w:val="0"/>
          <w:szCs w:val="22"/>
          <w14:ligatures w14:val="none"/>
        </w:rPr>
        <w:t xml:space="preserve"> who </w:t>
      </w:r>
      <w:r w:rsidR="00EA05DD" w:rsidRPr="00304D7D">
        <w:rPr>
          <w:rFonts w:ascii="Roboto" w:eastAsiaTheme="minorHAnsi" w:hAnsi="Roboto" w:cstheme="minorBidi"/>
          <w:color w:val="071320" w:themeColor="text2" w:themeShade="80"/>
          <w:kern w:val="0"/>
          <w:szCs w:val="22"/>
          <w14:ligatures w14:val="none"/>
        </w:rPr>
        <w:t xml:space="preserve">are </w:t>
      </w:r>
      <w:r w:rsidR="00881AA3" w:rsidRPr="00304D7D">
        <w:rPr>
          <w:rFonts w:ascii="Roboto" w:eastAsiaTheme="minorHAnsi" w:hAnsi="Roboto" w:cstheme="minorBidi"/>
          <w:color w:val="071320" w:themeColor="text2" w:themeShade="80"/>
          <w:kern w:val="0"/>
          <w:szCs w:val="22"/>
          <w14:ligatures w14:val="none"/>
        </w:rPr>
        <w:t>homeless</w:t>
      </w:r>
      <w:r w:rsidR="00EA05DD" w:rsidRPr="00304D7D">
        <w:rPr>
          <w:rFonts w:ascii="Roboto" w:eastAsiaTheme="minorHAnsi" w:hAnsi="Roboto" w:cstheme="minorBidi"/>
          <w:color w:val="071320" w:themeColor="text2" w:themeShade="80"/>
          <w:kern w:val="0"/>
          <w:szCs w:val="22"/>
          <w14:ligatures w14:val="none"/>
        </w:rPr>
        <w:t>,</w:t>
      </w:r>
      <w:r w:rsidR="00881AA3" w:rsidRPr="00304D7D">
        <w:rPr>
          <w:rFonts w:ascii="Roboto" w:eastAsiaTheme="minorHAnsi" w:hAnsi="Roboto" w:cstheme="minorBidi"/>
          <w:color w:val="071320" w:themeColor="text2" w:themeShade="80"/>
          <w:kern w:val="0"/>
          <w:szCs w:val="22"/>
          <w14:ligatures w14:val="none"/>
        </w:rPr>
        <w:t xml:space="preserve"> engag</w:t>
      </w:r>
      <w:r w:rsidR="006E2C96" w:rsidRPr="00304D7D">
        <w:rPr>
          <w:rFonts w:ascii="Roboto" w:eastAsiaTheme="minorHAnsi" w:hAnsi="Roboto" w:cstheme="minorBidi"/>
          <w:color w:val="071320" w:themeColor="text2" w:themeShade="80"/>
          <w:kern w:val="0"/>
          <w:szCs w:val="22"/>
          <w14:ligatures w14:val="none"/>
        </w:rPr>
        <w:t>ing</w:t>
      </w:r>
      <w:r w:rsidR="00881AA3" w:rsidRPr="00304D7D">
        <w:rPr>
          <w:rFonts w:ascii="Roboto" w:eastAsiaTheme="minorHAnsi" w:hAnsi="Roboto" w:cstheme="minorBidi"/>
          <w:color w:val="071320" w:themeColor="text2" w:themeShade="80"/>
          <w:kern w:val="0"/>
          <w:szCs w:val="22"/>
          <w14:ligatures w14:val="none"/>
        </w:rPr>
        <w:t xml:space="preserve"> with them</w:t>
      </w:r>
      <w:r w:rsidR="00766CB0" w:rsidRPr="00304D7D">
        <w:rPr>
          <w:rFonts w:ascii="Roboto" w:eastAsiaTheme="minorHAnsi" w:hAnsi="Roboto" w:cstheme="minorBidi"/>
          <w:color w:val="071320" w:themeColor="text2" w:themeShade="80"/>
          <w:kern w:val="0"/>
          <w:szCs w:val="22"/>
          <w14:ligatures w14:val="none"/>
        </w:rPr>
        <w:t xml:space="preserve"> p</w:t>
      </w:r>
      <w:r w:rsidR="00881AA3" w:rsidRPr="00304D7D">
        <w:rPr>
          <w:rFonts w:ascii="Roboto" w:eastAsiaTheme="minorHAnsi" w:hAnsi="Roboto" w:cstheme="minorBidi"/>
          <w:color w:val="071320" w:themeColor="text2" w:themeShade="80"/>
          <w:kern w:val="0"/>
          <w:szCs w:val="22"/>
          <w14:ligatures w14:val="none"/>
        </w:rPr>
        <w:t xml:space="preserve">rior </w:t>
      </w:r>
      <w:r w:rsidR="00EA05DD" w:rsidRPr="00304D7D">
        <w:rPr>
          <w:rFonts w:ascii="Roboto" w:eastAsiaTheme="minorHAnsi" w:hAnsi="Roboto" w:cstheme="minorBidi"/>
          <w:color w:val="071320" w:themeColor="text2" w:themeShade="80"/>
          <w:kern w:val="0"/>
          <w:szCs w:val="22"/>
          <w14:ligatures w14:val="none"/>
        </w:rPr>
        <w:t xml:space="preserve">to liberation </w:t>
      </w:r>
      <w:r w:rsidR="00881AA3" w:rsidRPr="00304D7D">
        <w:rPr>
          <w:rFonts w:ascii="Roboto" w:eastAsiaTheme="minorHAnsi" w:hAnsi="Roboto" w:cstheme="minorBidi"/>
          <w:color w:val="071320" w:themeColor="text2" w:themeShade="80"/>
          <w:kern w:val="0"/>
          <w:szCs w:val="22"/>
          <w14:ligatures w14:val="none"/>
        </w:rPr>
        <w:t>to arrange temporary accommodation</w:t>
      </w:r>
      <w:r w:rsidR="00AA330F" w:rsidRPr="00304D7D">
        <w:rPr>
          <w:rFonts w:ascii="Roboto" w:eastAsiaTheme="minorHAnsi" w:hAnsi="Roboto" w:cstheme="minorBidi"/>
          <w:color w:val="071320" w:themeColor="text2" w:themeShade="80"/>
          <w:kern w:val="0"/>
          <w:szCs w:val="22"/>
          <w14:ligatures w14:val="none"/>
        </w:rPr>
        <w:t xml:space="preserve"> and liais</w:t>
      </w:r>
      <w:r w:rsidR="006E2C96" w:rsidRPr="00304D7D">
        <w:rPr>
          <w:rFonts w:ascii="Roboto" w:eastAsiaTheme="minorHAnsi" w:hAnsi="Roboto" w:cstheme="minorBidi"/>
          <w:color w:val="071320" w:themeColor="text2" w:themeShade="80"/>
          <w:kern w:val="0"/>
          <w:szCs w:val="22"/>
          <w14:ligatures w14:val="none"/>
        </w:rPr>
        <w:t>ing</w:t>
      </w:r>
      <w:r w:rsidR="00AA330F" w:rsidRPr="00304D7D">
        <w:rPr>
          <w:rFonts w:ascii="Roboto" w:eastAsiaTheme="minorHAnsi" w:hAnsi="Roboto" w:cstheme="minorBidi"/>
          <w:color w:val="071320" w:themeColor="text2" w:themeShade="80"/>
          <w:kern w:val="0"/>
          <w:szCs w:val="22"/>
          <w14:ligatures w14:val="none"/>
        </w:rPr>
        <w:t xml:space="preserve"> with services to meet </w:t>
      </w:r>
      <w:r w:rsidR="00047ACC" w:rsidRPr="00304D7D">
        <w:rPr>
          <w:rFonts w:ascii="Roboto" w:eastAsiaTheme="minorHAnsi" w:hAnsi="Roboto" w:cstheme="minorBidi"/>
          <w:color w:val="071320" w:themeColor="text2" w:themeShade="80"/>
          <w:kern w:val="0"/>
          <w:szCs w:val="22"/>
          <w14:ligatures w14:val="none"/>
        </w:rPr>
        <w:t xml:space="preserve">any </w:t>
      </w:r>
      <w:r w:rsidR="00AA330F" w:rsidRPr="00304D7D">
        <w:rPr>
          <w:rFonts w:ascii="Roboto" w:eastAsiaTheme="minorHAnsi" w:hAnsi="Roboto" w:cstheme="minorBidi"/>
          <w:color w:val="071320" w:themeColor="text2" w:themeShade="80"/>
          <w:kern w:val="0"/>
          <w:szCs w:val="22"/>
          <w14:ligatures w14:val="none"/>
        </w:rPr>
        <w:t>other support needs</w:t>
      </w:r>
      <w:r w:rsidR="00881AA3" w:rsidRPr="00304D7D">
        <w:rPr>
          <w:rFonts w:ascii="Roboto" w:eastAsiaTheme="minorHAnsi" w:hAnsi="Roboto" w:cstheme="minorBidi"/>
          <w:color w:val="071320" w:themeColor="text2" w:themeShade="80"/>
          <w:kern w:val="0"/>
          <w:szCs w:val="22"/>
          <w14:ligatures w14:val="none"/>
        </w:rPr>
        <w:t>.</w:t>
      </w:r>
    </w:p>
    <w:p w14:paraId="4DA71995" w14:textId="1B47EE31" w:rsidR="008F4B79" w:rsidRPr="00304D7D" w:rsidRDefault="00047ACC" w:rsidP="00304D7D">
      <w:pPr>
        <w:spacing w:before="120" w:after="200" w:line="288" w:lineRule="auto"/>
        <w:rPr>
          <w:rFonts w:ascii="Roboto" w:eastAsiaTheme="minorHAnsi" w:hAnsi="Roboto" w:cstheme="minorBidi"/>
          <w:color w:val="071320" w:themeColor="text2" w:themeShade="80"/>
          <w:kern w:val="0"/>
          <w:szCs w:val="22"/>
          <w14:ligatures w14:val="none"/>
        </w:rPr>
      </w:pPr>
      <w:r w:rsidRPr="00304D7D">
        <w:rPr>
          <w:rFonts w:ascii="Roboto" w:eastAsiaTheme="minorHAnsi" w:hAnsi="Roboto" w:cstheme="minorBidi"/>
          <w:color w:val="071320" w:themeColor="text2" w:themeShade="80"/>
          <w:kern w:val="0"/>
          <w:szCs w:val="22"/>
          <w14:ligatures w14:val="none"/>
        </w:rPr>
        <w:t>The</w:t>
      </w:r>
      <w:r w:rsidR="006A0F67" w:rsidRPr="00304D7D">
        <w:rPr>
          <w:rFonts w:ascii="Roboto" w:eastAsiaTheme="minorHAnsi" w:hAnsi="Roboto" w:cstheme="minorBidi"/>
          <w:color w:val="071320" w:themeColor="text2" w:themeShade="80"/>
          <w:kern w:val="0"/>
          <w:szCs w:val="22"/>
          <w14:ligatures w14:val="none"/>
        </w:rPr>
        <w:t xml:space="preserve"> housing situation in Edinburgh </w:t>
      </w:r>
      <w:r w:rsidRPr="00304D7D">
        <w:rPr>
          <w:rFonts w:ascii="Roboto" w:eastAsiaTheme="minorHAnsi" w:hAnsi="Roboto" w:cstheme="minorBidi"/>
          <w:color w:val="071320" w:themeColor="text2" w:themeShade="80"/>
          <w:kern w:val="0"/>
          <w:szCs w:val="22"/>
          <w14:ligatures w14:val="none"/>
        </w:rPr>
        <w:t xml:space="preserve">is one </w:t>
      </w:r>
      <w:r w:rsidR="006A0F67" w:rsidRPr="00304D7D">
        <w:rPr>
          <w:rFonts w:ascii="Roboto" w:eastAsiaTheme="minorHAnsi" w:hAnsi="Roboto" w:cstheme="minorBidi"/>
          <w:color w:val="071320" w:themeColor="text2" w:themeShade="80"/>
          <w:kern w:val="0"/>
          <w:szCs w:val="22"/>
          <w14:ligatures w14:val="none"/>
        </w:rPr>
        <w:t>where</w:t>
      </w:r>
      <w:r w:rsidR="00377C23" w:rsidRPr="00304D7D">
        <w:rPr>
          <w:rFonts w:ascii="Roboto" w:eastAsiaTheme="minorHAnsi" w:hAnsi="Roboto" w:cstheme="minorBidi"/>
          <w:color w:val="071320" w:themeColor="text2" w:themeShade="80"/>
          <w:kern w:val="0"/>
          <w:szCs w:val="22"/>
          <w14:ligatures w14:val="none"/>
        </w:rPr>
        <w:t xml:space="preserve"> </w:t>
      </w:r>
      <w:r w:rsidR="14CDE780" w:rsidRPr="00304D7D">
        <w:rPr>
          <w:rFonts w:ascii="Roboto" w:eastAsiaTheme="minorHAnsi" w:hAnsi="Roboto" w:cstheme="minorBidi"/>
          <w:color w:val="071320" w:themeColor="text2" w:themeShade="80"/>
          <w:kern w:val="0"/>
          <w:szCs w:val="22"/>
          <w14:ligatures w14:val="none"/>
        </w:rPr>
        <w:t xml:space="preserve">around </w:t>
      </w:r>
      <w:r w:rsidR="00377C23" w:rsidRPr="00304D7D">
        <w:rPr>
          <w:rFonts w:ascii="Roboto" w:eastAsiaTheme="minorHAnsi" w:hAnsi="Roboto" w:cstheme="minorBidi"/>
          <w:color w:val="071320" w:themeColor="text2" w:themeShade="80"/>
          <w:kern w:val="0"/>
          <w:szCs w:val="22"/>
          <w14:ligatures w14:val="none"/>
        </w:rPr>
        <w:t xml:space="preserve">8700 households </w:t>
      </w:r>
      <w:r w:rsidR="006A0F67" w:rsidRPr="00304D7D">
        <w:rPr>
          <w:rFonts w:ascii="Roboto" w:eastAsiaTheme="minorHAnsi" w:hAnsi="Roboto" w:cstheme="minorBidi"/>
          <w:color w:val="071320" w:themeColor="text2" w:themeShade="80"/>
          <w:kern w:val="0"/>
          <w:szCs w:val="22"/>
          <w14:ligatures w14:val="none"/>
        </w:rPr>
        <w:t xml:space="preserve">are </w:t>
      </w:r>
      <w:r w:rsidR="00377C23" w:rsidRPr="00304D7D">
        <w:rPr>
          <w:rFonts w:ascii="Roboto" w:eastAsiaTheme="minorHAnsi" w:hAnsi="Roboto" w:cstheme="minorBidi"/>
          <w:color w:val="071320" w:themeColor="text2" w:themeShade="80"/>
          <w:kern w:val="0"/>
          <w:szCs w:val="22"/>
          <w14:ligatures w14:val="none"/>
        </w:rPr>
        <w:t xml:space="preserve">assessed as statutory homeless, with </w:t>
      </w:r>
      <w:r w:rsidR="34DCF993" w:rsidRPr="00304D7D">
        <w:rPr>
          <w:rFonts w:ascii="Roboto" w:eastAsiaTheme="minorHAnsi" w:hAnsi="Roboto" w:cstheme="minorBidi"/>
          <w:color w:val="071320" w:themeColor="text2" w:themeShade="80"/>
          <w:kern w:val="0"/>
          <w:szCs w:val="22"/>
          <w14:ligatures w14:val="none"/>
        </w:rPr>
        <w:t xml:space="preserve">around </w:t>
      </w:r>
      <w:r w:rsidR="00377C23" w:rsidRPr="00304D7D">
        <w:rPr>
          <w:rFonts w:ascii="Roboto" w:eastAsiaTheme="minorHAnsi" w:hAnsi="Roboto" w:cstheme="minorBidi"/>
          <w:color w:val="071320" w:themeColor="text2" w:themeShade="80"/>
          <w:kern w:val="0"/>
          <w:szCs w:val="22"/>
          <w14:ligatures w14:val="none"/>
        </w:rPr>
        <w:t xml:space="preserve">6000 households in temporary accommodation and </w:t>
      </w:r>
      <w:r w:rsidR="3987B6AE" w:rsidRPr="00304D7D">
        <w:rPr>
          <w:rFonts w:ascii="Roboto" w:eastAsiaTheme="minorHAnsi" w:hAnsi="Roboto" w:cstheme="minorBidi"/>
          <w:color w:val="071320" w:themeColor="text2" w:themeShade="80"/>
          <w:kern w:val="0"/>
          <w:szCs w:val="22"/>
          <w14:ligatures w14:val="none"/>
        </w:rPr>
        <w:t xml:space="preserve">around </w:t>
      </w:r>
      <w:r w:rsidR="00377C23" w:rsidRPr="00304D7D">
        <w:rPr>
          <w:rFonts w:ascii="Roboto" w:eastAsiaTheme="minorHAnsi" w:hAnsi="Roboto" w:cstheme="minorBidi"/>
          <w:color w:val="071320" w:themeColor="text2" w:themeShade="80"/>
          <w:kern w:val="0"/>
          <w:szCs w:val="22"/>
          <w14:ligatures w14:val="none"/>
        </w:rPr>
        <w:t xml:space="preserve">1000 of whom </w:t>
      </w:r>
      <w:r w:rsidR="7D4D78FC" w:rsidRPr="00304D7D">
        <w:rPr>
          <w:rFonts w:ascii="Roboto" w:eastAsiaTheme="minorHAnsi" w:hAnsi="Roboto" w:cstheme="minorBidi"/>
          <w:color w:val="071320" w:themeColor="text2" w:themeShade="80"/>
          <w:kern w:val="0"/>
          <w:szCs w:val="22"/>
          <w14:ligatures w14:val="none"/>
        </w:rPr>
        <w:t>are in</w:t>
      </w:r>
      <w:r w:rsidR="00377C23" w:rsidRPr="00304D7D">
        <w:rPr>
          <w:rFonts w:ascii="Roboto" w:eastAsiaTheme="minorHAnsi" w:hAnsi="Roboto" w:cstheme="minorBidi"/>
          <w:color w:val="071320" w:themeColor="text2" w:themeShade="80"/>
          <w:kern w:val="0"/>
          <w:szCs w:val="22"/>
          <w14:ligatures w14:val="none"/>
        </w:rPr>
        <w:t xml:space="preserve"> what</w:t>
      </w:r>
      <w:r w:rsidRPr="00304D7D">
        <w:rPr>
          <w:rFonts w:ascii="Roboto" w:eastAsiaTheme="minorHAnsi" w:hAnsi="Roboto" w:cstheme="minorBidi"/>
          <w:color w:val="071320" w:themeColor="text2" w:themeShade="80"/>
          <w:kern w:val="0"/>
          <w:szCs w:val="22"/>
          <w14:ligatures w14:val="none"/>
        </w:rPr>
        <w:t xml:space="preserve"> i</w:t>
      </w:r>
      <w:r w:rsidR="00377C23" w:rsidRPr="00304D7D">
        <w:rPr>
          <w:rFonts w:ascii="Roboto" w:eastAsiaTheme="minorHAnsi" w:hAnsi="Roboto" w:cstheme="minorBidi"/>
          <w:color w:val="071320" w:themeColor="text2" w:themeShade="80"/>
          <w:kern w:val="0"/>
          <w:szCs w:val="22"/>
          <w14:ligatures w14:val="none"/>
        </w:rPr>
        <w:t>s classed as unsuitable accommodation (usually bed and breakfast accommodation)</w:t>
      </w:r>
      <w:r w:rsidR="008F4B79" w:rsidRPr="00304D7D">
        <w:rPr>
          <w:rFonts w:ascii="Roboto" w:eastAsiaTheme="minorHAnsi" w:hAnsi="Roboto" w:cstheme="minorBidi"/>
          <w:color w:val="071320" w:themeColor="text2" w:themeShade="80"/>
          <w:kern w:val="0"/>
          <w:szCs w:val="22"/>
          <w14:ligatures w14:val="none"/>
        </w:rPr>
        <w:t>.</w:t>
      </w:r>
    </w:p>
    <w:p w14:paraId="555B9B97" w14:textId="77777777" w:rsidR="00157A98" w:rsidRPr="00304D7D" w:rsidRDefault="00157A98" w:rsidP="00304D7D">
      <w:pPr>
        <w:spacing w:before="120" w:after="200" w:line="288" w:lineRule="auto"/>
        <w:rPr>
          <w:rFonts w:ascii="Roboto" w:eastAsiaTheme="minorHAnsi" w:hAnsi="Roboto" w:cstheme="minorBidi"/>
          <w:b/>
          <w:bCs/>
          <w:color w:val="071320" w:themeColor="text2" w:themeShade="80"/>
          <w:kern w:val="0"/>
          <w:szCs w:val="22"/>
          <w14:ligatures w14:val="none"/>
        </w:rPr>
      </w:pPr>
      <w:r w:rsidRPr="00304D7D">
        <w:rPr>
          <w:rFonts w:ascii="Roboto" w:eastAsiaTheme="minorHAnsi" w:hAnsi="Roboto" w:cstheme="minorBidi"/>
          <w:b/>
          <w:bCs/>
          <w:color w:val="071320" w:themeColor="text2" w:themeShade="80"/>
          <w:kern w:val="0"/>
          <w:szCs w:val="22"/>
          <w14:ligatures w14:val="none"/>
        </w:rPr>
        <w:t>Case study example 1</w:t>
      </w:r>
    </w:p>
    <w:p w14:paraId="327C263E" w14:textId="2603F23A" w:rsidR="00157A98" w:rsidRPr="00304D7D" w:rsidRDefault="00157A98" w:rsidP="00304D7D">
      <w:pPr>
        <w:spacing w:before="120" w:after="200" w:line="288" w:lineRule="auto"/>
        <w:rPr>
          <w:rFonts w:ascii="Roboto" w:eastAsiaTheme="minorHAnsi" w:hAnsi="Roboto" w:cstheme="minorBidi"/>
          <w:color w:val="071320" w:themeColor="text2" w:themeShade="80"/>
          <w:kern w:val="0"/>
          <w:szCs w:val="22"/>
          <w14:ligatures w14:val="none"/>
        </w:rPr>
      </w:pPr>
      <w:r w:rsidRPr="00304D7D">
        <w:rPr>
          <w:rFonts w:ascii="Roboto" w:eastAsiaTheme="minorHAnsi" w:hAnsi="Roboto" w:cstheme="minorBidi"/>
          <w:color w:val="071320" w:themeColor="text2" w:themeShade="80"/>
          <w:kern w:val="0"/>
          <w:szCs w:val="22"/>
          <w14:ligatures w14:val="none"/>
        </w:rPr>
        <w:t>A man was sentenced to 18 months. Universal Credit had ended given the length of a sentence. His partner and his child had just moved in prior to him going to prison, although he hadn’t declared this to either the council or the benefits agency</w:t>
      </w:r>
      <w:r w:rsidR="16A04BD1" w:rsidRPr="00304D7D">
        <w:rPr>
          <w:rFonts w:ascii="Roboto" w:eastAsiaTheme="minorHAnsi" w:hAnsi="Roboto" w:cstheme="minorBidi"/>
          <w:color w:val="071320" w:themeColor="text2" w:themeShade="80"/>
          <w:kern w:val="0"/>
          <w:szCs w:val="22"/>
          <w14:ligatures w14:val="none"/>
        </w:rPr>
        <w:t>, s</w:t>
      </w:r>
      <w:r w:rsidRPr="00304D7D">
        <w:rPr>
          <w:rFonts w:ascii="Roboto" w:eastAsiaTheme="minorHAnsi" w:hAnsi="Roboto" w:cstheme="minorBidi"/>
          <w:color w:val="071320" w:themeColor="text2" w:themeShade="80"/>
          <w:kern w:val="0"/>
          <w:szCs w:val="22"/>
          <w14:ligatures w14:val="none"/>
        </w:rPr>
        <w:t>o the eviction process was due to begin. After speaking</w:t>
      </w:r>
      <w:r w:rsidR="00047ACC" w:rsidRPr="00304D7D">
        <w:rPr>
          <w:rFonts w:ascii="Roboto" w:eastAsiaTheme="minorHAnsi" w:hAnsi="Roboto" w:cstheme="minorBidi"/>
          <w:color w:val="071320" w:themeColor="text2" w:themeShade="80"/>
          <w:kern w:val="0"/>
          <w:szCs w:val="22"/>
          <w14:ligatures w14:val="none"/>
        </w:rPr>
        <w:t xml:space="preserve"> to</w:t>
      </w:r>
      <w:r w:rsidRPr="00304D7D">
        <w:rPr>
          <w:rFonts w:ascii="Roboto" w:eastAsiaTheme="minorHAnsi" w:hAnsi="Roboto" w:cstheme="minorBidi"/>
          <w:color w:val="071320" w:themeColor="text2" w:themeShade="80"/>
          <w:kern w:val="0"/>
          <w:szCs w:val="22"/>
          <w14:ligatures w14:val="none"/>
        </w:rPr>
        <w:t xml:space="preserve"> housing officials/Crisis, he agreed to try to make some rent payments which stopped the termination of tenancy process. He was released after serving nine months of his sentence and was able to go back to the flat and set up a payment plan to pay outstanding arrears. </w:t>
      </w:r>
      <w:r w:rsidR="00047ACC" w:rsidRPr="00304D7D">
        <w:rPr>
          <w:rFonts w:ascii="Roboto" w:eastAsiaTheme="minorHAnsi" w:hAnsi="Roboto" w:cstheme="minorBidi"/>
          <w:color w:val="071320" w:themeColor="text2" w:themeShade="80"/>
          <w:kern w:val="0"/>
          <w:szCs w:val="22"/>
          <w14:ligatures w14:val="none"/>
        </w:rPr>
        <w:t>He</w:t>
      </w:r>
      <w:r w:rsidRPr="00304D7D">
        <w:rPr>
          <w:rFonts w:ascii="Roboto" w:eastAsiaTheme="minorHAnsi" w:hAnsi="Roboto" w:cstheme="minorBidi"/>
          <w:color w:val="071320" w:themeColor="text2" w:themeShade="80"/>
          <w:kern w:val="0"/>
          <w:szCs w:val="22"/>
          <w14:ligatures w14:val="none"/>
        </w:rPr>
        <w:t xml:space="preserve"> added his partner and his child onto the address and Crisis are still supporting him. </w:t>
      </w:r>
    </w:p>
    <w:p w14:paraId="5FD3F25C" w14:textId="77777777" w:rsidR="00157A98" w:rsidRPr="00304D7D" w:rsidRDefault="00157A98" w:rsidP="00304D7D">
      <w:pPr>
        <w:spacing w:before="120" w:after="200" w:line="288" w:lineRule="auto"/>
        <w:rPr>
          <w:rFonts w:ascii="Roboto" w:eastAsiaTheme="minorHAnsi" w:hAnsi="Roboto" w:cstheme="minorBidi"/>
          <w:b/>
          <w:bCs/>
          <w:color w:val="071320" w:themeColor="text2" w:themeShade="80"/>
          <w:kern w:val="0"/>
          <w:szCs w:val="22"/>
          <w14:ligatures w14:val="none"/>
        </w:rPr>
      </w:pPr>
      <w:r w:rsidRPr="00304D7D">
        <w:rPr>
          <w:rFonts w:ascii="Roboto" w:eastAsiaTheme="minorHAnsi" w:hAnsi="Roboto" w:cstheme="minorBidi"/>
          <w:b/>
          <w:bCs/>
          <w:color w:val="071320" w:themeColor="text2" w:themeShade="80"/>
          <w:kern w:val="0"/>
          <w:szCs w:val="22"/>
          <w14:ligatures w14:val="none"/>
        </w:rPr>
        <w:t>Case study example 2</w:t>
      </w:r>
    </w:p>
    <w:p w14:paraId="6105AB75" w14:textId="7F65899D" w:rsidR="00157A98" w:rsidRPr="00304D7D" w:rsidRDefault="00157A98" w:rsidP="00304D7D">
      <w:pPr>
        <w:spacing w:before="120" w:after="200" w:line="288" w:lineRule="auto"/>
        <w:rPr>
          <w:rFonts w:ascii="Roboto" w:eastAsiaTheme="minorHAnsi" w:hAnsi="Roboto" w:cstheme="minorBidi"/>
          <w:color w:val="071320" w:themeColor="text2" w:themeShade="80"/>
          <w:kern w:val="0"/>
          <w:szCs w:val="22"/>
          <w14:ligatures w14:val="none"/>
        </w:rPr>
      </w:pPr>
      <w:r w:rsidRPr="00304D7D">
        <w:rPr>
          <w:rFonts w:ascii="Roboto" w:eastAsiaTheme="minorHAnsi" w:hAnsi="Roboto" w:cstheme="minorBidi"/>
          <w:color w:val="071320" w:themeColor="text2" w:themeShade="80"/>
          <w:kern w:val="0"/>
          <w:szCs w:val="22"/>
          <w14:ligatures w14:val="none"/>
        </w:rPr>
        <w:t xml:space="preserve">A man was sentenced to five years and all housing costs stopped at the point he was convicted at court. The prisoner was hoping that his daughter could succeed </w:t>
      </w:r>
      <w:r w:rsidR="00CE17DD" w:rsidRPr="00304D7D">
        <w:rPr>
          <w:rFonts w:ascii="Roboto" w:eastAsiaTheme="minorHAnsi" w:hAnsi="Roboto" w:cstheme="minorBidi"/>
          <w:color w:val="071320" w:themeColor="text2" w:themeShade="80"/>
          <w:kern w:val="0"/>
          <w:szCs w:val="22"/>
          <w14:ligatures w14:val="none"/>
        </w:rPr>
        <w:t xml:space="preserve">the </w:t>
      </w:r>
      <w:r w:rsidRPr="00304D7D">
        <w:rPr>
          <w:rFonts w:ascii="Roboto" w:eastAsiaTheme="minorHAnsi" w:hAnsi="Roboto" w:cstheme="minorBidi"/>
          <w:color w:val="071320" w:themeColor="text2" w:themeShade="80"/>
          <w:kern w:val="0"/>
          <w:szCs w:val="22"/>
          <w14:ligatures w14:val="none"/>
        </w:rPr>
        <w:t xml:space="preserve">tenancy as she was </w:t>
      </w:r>
      <w:r w:rsidR="6C00CBD4" w:rsidRPr="00304D7D">
        <w:rPr>
          <w:rFonts w:ascii="Roboto" w:eastAsiaTheme="minorHAnsi" w:hAnsi="Roboto" w:cstheme="minorBidi"/>
          <w:color w:val="071320" w:themeColor="text2" w:themeShade="80"/>
          <w:kern w:val="0"/>
          <w:szCs w:val="22"/>
          <w14:ligatures w14:val="none"/>
        </w:rPr>
        <w:t>heavily</w:t>
      </w:r>
      <w:r w:rsidRPr="00304D7D">
        <w:rPr>
          <w:rFonts w:ascii="Roboto" w:eastAsiaTheme="minorHAnsi" w:hAnsi="Roboto" w:cstheme="minorBidi"/>
          <w:color w:val="071320" w:themeColor="text2" w:themeShade="80"/>
          <w:kern w:val="0"/>
          <w:szCs w:val="22"/>
          <w14:ligatures w14:val="none"/>
        </w:rPr>
        <w:t xml:space="preserve"> pregnant. As she had lived there for so many years, she was registered by Council tax and formed part of his benefit claim. Succession was granted and the prisoner signed the paperwork and the tenancy was transferred into her name, securing her home and that of her child rather than making them also homeless.</w:t>
      </w:r>
    </w:p>
    <w:p w14:paraId="39280ED2" w14:textId="77777777" w:rsidR="008267B2" w:rsidRPr="00304D7D" w:rsidRDefault="00EC6E6C" w:rsidP="00354FC1">
      <w:pPr>
        <w:pStyle w:val="Heading1"/>
        <w:keepNext/>
        <w:pBdr>
          <w:top w:val="single" w:sz="48" w:space="1" w:color="FFB81C"/>
          <w:left w:val="single" w:sz="48" w:space="0" w:color="FFB81C"/>
          <w:bottom w:val="single" w:sz="48" w:space="1" w:color="FFB81C"/>
          <w:right w:val="single" w:sz="48" w:space="4" w:color="FFB81C"/>
        </w:pBdr>
        <w:shd w:val="clear" w:color="auto" w:fill="FFB81C"/>
        <w:spacing w:before="240" w:after="240"/>
        <w:rPr>
          <w:rFonts w:ascii="Open Sans SemiBold" w:eastAsiaTheme="majorEastAsia" w:hAnsi="Open Sans SemiBold" w:cs="Open Sans SemiBold"/>
          <w:b/>
          <w:color w:val="000000" w:themeColor="text1"/>
          <w:kern w:val="0"/>
          <w:sz w:val="44"/>
          <w:szCs w:val="44"/>
          <w14:ligatures w14:val="none"/>
        </w:rPr>
      </w:pPr>
      <w:bookmarkStart w:id="4" w:name="_Toc231479037"/>
      <w:r w:rsidRPr="00304D7D">
        <w:rPr>
          <w:rFonts w:ascii="Open Sans SemiBold" w:eastAsiaTheme="majorEastAsia" w:hAnsi="Open Sans SemiBold" w:cs="Open Sans SemiBold"/>
          <w:b/>
          <w:color w:val="000000" w:themeColor="text1"/>
          <w:kern w:val="0"/>
          <w:sz w:val="44"/>
          <w:szCs w:val="44"/>
          <w14:ligatures w14:val="none"/>
        </w:rPr>
        <w:t xml:space="preserve">SHORE Standard 2 </w:t>
      </w:r>
      <w:r w:rsidR="00354FC1" w:rsidRPr="00304D7D">
        <w:rPr>
          <w:rFonts w:ascii="Open Sans SemiBold" w:eastAsiaTheme="majorEastAsia" w:hAnsi="Open Sans SemiBold" w:cs="Open Sans SemiBold"/>
          <w:b/>
          <w:color w:val="000000" w:themeColor="text1"/>
          <w:kern w:val="0"/>
          <w:sz w:val="44"/>
          <w:szCs w:val="44"/>
          <w14:ligatures w14:val="none"/>
        </w:rPr>
        <w:t>–</w:t>
      </w:r>
      <w:r w:rsidRPr="00304D7D">
        <w:rPr>
          <w:rFonts w:ascii="Open Sans SemiBold" w:eastAsiaTheme="majorEastAsia" w:hAnsi="Open Sans SemiBold" w:cs="Open Sans SemiBold"/>
          <w:b/>
          <w:color w:val="000000" w:themeColor="text1"/>
          <w:kern w:val="0"/>
          <w:sz w:val="44"/>
          <w:szCs w:val="44"/>
          <w14:ligatures w14:val="none"/>
        </w:rPr>
        <w:t xml:space="preserve"> </w:t>
      </w:r>
      <w:r w:rsidR="00354FC1" w:rsidRPr="00304D7D">
        <w:rPr>
          <w:rFonts w:ascii="Open Sans SemiBold" w:eastAsiaTheme="majorEastAsia" w:hAnsi="Open Sans SemiBold" w:cs="Open Sans SemiBold"/>
          <w:b/>
          <w:color w:val="000000" w:themeColor="text1"/>
          <w:kern w:val="0"/>
          <w:sz w:val="44"/>
          <w:szCs w:val="44"/>
          <w14:ligatures w14:val="none"/>
        </w:rPr>
        <w:t>During Sentence</w:t>
      </w:r>
      <w:bookmarkEnd w:id="4"/>
    </w:p>
    <w:p w14:paraId="3ED17032" w14:textId="349E54CD" w:rsidR="007F2492" w:rsidRPr="00304D7D" w:rsidRDefault="008267B2" w:rsidP="004B7248">
      <w:pPr>
        <w:pStyle w:val="IntenseQuote"/>
        <w:rPr>
          <w:rFonts w:eastAsiaTheme="minorHAnsi"/>
          <w:b/>
          <w:bCs/>
          <w:color w:val="auto"/>
        </w:rPr>
      </w:pPr>
      <w:r w:rsidRPr="00304D7D">
        <w:rPr>
          <w:rFonts w:eastAsiaTheme="minorHAnsi"/>
          <w:b/>
          <w:bCs/>
          <w:color w:val="auto"/>
        </w:rPr>
        <w:t xml:space="preserve"> Services are focused on meeting individuals' needs and individuals are clear about their roles and responsibilities</w:t>
      </w:r>
    </w:p>
    <w:p w14:paraId="0DD6B226" w14:textId="567E7065" w:rsidR="00754140" w:rsidRPr="00304D7D" w:rsidRDefault="00754140" w:rsidP="00304D7D">
      <w:pPr>
        <w:spacing w:before="120" w:after="200" w:line="288" w:lineRule="auto"/>
        <w:rPr>
          <w:rFonts w:ascii="Roboto" w:eastAsiaTheme="minorHAnsi" w:hAnsi="Roboto" w:cstheme="minorBidi"/>
          <w:color w:val="071320" w:themeColor="text2" w:themeShade="80"/>
          <w:kern w:val="0"/>
          <w:szCs w:val="22"/>
          <w14:ligatures w14:val="none"/>
        </w:rPr>
      </w:pPr>
      <w:r w:rsidRPr="009A581D">
        <w:rPr>
          <w:rFonts w:ascii="Roboto" w:hAnsi="Roboto" w:cs="Arial"/>
          <w:b/>
          <w:bCs/>
        </w:rPr>
        <w:t>Liz Cooper Policy Manager for Housing Welfare at SPS</w:t>
      </w:r>
      <w:r w:rsidRPr="009A581D">
        <w:rPr>
          <w:rFonts w:ascii="Roboto" w:hAnsi="Roboto" w:cs="Arial"/>
        </w:rPr>
        <w:t xml:space="preserve"> </w:t>
      </w:r>
      <w:r w:rsidRPr="00304D7D">
        <w:rPr>
          <w:rFonts w:ascii="Roboto" w:eastAsiaTheme="minorHAnsi" w:hAnsi="Roboto" w:cstheme="minorBidi"/>
          <w:color w:val="071320" w:themeColor="text2" w:themeShade="80"/>
          <w:kern w:val="0"/>
          <w:szCs w:val="22"/>
          <w14:ligatures w14:val="none"/>
        </w:rPr>
        <w:t xml:space="preserve">outlined </w:t>
      </w:r>
      <w:r w:rsidR="0053407A" w:rsidRPr="00304D7D">
        <w:rPr>
          <w:rFonts w:ascii="Roboto" w:eastAsiaTheme="minorHAnsi" w:hAnsi="Roboto" w:cstheme="minorBidi"/>
          <w:color w:val="071320" w:themeColor="text2" w:themeShade="80"/>
          <w:kern w:val="0"/>
          <w:szCs w:val="22"/>
          <w14:ligatures w14:val="none"/>
        </w:rPr>
        <w:t>the</w:t>
      </w:r>
      <w:r w:rsidRPr="00304D7D">
        <w:rPr>
          <w:rFonts w:ascii="Roboto" w:eastAsiaTheme="minorHAnsi" w:hAnsi="Roboto" w:cstheme="minorBidi"/>
          <w:color w:val="071320" w:themeColor="text2" w:themeShade="80"/>
          <w:kern w:val="0"/>
          <w:szCs w:val="22"/>
          <w14:ligatures w14:val="none"/>
        </w:rPr>
        <w:t xml:space="preserve"> ongoing person-centred collaborative case management </w:t>
      </w:r>
      <w:r w:rsidR="0053407A" w:rsidRPr="00304D7D">
        <w:rPr>
          <w:rFonts w:ascii="Roboto" w:eastAsiaTheme="minorHAnsi" w:hAnsi="Roboto" w:cstheme="minorBidi"/>
          <w:color w:val="071320" w:themeColor="text2" w:themeShade="80"/>
          <w:kern w:val="0"/>
          <w:szCs w:val="22"/>
          <w14:ligatures w14:val="none"/>
        </w:rPr>
        <w:t xml:space="preserve">approach </w:t>
      </w:r>
      <w:r w:rsidRPr="00304D7D">
        <w:rPr>
          <w:rFonts w:ascii="Roboto" w:eastAsiaTheme="minorHAnsi" w:hAnsi="Roboto" w:cstheme="minorBidi"/>
          <w:color w:val="071320" w:themeColor="text2" w:themeShade="80"/>
          <w:kern w:val="0"/>
          <w:szCs w:val="22"/>
          <w14:ligatures w14:val="none"/>
        </w:rPr>
        <w:t xml:space="preserve">between SPS, local authorities, other public sector organisations such as DWP, Social Security Scotland and </w:t>
      </w:r>
      <w:r w:rsidR="0053407A" w:rsidRPr="00304D7D">
        <w:rPr>
          <w:rFonts w:ascii="Roboto" w:eastAsiaTheme="minorHAnsi" w:hAnsi="Roboto" w:cstheme="minorBidi"/>
          <w:color w:val="071320" w:themeColor="text2" w:themeShade="80"/>
          <w:kern w:val="0"/>
          <w:szCs w:val="22"/>
          <w14:ligatures w14:val="none"/>
        </w:rPr>
        <w:t>thir</w:t>
      </w:r>
      <w:r w:rsidRPr="00304D7D">
        <w:rPr>
          <w:rFonts w:ascii="Roboto" w:eastAsiaTheme="minorHAnsi" w:hAnsi="Roboto" w:cstheme="minorBidi"/>
          <w:color w:val="071320" w:themeColor="text2" w:themeShade="80"/>
          <w:kern w:val="0"/>
          <w:szCs w:val="22"/>
          <w14:ligatures w14:val="none"/>
        </w:rPr>
        <w:t xml:space="preserve">d sector partners. </w:t>
      </w:r>
    </w:p>
    <w:p w14:paraId="007D071E" w14:textId="55B07638" w:rsidR="00754140" w:rsidRPr="00304D7D" w:rsidRDefault="00754140" w:rsidP="00304D7D">
      <w:pPr>
        <w:spacing w:before="120" w:after="200" w:line="288" w:lineRule="auto"/>
        <w:rPr>
          <w:rFonts w:ascii="Roboto" w:eastAsiaTheme="minorHAnsi" w:hAnsi="Roboto" w:cstheme="minorBidi"/>
          <w:color w:val="071320" w:themeColor="text2" w:themeShade="80"/>
          <w:kern w:val="0"/>
          <w:szCs w:val="22"/>
          <w14:ligatures w14:val="none"/>
        </w:rPr>
      </w:pPr>
      <w:r w:rsidRPr="00304D7D">
        <w:rPr>
          <w:rFonts w:ascii="Roboto" w:eastAsiaTheme="minorHAnsi" w:hAnsi="Roboto" w:cstheme="minorBidi"/>
          <w:color w:val="071320" w:themeColor="text2" w:themeShade="80"/>
          <w:kern w:val="0"/>
          <w:szCs w:val="22"/>
          <w14:ligatures w14:val="none"/>
        </w:rPr>
        <w:lastRenderedPageBreak/>
        <w:t xml:space="preserve">The goal is to plan for sustainable accommodation and support, including maintaining existing tenancies where possible. To achieve this, services </w:t>
      </w:r>
      <w:r w:rsidR="0AE10499" w:rsidRPr="00304D7D">
        <w:rPr>
          <w:rFonts w:ascii="Roboto" w:eastAsiaTheme="minorHAnsi" w:hAnsi="Roboto" w:cstheme="minorBidi"/>
          <w:color w:val="071320" w:themeColor="text2" w:themeShade="80"/>
          <w:kern w:val="0"/>
          <w:szCs w:val="22"/>
          <w14:ligatures w14:val="none"/>
        </w:rPr>
        <w:t>must</w:t>
      </w:r>
      <w:r w:rsidRPr="00304D7D">
        <w:rPr>
          <w:rFonts w:ascii="Roboto" w:eastAsiaTheme="minorHAnsi" w:hAnsi="Roboto" w:cstheme="minorBidi"/>
          <w:color w:val="071320" w:themeColor="text2" w:themeShade="80"/>
          <w:kern w:val="0"/>
          <w:szCs w:val="22"/>
          <w14:ligatures w14:val="none"/>
        </w:rPr>
        <w:t xml:space="preserve"> be responsive to an individual's needs and circumstances, adapting to the unique challenges each person faces. Activities and support </w:t>
      </w:r>
      <w:r w:rsidR="000833CB" w:rsidRPr="00304D7D">
        <w:rPr>
          <w:rFonts w:ascii="Roboto" w:eastAsiaTheme="minorHAnsi" w:hAnsi="Roboto" w:cstheme="minorBidi"/>
          <w:color w:val="071320" w:themeColor="text2" w:themeShade="80"/>
          <w:kern w:val="0"/>
          <w:szCs w:val="22"/>
          <w14:ligatures w14:val="none"/>
        </w:rPr>
        <w:t xml:space="preserve">aim to </w:t>
      </w:r>
      <w:r w:rsidRPr="00304D7D">
        <w:rPr>
          <w:rFonts w:ascii="Roboto" w:eastAsiaTheme="minorHAnsi" w:hAnsi="Roboto" w:cstheme="minorBidi"/>
          <w:color w:val="071320" w:themeColor="text2" w:themeShade="80"/>
          <w:kern w:val="0"/>
          <w:szCs w:val="22"/>
          <w14:ligatures w14:val="none"/>
        </w:rPr>
        <w:t xml:space="preserve">directly prepare </w:t>
      </w:r>
      <w:r w:rsidR="000833CB" w:rsidRPr="00304D7D">
        <w:rPr>
          <w:rFonts w:ascii="Roboto" w:eastAsiaTheme="minorHAnsi" w:hAnsi="Roboto" w:cstheme="minorBidi"/>
          <w:color w:val="071320" w:themeColor="text2" w:themeShade="80"/>
          <w:kern w:val="0"/>
          <w:szCs w:val="22"/>
          <w14:ligatures w14:val="none"/>
        </w:rPr>
        <w:t xml:space="preserve">people </w:t>
      </w:r>
      <w:r w:rsidRPr="00304D7D">
        <w:rPr>
          <w:rFonts w:ascii="Roboto" w:eastAsiaTheme="minorHAnsi" w:hAnsi="Roboto" w:cstheme="minorBidi"/>
          <w:color w:val="071320" w:themeColor="text2" w:themeShade="80"/>
          <w:kern w:val="0"/>
          <w:szCs w:val="22"/>
          <w14:ligatures w14:val="none"/>
        </w:rPr>
        <w:t>for their eventual release including access to education, training, general life skills and work opportunities within the prison. T</w:t>
      </w:r>
      <w:r w:rsidR="7CCDF583" w:rsidRPr="00304D7D">
        <w:rPr>
          <w:rFonts w:ascii="Roboto" w:eastAsiaTheme="minorHAnsi" w:hAnsi="Roboto" w:cstheme="minorBidi"/>
          <w:color w:val="071320" w:themeColor="text2" w:themeShade="80"/>
          <w:kern w:val="0"/>
          <w:szCs w:val="22"/>
          <w14:ligatures w14:val="none"/>
        </w:rPr>
        <w:t xml:space="preserve">ogether these elements form a comprehensive framework of preparation and support, ensuring that individuals are not only ready for release but are equipped to sustain positive outcomes in the community. </w:t>
      </w:r>
      <w:r w:rsidR="5F119E69" w:rsidRPr="00304D7D">
        <w:rPr>
          <w:rFonts w:ascii="Roboto" w:eastAsiaTheme="minorHAnsi" w:hAnsi="Roboto" w:cstheme="minorBidi"/>
          <w:color w:val="071320" w:themeColor="text2" w:themeShade="80"/>
          <w:kern w:val="0"/>
          <w:szCs w:val="22"/>
          <w14:ligatures w14:val="none"/>
        </w:rPr>
        <w:t>The emphasis remains on collaboration, responsiveness and empowerment, with every service working to meet needs, manage expectations and foster independence.</w:t>
      </w:r>
    </w:p>
    <w:p w14:paraId="62AB00D5" w14:textId="38106E85" w:rsidR="005810A5" w:rsidRPr="00304D7D" w:rsidRDefault="005810A5" w:rsidP="00304D7D">
      <w:pPr>
        <w:spacing w:before="120" w:after="200" w:line="288" w:lineRule="auto"/>
        <w:rPr>
          <w:rFonts w:ascii="Roboto" w:eastAsiaTheme="minorHAnsi" w:hAnsi="Roboto" w:cstheme="minorBidi"/>
          <w:b/>
          <w:bCs/>
          <w:color w:val="071320" w:themeColor="text2" w:themeShade="80"/>
          <w:kern w:val="0"/>
          <w:szCs w:val="22"/>
          <w14:ligatures w14:val="none"/>
        </w:rPr>
      </w:pPr>
      <w:r w:rsidRPr="00304D7D">
        <w:rPr>
          <w:rFonts w:ascii="Roboto" w:eastAsiaTheme="minorHAnsi" w:hAnsi="Roboto" w:cstheme="minorBidi"/>
          <w:b/>
          <w:bCs/>
          <w:color w:val="071320" w:themeColor="text2" w:themeShade="80"/>
          <w:kern w:val="0"/>
          <w:szCs w:val="22"/>
          <w14:ligatures w14:val="none"/>
        </w:rPr>
        <w:t xml:space="preserve">Case Study </w:t>
      </w:r>
      <w:r w:rsidR="04D5B70A" w:rsidRPr="00304D7D">
        <w:rPr>
          <w:rFonts w:ascii="Roboto" w:eastAsiaTheme="minorHAnsi" w:hAnsi="Roboto" w:cstheme="minorBidi"/>
          <w:b/>
          <w:bCs/>
          <w:color w:val="071320" w:themeColor="text2" w:themeShade="80"/>
          <w:kern w:val="0"/>
          <w:szCs w:val="22"/>
          <w14:ligatures w14:val="none"/>
        </w:rPr>
        <w:t>Example 3</w:t>
      </w:r>
    </w:p>
    <w:p w14:paraId="5AD6391B" w14:textId="178DFF5D" w:rsidR="005810A5" w:rsidRPr="00304D7D" w:rsidRDefault="000833CB" w:rsidP="00304D7D">
      <w:pPr>
        <w:spacing w:before="120" w:after="200" w:line="288" w:lineRule="auto"/>
        <w:rPr>
          <w:rFonts w:ascii="Roboto" w:eastAsiaTheme="minorHAnsi" w:hAnsi="Roboto" w:cstheme="minorBidi"/>
          <w:color w:val="071320" w:themeColor="text2" w:themeShade="80"/>
          <w:kern w:val="0"/>
          <w:szCs w:val="22"/>
          <w14:ligatures w14:val="none"/>
        </w:rPr>
      </w:pPr>
      <w:r w:rsidRPr="00304D7D">
        <w:rPr>
          <w:rFonts w:ascii="Roboto" w:eastAsiaTheme="minorHAnsi" w:hAnsi="Roboto" w:cstheme="minorBidi"/>
          <w:color w:val="071320" w:themeColor="text2" w:themeShade="80"/>
          <w:kern w:val="0"/>
          <w:szCs w:val="22"/>
          <w14:ligatures w14:val="none"/>
        </w:rPr>
        <w:t>A</w:t>
      </w:r>
      <w:r w:rsidR="005810A5" w:rsidRPr="00304D7D">
        <w:rPr>
          <w:rFonts w:ascii="Roboto" w:eastAsiaTheme="minorHAnsi" w:hAnsi="Roboto" w:cstheme="minorBidi"/>
          <w:color w:val="071320" w:themeColor="text2" w:themeShade="80"/>
          <w:kern w:val="0"/>
          <w:szCs w:val="22"/>
          <w14:ligatures w14:val="none"/>
        </w:rPr>
        <w:t xml:space="preserve"> prisoner ‘Donald’ spent 22 years revolving in and out of prison, </w:t>
      </w:r>
      <w:r w:rsidR="00C54494" w:rsidRPr="00304D7D">
        <w:rPr>
          <w:rFonts w:ascii="Roboto" w:eastAsiaTheme="minorHAnsi" w:hAnsi="Roboto" w:cstheme="minorBidi"/>
          <w:color w:val="071320" w:themeColor="text2" w:themeShade="80"/>
          <w:kern w:val="0"/>
          <w:szCs w:val="22"/>
          <w14:ligatures w14:val="none"/>
        </w:rPr>
        <w:t>having</w:t>
      </w:r>
      <w:r w:rsidR="005810A5" w:rsidRPr="00304D7D">
        <w:rPr>
          <w:rFonts w:ascii="Roboto" w:eastAsiaTheme="minorHAnsi" w:hAnsi="Roboto" w:cstheme="minorBidi"/>
          <w:color w:val="071320" w:themeColor="text2" w:themeShade="80"/>
          <w:kern w:val="0"/>
          <w:szCs w:val="22"/>
          <w14:ligatures w14:val="none"/>
        </w:rPr>
        <w:t xml:space="preserve"> never had a home of his own</w:t>
      </w:r>
      <w:r w:rsidR="00FD6050" w:rsidRPr="00304D7D">
        <w:rPr>
          <w:rFonts w:ascii="Roboto" w:eastAsiaTheme="minorHAnsi" w:hAnsi="Roboto" w:cstheme="minorBidi"/>
          <w:color w:val="071320" w:themeColor="text2" w:themeShade="80"/>
          <w:kern w:val="0"/>
          <w:szCs w:val="22"/>
          <w14:ligatures w14:val="none"/>
        </w:rPr>
        <w:t xml:space="preserve">. In </w:t>
      </w:r>
      <w:r w:rsidR="005810A5" w:rsidRPr="00304D7D">
        <w:rPr>
          <w:rFonts w:ascii="Roboto" w:eastAsiaTheme="minorHAnsi" w:hAnsi="Roboto" w:cstheme="minorBidi"/>
          <w:color w:val="071320" w:themeColor="text2" w:themeShade="80"/>
          <w:kern w:val="0"/>
          <w:szCs w:val="22"/>
          <w14:ligatures w14:val="none"/>
        </w:rPr>
        <w:t>2017 he faced homelessness on release.</w:t>
      </w:r>
    </w:p>
    <w:p w14:paraId="1923B807" w14:textId="120B4993" w:rsidR="00FD6050" w:rsidRPr="00304D7D" w:rsidRDefault="00FD6050" w:rsidP="00304D7D">
      <w:pPr>
        <w:spacing w:before="120" w:after="200" w:line="288" w:lineRule="auto"/>
        <w:rPr>
          <w:rFonts w:ascii="Roboto" w:eastAsiaTheme="minorHAnsi" w:hAnsi="Roboto" w:cstheme="minorBidi"/>
          <w:color w:val="071320" w:themeColor="text2" w:themeShade="80"/>
          <w:kern w:val="0"/>
          <w:szCs w:val="22"/>
          <w14:ligatures w14:val="none"/>
        </w:rPr>
      </w:pPr>
      <w:r w:rsidRPr="00304D7D">
        <w:rPr>
          <w:rFonts w:ascii="Roboto" w:eastAsiaTheme="minorHAnsi" w:hAnsi="Roboto" w:cstheme="minorBidi"/>
          <w:color w:val="071320" w:themeColor="text2" w:themeShade="80"/>
          <w:kern w:val="0"/>
          <w:szCs w:val="22"/>
          <w14:ligatures w14:val="none"/>
        </w:rPr>
        <w:t>Th</w:t>
      </w:r>
      <w:r w:rsidR="005810A5" w:rsidRPr="00304D7D">
        <w:rPr>
          <w:rFonts w:ascii="Roboto" w:eastAsiaTheme="minorHAnsi" w:hAnsi="Roboto" w:cstheme="minorBidi"/>
          <w:color w:val="071320" w:themeColor="text2" w:themeShade="80"/>
          <w:kern w:val="0"/>
          <w:szCs w:val="22"/>
          <w14:ligatures w14:val="none"/>
        </w:rPr>
        <w:t xml:space="preserve">anks </w:t>
      </w:r>
      <w:r w:rsidR="708852C5" w:rsidRPr="00304D7D">
        <w:rPr>
          <w:rFonts w:ascii="Roboto" w:eastAsiaTheme="minorHAnsi" w:hAnsi="Roboto" w:cstheme="minorBidi"/>
          <w:color w:val="071320" w:themeColor="text2" w:themeShade="80"/>
          <w:kern w:val="0"/>
          <w:szCs w:val="22"/>
          <w14:ligatures w14:val="none"/>
        </w:rPr>
        <w:t>to SHORE</w:t>
      </w:r>
      <w:r w:rsidR="005810A5" w:rsidRPr="00304D7D">
        <w:rPr>
          <w:rFonts w:ascii="Roboto" w:eastAsiaTheme="minorHAnsi" w:hAnsi="Roboto" w:cstheme="minorBidi"/>
          <w:color w:val="071320" w:themeColor="text2" w:themeShade="80"/>
          <w:kern w:val="0"/>
          <w:szCs w:val="22"/>
          <w14:ligatures w14:val="none"/>
        </w:rPr>
        <w:t xml:space="preserve"> and Aberdeen City </w:t>
      </w:r>
      <w:r w:rsidR="7D4BFA9B" w:rsidRPr="00304D7D">
        <w:rPr>
          <w:rFonts w:ascii="Roboto" w:eastAsiaTheme="minorHAnsi" w:hAnsi="Roboto" w:cstheme="minorBidi"/>
          <w:color w:val="071320" w:themeColor="text2" w:themeShade="80"/>
          <w:kern w:val="0"/>
          <w:szCs w:val="22"/>
          <w14:ligatures w14:val="none"/>
        </w:rPr>
        <w:t>Council</w:t>
      </w:r>
      <w:r w:rsidR="0947DAC2" w:rsidRPr="00304D7D">
        <w:rPr>
          <w:rFonts w:ascii="Roboto" w:eastAsiaTheme="minorHAnsi" w:hAnsi="Roboto" w:cstheme="minorBidi"/>
          <w:color w:val="071320" w:themeColor="text2" w:themeShade="80"/>
          <w:kern w:val="0"/>
          <w:szCs w:val="22"/>
          <w14:ligatures w14:val="none"/>
        </w:rPr>
        <w:t xml:space="preserve"> working with him in custody, </w:t>
      </w:r>
      <w:r w:rsidR="7D4BFA9B" w:rsidRPr="00304D7D">
        <w:rPr>
          <w:rFonts w:ascii="Roboto" w:eastAsiaTheme="minorHAnsi" w:hAnsi="Roboto" w:cstheme="minorBidi"/>
          <w:color w:val="071320" w:themeColor="text2" w:themeShade="80"/>
          <w:kern w:val="0"/>
          <w:szCs w:val="22"/>
          <w14:ligatures w14:val="none"/>
        </w:rPr>
        <w:t>he</w:t>
      </w:r>
      <w:r w:rsidR="005810A5" w:rsidRPr="00304D7D">
        <w:rPr>
          <w:rFonts w:ascii="Roboto" w:eastAsiaTheme="minorHAnsi" w:hAnsi="Roboto" w:cstheme="minorBidi"/>
          <w:color w:val="071320" w:themeColor="text2" w:themeShade="80"/>
          <w:kern w:val="0"/>
          <w:szCs w:val="22"/>
          <w14:ligatures w14:val="none"/>
        </w:rPr>
        <w:t xml:space="preserve"> was offered </w:t>
      </w:r>
      <w:r w:rsidRPr="00304D7D">
        <w:rPr>
          <w:rFonts w:ascii="Roboto" w:eastAsiaTheme="minorHAnsi" w:hAnsi="Roboto" w:cstheme="minorBidi"/>
          <w:color w:val="071320" w:themeColor="text2" w:themeShade="80"/>
          <w:kern w:val="0"/>
          <w:szCs w:val="22"/>
          <w14:ligatures w14:val="none"/>
        </w:rPr>
        <w:t xml:space="preserve">a </w:t>
      </w:r>
      <w:r w:rsidR="005810A5" w:rsidRPr="00304D7D">
        <w:rPr>
          <w:rFonts w:ascii="Roboto" w:eastAsiaTheme="minorHAnsi" w:hAnsi="Roboto" w:cstheme="minorBidi"/>
          <w:color w:val="071320" w:themeColor="text2" w:themeShade="80"/>
          <w:kern w:val="0"/>
          <w:szCs w:val="22"/>
          <w14:ligatures w14:val="none"/>
        </w:rPr>
        <w:t>tenancy before he left prison</w:t>
      </w:r>
      <w:r w:rsidRPr="00304D7D">
        <w:rPr>
          <w:rFonts w:ascii="Roboto" w:eastAsiaTheme="minorHAnsi" w:hAnsi="Roboto" w:cstheme="minorBidi"/>
          <w:color w:val="071320" w:themeColor="text2" w:themeShade="80"/>
          <w:kern w:val="0"/>
          <w:szCs w:val="22"/>
          <w14:ligatures w14:val="none"/>
        </w:rPr>
        <w:t>. O</w:t>
      </w:r>
      <w:r w:rsidR="005810A5" w:rsidRPr="00304D7D">
        <w:rPr>
          <w:rFonts w:ascii="Roboto" w:eastAsiaTheme="minorHAnsi" w:hAnsi="Roboto" w:cstheme="minorBidi"/>
          <w:color w:val="071320" w:themeColor="text2" w:themeShade="80"/>
          <w:kern w:val="0"/>
          <w:szCs w:val="22"/>
          <w14:ligatures w14:val="none"/>
        </w:rPr>
        <w:t xml:space="preserve">n his </w:t>
      </w:r>
      <w:r w:rsidRPr="00304D7D">
        <w:rPr>
          <w:rFonts w:ascii="Roboto" w:eastAsiaTheme="minorHAnsi" w:hAnsi="Roboto" w:cstheme="minorBidi"/>
          <w:color w:val="071320" w:themeColor="text2" w:themeShade="80"/>
          <w:kern w:val="0"/>
          <w:szCs w:val="22"/>
          <w14:ligatures w14:val="none"/>
        </w:rPr>
        <w:t>l</w:t>
      </w:r>
      <w:r w:rsidR="005810A5" w:rsidRPr="00304D7D">
        <w:rPr>
          <w:rFonts w:ascii="Roboto" w:eastAsiaTheme="minorHAnsi" w:hAnsi="Roboto" w:cstheme="minorBidi"/>
          <w:color w:val="071320" w:themeColor="text2" w:themeShade="80"/>
          <w:kern w:val="0"/>
          <w:szCs w:val="22"/>
          <w14:ligatures w14:val="none"/>
        </w:rPr>
        <w:t xml:space="preserve">iberation </w:t>
      </w:r>
      <w:r w:rsidRPr="00304D7D">
        <w:rPr>
          <w:rFonts w:ascii="Roboto" w:eastAsiaTheme="minorHAnsi" w:hAnsi="Roboto" w:cstheme="minorBidi"/>
          <w:color w:val="071320" w:themeColor="text2" w:themeShade="80"/>
          <w:kern w:val="0"/>
          <w:szCs w:val="22"/>
          <w14:ligatures w14:val="none"/>
        </w:rPr>
        <w:t>d</w:t>
      </w:r>
      <w:r w:rsidR="005810A5" w:rsidRPr="00304D7D">
        <w:rPr>
          <w:rFonts w:ascii="Roboto" w:eastAsiaTheme="minorHAnsi" w:hAnsi="Roboto" w:cstheme="minorBidi"/>
          <w:color w:val="071320" w:themeColor="text2" w:themeShade="80"/>
          <w:kern w:val="0"/>
          <w:szCs w:val="22"/>
          <w14:ligatures w14:val="none"/>
        </w:rPr>
        <w:t xml:space="preserve">ay, he walked out of </w:t>
      </w:r>
      <w:proofErr w:type="spellStart"/>
      <w:r w:rsidR="005810A5" w:rsidRPr="00304D7D">
        <w:rPr>
          <w:rFonts w:ascii="Roboto" w:eastAsiaTheme="minorHAnsi" w:hAnsi="Roboto" w:cstheme="minorBidi"/>
          <w:color w:val="071320" w:themeColor="text2" w:themeShade="80"/>
          <w:kern w:val="0"/>
          <w:szCs w:val="22"/>
          <w14:ligatures w14:val="none"/>
        </w:rPr>
        <w:t>HMP</w:t>
      </w:r>
      <w:proofErr w:type="spellEnd"/>
      <w:r w:rsidR="005810A5" w:rsidRPr="00304D7D">
        <w:rPr>
          <w:rFonts w:ascii="Roboto" w:eastAsiaTheme="minorHAnsi" w:hAnsi="Roboto" w:cstheme="minorBidi"/>
          <w:color w:val="071320" w:themeColor="text2" w:themeShade="80"/>
          <w:kern w:val="0"/>
          <w:szCs w:val="22"/>
          <w14:ligatures w14:val="none"/>
        </w:rPr>
        <w:t xml:space="preserve"> Grampian with keys to his first real </w:t>
      </w:r>
      <w:r w:rsidR="2BAB3C70" w:rsidRPr="00304D7D">
        <w:rPr>
          <w:rFonts w:ascii="Roboto" w:eastAsiaTheme="minorHAnsi" w:hAnsi="Roboto" w:cstheme="minorBidi"/>
          <w:color w:val="071320" w:themeColor="text2" w:themeShade="80"/>
          <w:kern w:val="0"/>
          <w:szCs w:val="22"/>
          <w14:ligatures w14:val="none"/>
        </w:rPr>
        <w:t>home. Donald</w:t>
      </w:r>
      <w:r w:rsidR="005810A5" w:rsidRPr="00304D7D">
        <w:rPr>
          <w:rFonts w:ascii="Roboto" w:eastAsiaTheme="minorHAnsi" w:hAnsi="Roboto" w:cstheme="minorBidi"/>
          <w:color w:val="071320" w:themeColor="text2" w:themeShade="80"/>
          <w:kern w:val="0"/>
          <w:szCs w:val="22"/>
          <w14:ligatures w14:val="none"/>
        </w:rPr>
        <w:t xml:space="preserve"> said it was so much better knowing he had somewhere to live than possibly </w:t>
      </w:r>
      <w:r w:rsidR="058DFA81" w:rsidRPr="00304D7D">
        <w:rPr>
          <w:rFonts w:ascii="Roboto" w:eastAsiaTheme="minorHAnsi" w:hAnsi="Roboto" w:cstheme="minorBidi"/>
          <w:color w:val="071320" w:themeColor="text2" w:themeShade="80"/>
          <w:kern w:val="0"/>
          <w:szCs w:val="22"/>
          <w14:ligatures w14:val="none"/>
        </w:rPr>
        <w:t>living on</w:t>
      </w:r>
      <w:r w:rsidR="005810A5" w:rsidRPr="00304D7D">
        <w:rPr>
          <w:rFonts w:ascii="Roboto" w:eastAsiaTheme="minorHAnsi" w:hAnsi="Roboto" w:cstheme="minorBidi"/>
          <w:color w:val="071320" w:themeColor="text2" w:themeShade="80"/>
          <w:kern w:val="0"/>
          <w:szCs w:val="22"/>
          <w14:ligatures w14:val="none"/>
        </w:rPr>
        <w:t xml:space="preserve"> the street. </w:t>
      </w:r>
    </w:p>
    <w:p w14:paraId="4D4757AA" w14:textId="14603746" w:rsidR="00237B0B" w:rsidRPr="007F6CA5" w:rsidRDefault="005810A5" w:rsidP="00304D7D">
      <w:pPr>
        <w:spacing w:before="120" w:after="200" w:line="288" w:lineRule="auto"/>
        <w:rPr>
          <w:rFonts w:ascii="Roboto" w:eastAsiaTheme="minorHAnsi" w:hAnsi="Roboto" w:cstheme="minorBidi"/>
          <w:color w:val="071320" w:themeColor="text2" w:themeShade="80"/>
          <w:kern w:val="0"/>
          <w:szCs w:val="22"/>
          <w14:ligatures w14:val="none"/>
        </w:rPr>
      </w:pPr>
      <w:r w:rsidRPr="00304D7D">
        <w:rPr>
          <w:rFonts w:ascii="Roboto" w:eastAsiaTheme="minorHAnsi" w:hAnsi="Roboto" w:cstheme="minorBidi"/>
          <w:color w:val="071320" w:themeColor="text2" w:themeShade="80"/>
          <w:kern w:val="0"/>
          <w:szCs w:val="22"/>
          <w14:ligatures w14:val="none"/>
        </w:rPr>
        <w:t>This was his first tenancy. He remains crime</w:t>
      </w:r>
      <w:r w:rsidR="000666A6">
        <w:rPr>
          <w:rFonts w:ascii="Roboto" w:eastAsiaTheme="minorHAnsi" w:hAnsi="Roboto" w:cstheme="minorBidi"/>
          <w:color w:val="071320" w:themeColor="text2" w:themeShade="80"/>
          <w:kern w:val="0"/>
          <w:szCs w:val="22"/>
          <w14:ligatures w14:val="none"/>
        </w:rPr>
        <w:t>-</w:t>
      </w:r>
      <w:r w:rsidRPr="00304D7D">
        <w:rPr>
          <w:rFonts w:ascii="Roboto" w:eastAsiaTheme="minorHAnsi" w:hAnsi="Roboto" w:cstheme="minorBidi"/>
          <w:color w:val="071320" w:themeColor="text2" w:themeShade="80"/>
          <w:kern w:val="0"/>
          <w:szCs w:val="22"/>
          <w14:ligatures w14:val="none"/>
        </w:rPr>
        <w:t>free and</w:t>
      </w:r>
      <w:r w:rsidR="25B13E9E" w:rsidRPr="00304D7D">
        <w:rPr>
          <w:rFonts w:ascii="Roboto" w:eastAsiaTheme="minorHAnsi" w:hAnsi="Roboto" w:cstheme="minorBidi"/>
          <w:color w:val="071320" w:themeColor="text2" w:themeShade="80"/>
          <w:kern w:val="0"/>
          <w:szCs w:val="22"/>
          <w14:ligatures w14:val="none"/>
        </w:rPr>
        <w:t xml:space="preserve"> </w:t>
      </w:r>
      <w:r w:rsidRPr="00304D7D">
        <w:rPr>
          <w:rFonts w:ascii="Roboto" w:eastAsiaTheme="minorHAnsi" w:hAnsi="Roboto" w:cstheme="minorBidi"/>
          <w:color w:val="071320" w:themeColor="text2" w:themeShade="80"/>
          <w:kern w:val="0"/>
          <w:szCs w:val="22"/>
          <w14:ligatures w14:val="none"/>
        </w:rPr>
        <w:t>still in this tenancy.</w:t>
      </w:r>
      <w:r w:rsidR="00FD6050" w:rsidRPr="00304D7D">
        <w:rPr>
          <w:rFonts w:ascii="Roboto" w:eastAsiaTheme="minorHAnsi" w:hAnsi="Roboto" w:cstheme="minorBidi"/>
          <w:color w:val="071320" w:themeColor="text2" w:themeShade="80"/>
          <w:kern w:val="0"/>
          <w:szCs w:val="22"/>
          <w14:ligatures w14:val="none"/>
        </w:rPr>
        <w:t xml:space="preserve"> </w:t>
      </w:r>
      <w:r w:rsidRPr="00304D7D">
        <w:rPr>
          <w:rFonts w:ascii="Roboto" w:eastAsiaTheme="minorHAnsi" w:hAnsi="Roboto" w:cstheme="minorBidi"/>
          <w:color w:val="071320" w:themeColor="text2" w:themeShade="80"/>
          <w:kern w:val="0"/>
          <w:szCs w:val="22"/>
          <w14:ligatures w14:val="none"/>
        </w:rPr>
        <w:t xml:space="preserve">He helped his neighbours during the </w:t>
      </w:r>
      <w:r w:rsidR="4A11CD8B" w:rsidRPr="00304D7D">
        <w:rPr>
          <w:rFonts w:ascii="Roboto" w:eastAsiaTheme="minorHAnsi" w:hAnsi="Roboto" w:cstheme="minorBidi"/>
          <w:color w:val="071320" w:themeColor="text2" w:themeShade="80"/>
          <w:kern w:val="0"/>
          <w:szCs w:val="22"/>
          <w14:ligatures w14:val="none"/>
        </w:rPr>
        <w:t>‘</w:t>
      </w:r>
      <w:r w:rsidRPr="00304D7D">
        <w:rPr>
          <w:rFonts w:ascii="Roboto" w:eastAsiaTheme="minorHAnsi" w:hAnsi="Roboto" w:cstheme="minorBidi"/>
          <w:color w:val="071320" w:themeColor="text2" w:themeShade="80"/>
          <w:kern w:val="0"/>
          <w:szCs w:val="22"/>
          <w14:ligatures w14:val="none"/>
        </w:rPr>
        <w:t>beast from the east</w:t>
      </w:r>
      <w:r w:rsidR="26614193" w:rsidRPr="00304D7D">
        <w:rPr>
          <w:rFonts w:ascii="Roboto" w:eastAsiaTheme="minorHAnsi" w:hAnsi="Roboto" w:cstheme="minorBidi"/>
          <w:color w:val="071320" w:themeColor="text2" w:themeShade="80"/>
          <w:kern w:val="0"/>
          <w:szCs w:val="22"/>
          <w14:ligatures w14:val="none"/>
        </w:rPr>
        <w:t>’</w:t>
      </w:r>
      <w:r w:rsidRPr="00304D7D">
        <w:rPr>
          <w:rFonts w:ascii="Roboto" w:eastAsiaTheme="minorHAnsi" w:hAnsi="Roboto" w:cstheme="minorBidi"/>
          <w:color w:val="071320" w:themeColor="text2" w:themeShade="80"/>
          <w:kern w:val="0"/>
          <w:szCs w:val="22"/>
          <w14:ligatures w14:val="none"/>
        </w:rPr>
        <w:t xml:space="preserve">, shovelling snow and getting their shopping. He's completed an art and design course and is now in full time work and </w:t>
      </w:r>
      <w:r w:rsidR="614E3AE0" w:rsidRPr="00304D7D">
        <w:rPr>
          <w:rFonts w:ascii="Roboto" w:eastAsiaTheme="minorHAnsi" w:hAnsi="Roboto" w:cstheme="minorBidi"/>
          <w:color w:val="071320" w:themeColor="text2" w:themeShade="80"/>
          <w:kern w:val="0"/>
          <w:szCs w:val="22"/>
          <w14:ligatures w14:val="none"/>
        </w:rPr>
        <w:t>still</w:t>
      </w:r>
      <w:r w:rsidRPr="00304D7D">
        <w:rPr>
          <w:rFonts w:ascii="Roboto" w:eastAsiaTheme="minorHAnsi" w:hAnsi="Roboto" w:cstheme="minorBidi"/>
          <w:color w:val="071320" w:themeColor="text2" w:themeShade="80"/>
          <w:kern w:val="0"/>
          <w:szCs w:val="22"/>
          <w14:ligatures w14:val="none"/>
        </w:rPr>
        <w:t xml:space="preserve"> in the community</w:t>
      </w:r>
      <w:r w:rsidR="0B8957F1" w:rsidRPr="00304D7D">
        <w:rPr>
          <w:rFonts w:ascii="Roboto" w:eastAsiaTheme="minorHAnsi" w:hAnsi="Roboto" w:cstheme="minorBidi"/>
          <w:color w:val="071320" w:themeColor="text2" w:themeShade="80"/>
          <w:kern w:val="0"/>
          <w:szCs w:val="22"/>
          <w14:ligatures w14:val="none"/>
        </w:rPr>
        <w:t>,</w:t>
      </w:r>
      <w:r w:rsidRPr="00304D7D">
        <w:rPr>
          <w:rFonts w:ascii="Roboto" w:eastAsiaTheme="minorHAnsi" w:hAnsi="Roboto" w:cstheme="minorBidi"/>
          <w:color w:val="071320" w:themeColor="text2" w:themeShade="80"/>
          <w:kern w:val="0"/>
          <w:szCs w:val="22"/>
          <w14:ligatures w14:val="none"/>
        </w:rPr>
        <w:t xml:space="preserve"> not revolving in and out of prison.</w:t>
      </w:r>
      <w:r w:rsidR="00FD6050" w:rsidRPr="00304D7D">
        <w:rPr>
          <w:rFonts w:ascii="Roboto" w:eastAsiaTheme="minorHAnsi" w:hAnsi="Roboto" w:cstheme="minorBidi"/>
          <w:color w:val="071320" w:themeColor="text2" w:themeShade="80"/>
          <w:kern w:val="0"/>
          <w:szCs w:val="22"/>
          <w14:ligatures w14:val="none"/>
        </w:rPr>
        <w:t xml:space="preserve"> </w:t>
      </w:r>
      <w:r w:rsidR="00167DF5">
        <w:rPr>
          <w:rFonts w:ascii="Roboto" w:eastAsiaTheme="minorHAnsi" w:hAnsi="Roboto" w:cstheme="minorBidi"/>
          <w:color w:val="071320" w:themeColor="text2" w:themeShade="80"/>
          <w:kern w:val="0"/>
          <w:szCs w:val="22"/>
          <w14:ligatures w14:val="none"/>
        </w:rPr>
        <w:t xml:space="preserve">Prison costs over this </w:t>
      </w:r>
      <w:r w:rsidR="00167DF5" w:rsidRPr="007F6CA5">
        <w:rPr>
          <w:rFonts w:ascii="Roboto" w:eastAsiaTheme="minorHAnsi" w:hAnsi="Roboto" w:cstheme="minorBidi"/>
          <w:color w:val="071320" w:themeColor="text2" w:themeShade="80"/>
          <w:kern w:val="0"/>
          <w:szCs w:val="22"/>
          <w14:ligatures w14:val="none"/>
        </w:rPr>
        <w:t>period would have amounted to</w:t>
      </w:r>
      <w:r w:rsidRPr="007F6CA5">
        <w:rPr>
          <w:rFonts w:ascii="Roboto" w:eastAsiaTheme="minorHAnsi" w:hAnsi="Roboto" w:cstheme="minorBidi"/>
          <w:color w:val="071320" w:themeColor="text2" w:themeShade="80"/>
          <w:kern w:val="0"/>
          <w:szCs w:val="22"/>
          <w14:ligatures w14:val="none"/>
        </w:rPr>
        <w:t xml:space="preserve"> £352,500 </w:t>
      </w:r>
      <w:r w:rsidR="00167DF5" w:rsidRPr="007F6CA5">
        <w:rPr>
          <w:rFonts w:ascii="Roboto" w:eastAsiaTheme="minorHAnsi" w:hAnsi="Roboto" w:cstheme="minorBidi"/>
          <w:color w:val="071320" w:themeColor="text2" w:themeShade="80"/>
          <w:kern w:val="0"/>
          <w:szCs w:val="22"/>
          <w14:ligatures w14:val="none"/>
        </w:rPr>
        <w:t xml:space="preserve">from the public purse.  This example </w:t>
      </w:r>
      <w:r w:rsidR="1EDAE386" w:rsidRPr="007F6CA5">
        <w:rPr>
          <w:rFonts w:ascii="Roboto" w:eastAsiaTheme="minorHAnsi" w:hAnsi="Roboto" w:cstheme="minorBidi"/>
          <w:color w:val="071320" w:themeColor="text2" w:themeShade="80"/>
          <w:kern w:val="0"/>
          <w:szCs w:val="22"/>
          <w14:ligatures w14:val="none"/>
        </w:rPr>
        <w:t>demonstrat</w:t>
      </w:r>
      <w:r w:rsidR="00167DF5" w:rsidRPr="007F6CA5">
        <w:rPr>
          <w:rFonts w:ascii="Roboto" w:eastAsiaTheme="minorHAnsi" w:hAnsi="Roboto" w:cstheme="minorBidi"/>
          <w:color w:val="071320" w:themeColor="text2" w:themeShade="80"/>
          <w:kern w:val="0"/>
          <w:szCs w:val="22"/>
          <w14:ligatures w14:val="none"/>
        </w:rPr>
        <w:t>es</w:t>
      </w:r>
      <w:r w:rsidRPr="007F6CA5">
        <w:rPr>
          <w:rFonts w:ascii="Roboto" w:eastAsiaTheme="minorHAnsi" w:hAnsi="Roboto" w:cstheme="minorBidi"/>
          <w:color w:val="071320" w:themeColor="text2" w:themeShade="80"/>
          <w:kern w:val="0"/>
          <w:szCs w:val="22"/>
          <w14:ligatures w14:val="none"/>
        </w:rPr>
        <w:t xml:space="preserve"> the power of S</w:t>
      </w:r>
      <w:r w:rsidR="00FE21D5" w:rsidRPr="007F6CA5">
        <w:rPr>
          <w:rFonts w:ascii="Roboto" w:eastAsiaTheme="minorHAnsi" w:hAnsi="Roboto" w:cstheme="minorBidi"/>
          <w:color w:val="071320" w:themeColor="text2" w:themeShade="80"/>
          <w:kern w:val="0"/>
          <w:szCs w:val="22"/>
          <w14:ligatures w14:val="none"/>
        </w:rPr>
        <w:t>HORE</w:t>
      </w:r>
      <w:r w:rsidRPr="007F6CA5">
        <w:rPr>
          <w:rFonts w:ascii="Roboto" w:eastAsiaTheme="minorHAnsi" w:hAnsi="Roboto" w:cstheme="minorBidi"/>
          <w:color w:val="071320" w:themeColor="text2" w:themeShade="80"/>
          <w:kern w:val="0"/>
          <w:szCs w:val="22"/>
          <w14:ligatures w14:val="none"/>
        </w:rPr>
        <w:t>: partnership</w:t>
      </w:r>
      <w:r w:rsidR="00167DF5" w:rsidRPr="007F6CA5">
        <w:rPr>
          <w:rFonts w:ascii="Roboto" w:eastAsiaTheme="minorHAnsi" w:hAnsi="Roboto" w:cstheme="minorBidi"/>
          <w:color w:val="071320" w:themeColor="text2" w:themeShade="80"/>
          <w:kern w:val="0"/>
          <w:szCs w:val="22"/>
          <w14:ligatures w14:val="none"/>
        </w:rPr>
        <w:t>,</w:t>
      </w:r>
      <w:r w:rsidRPr="007F6CA5">
        <w:rPr>
          <w:rFonts w:ascii="Roboto" w:eastAsiaTheme="minorHAnsi" w:hAnsi="Roboto" w:cstheme="minorBidi"/>
          <w:color w:val="071320" w:themeColor="text2" w:themeShade="80"/>
          <w:kern w:val="0"/>
          <w:szCs w:val="22"/>
          <w14:ligatures w14:val="none"/>
        </w:rPr>
        <w:t xml:space="preserve"> prevention and real change</w:t>
      </w:r>
      <w:r w:rsidR="00FD6050" w:rsidRPr="007F6CA5">
        <w:rPr>
          <w:rFonts w:ascii="Roboto" w:eastAsiaTheme="minorHAnsi" w:hAnsi="Roboto" w:cstheme="minorBidi"/>
          <w:color w:val="071320" w:themeColor="text2" w:themeShade="80"/>
          <w:kern w:val="0"/>
          <w:szCs w:val="22"/>
          <w14:ligatures w14:val="none"/>
        </w:rPr>
        <w:t>.</w:t>
      </w:r>
    </w:p>
    <w:p w14:paraId="7ADF2E50" w14:textId="514DA89B" w:rsidR="00374D6A" w:rsidRPr="007F6CA5" w:rsidRDefault="1A1E2756" w:rsidP="00F54332">
      <w:pPr>
        <w:pStyle w:val="Heading2"/>
        <w:rPr>
          <w:rFonts w:ascii="Roboto" w:eastAsiaTheme="majorEastAsia" w:hAnsi="Roboto"/>
          <w:b/>
          <w:bCs/>
          <w:kern w:val="2"/>
        </w:rPr>
      </w:pPr>
      <w:bookmarkStart w:id="5" w:name="_Toc231479038"/>
      <w:r w:rsidRPr="007F6CA5">
        <w:rPr>
          <w:rFonts w:ascii="Roboto" w:eastAsiaTheme="majorEastAsia" w:hAnsi="Roboto"/>
          <w:b/>
          <w:bCs/>
        </w:rPr>
        <w:t xml:space="preserve">Issues and Challenges identified </w:t>
      </w:r>
      <w:r w:rsidR="00EE109D" w:rsidRPr="007F6CA5">
        <w:rPr>
          <w:rFonts w:ascii="Roboto" w:eastAsiaTheme="majorEastAsia" w:hAnsi="Roboto"/>
          <w:b/>
          <w:bCs/>
        </w:rPr>
        <w:t xml:space="preserve">relating to </w:t>
      </w:r>
      <w:r w:rsidRPr="007F6CA5">
        <w:rPr>
          <w:rFonts w:ascii="Roboto" w:eastAsiaTheme="majorEastAsia" w:hAnsi="Roboto"/>
          <w:b/>
          <w:bCs/>
        </w:rPr>
        <w:t>SHORE Standards 1 and 2</w:t>
      </w:r>
      <w:bookmarkEnd w:id="5"/>
    </w:p>
    <w:p w14:paraId="5132B27A" w14:textId="15352751" w:rsidR="1A1E2756" w:rsidRPr="009A581D" w:rsidRDefault="1A1E2756" w:rsidP="00122DA1">
      <w:pPr>
        <w:pStyle w:val="Heading3"/>
        <w:spacing w:before="246" w:after="246" w:line="300" w:lineRule="auto"/>
        <w:rPr>
          <w:rFonts w:ascii="Roboto" w:eastAsia="Roboto" w:hAnsi="Roboto" w:cs="Roboto"/>
          <w:b/>
          <w:szCs w:val="24"/>
        </w:rPr>
      </w:pPr>
      <w:bookmarkStart w:id="6" w:name="_Toc231479039"/>
      <w:r w:rsidRPr="009A581D">
        <w:rPr>
          <w:rFonts w:ascii="Roboto" w:eastAsia="Roboto" w:hAnsi="Roboto" w:cs="Roboto"/>
          <w:b/>
          <w:szCs w:val="24"/>
        </w:rPr>
        <w:t xml:space="preserve">1. Complexity </w:t>
      </w:r>
      <w:r w:rsidR="3B0685D0" w:rsidRPr="009A581D">
        <w:rPr>
          <w:rFonts w:ascii="Roboto" w:eastAsia="Roboto" w:hAnsi="Roboto" w:cs="Roboto"/>
          <w:b/>
          <w:szCs w:val="24"/>
        </w:rPr>
        <w:t xml:space="preserve">of </w:t>
      </w:r>
      <w:r w:rsidR="0BE8B25A" w:rsidRPr="009A581D">
        <w:rPr>
          <w:rFonts w:ascii="Roboto" w:eastAsia="Roboto" w:hAnsi="Roboto" w:cs="Roboto"/>
          <w:b/>
          <w:szCs w:val="24"/>
        </w:rPr>
        <w:t>c</w:t>
      </w:r>
      <w:r w:rsidR="3B0685D0" w:rsidRPr="009A581D">
        <w:rPr>
          <w:rFonts w:ascii="Roboto" w:eastAsia="Roboto" w:hAnsi="Roboto" w:cs="Roboto"/>
          <w:b/>
          <w:szCs w:val="24"/>
        </w:rPr>
        <w:t xml:space="preserve">ases </w:t>
      </w:r>
      <w:r w:rsidRPr="009A581D">
        <w:rPr>
          <w:rFonts w:ascii="Roboto" w:eastAsia="Roboto" w:hAnsi="Roboto" w:cs="Roboto"/>
          <w:b/>
          <w:szCs w:val="24"/>
        </w:rPr>
        <w:t xml:space="preserve">and </w:t>
      </w:r>
      <w:r w:rsidR="29EBBD3A" w:rsidRPr="009A581D">
        <w:rPr>
          <w:rFonts w:ascii="Roboto" w:eastAsia="Roboto" w:hAnsi="Roboto" w:cs="Roboto"/>
          <w:b/>
          <w:szCs w:val="24"/>
        </w:rPr>
        <w:t>v</w:t>
      </w:r>
      <w:r w:rsidRPr="009A581D">
        <w:rPr>
          <w:rFonts w:ascii="Roboto" w:eastAsia="Roboto" w:hAnsi="Roboto" w:cs="Roboto"/>
          <w:b/>
          <w:szCs w:val="24"/>
        </w:rPr>
        <w:t>ariability</w:t>
      </w:r>
      <w:r w:rsidR="31D06571" w:rsidRPr="009A581D">
        <w:rPr>
          <w:rFonts w:ascii="Roboto" w:eastAsia="Roboto" w:hAnsi="Roboto" w:cs="Roboto"/>
          <w:b/>
          <w:szCs w:val="24"/>
        </w:rPr>
        <w:t xml:space="preserve"> of support in securing financial and benefits advice</w:t>
      </w:r>
      <w:bookmarkEnd w:id="6"/>
    </w:p>
    <w:p w14:paraId="15105717" w14:textId="07454553" w:rsidR="5DFE3B77" w:rsidRPr="009A581D" w:rsidRDefault="5DFE3B77" w:rsidP="4AD9E304">
      <w:pPr>
        <w:pStyle w:val="ListParagraph"/>
        <w:numPr>
          <w:ilvl w:val="0"/>
          <w:numId w:val="7"/>
        </w:numPr>
        <w:spacing w:line="300" w:lineRule="auto"/>
        <w:rPr>
          <w:rFonts w:ascii="Roboto" w:eastAsia="Roboto" w:hAnsi="Roboto" w:cs="Roboto"/>
          <w:szCs w:val="24"/>
        </w:rPr>
      </w:pPr>
      <w:r w:rsidRPr="009A581D">
        <w:rPr>
          <w:rFonts w:ascii="Roboto" w:eastAsia="Roboto" w:hAnsi="Roboto" w:cs="Roboto"/>
          <w:szCs w:val="24"/>
        </w:rPr>
        <w:t xml:space="preserve">High level of multi-agency working required on a case-by-case basis, involving partners like local authorities, DWP, third sector. </w:t>
      </w:r>
    </w:p>
    <w:p w14:paraId="3A692168" w14:textId="389749F5" w:rsidR="5DFE3B77" w:rsidRPr="009A581D" w:rsidRDefault="5DFE3B77" w:rsidP="4AD9E304">
      <w:pPr>
        <w:pStyle w:val="ListParagraph"/>
        <w:numPr>
          <w:ilvl w:val="0"/>
          <w:numId w:val="7"/>
        </w:numPr>
        <w:spacing w:line="300" w:lineRule="auto"/>
        <w:rPr>
          <w:rFonts w:ascii="Roboto" w:eastAsia="Roboto" w:hAnsi="Roboto" w:cs="Roboto"/>
          <w:szCs w:val="24"/>
        </w:rPr>
      </w:pPr>
      <w:r w:rsidRPr="009A581D">
        <w:rPr>
          <w:rFonts w:ascii="Roboto" w:eastAsia="Roboto" w:hAnsi="Roboto" w:cs="Roboto"/>
          <w:szCs w:val="24"/>
        </w:rPr>
        <w:t>No one person has the same circumstances so approaches must be tailored to specific needs.</w:t>
      </w:r>
    </w:p>
    <w:p w14:paraId="29436DD1" w14:textId="332E0D00" w:rsidR="31D06571" w:rsidRPr="009A581D" w:rsidRDefault="31D06571" w:rsidP="4AD9E304">
      <w:pPr>
        <w:pStyle w:val="ListParagraph"/>
        <w:numPr>
          <w:ilvl w:val="0"/>
          <w:numId w:val="7"/>
        </w:numPr>
        <w:spacing w:line="300" w:lineRule="auto"/>
        <w:rPr>
          <w:rFonts w:ascii="Roboto" w:eastAsia="Roboto" w:hAnsi="Roboto" w:cs="Roboto"/>
          <w:szCs w:val="24"/>
        </w:rPr>
      </w:pPr>
      <w:r w:rsidRPr="009A581D">
        <w:rPr>
          <w:rFonts w:ascii="Roboto" w:eastAsia="Roboto" w:hAnsi="Roboto" w:cs="Roboto"/>
          <w:szCs w:val="24"/>
        </w:rPr>
        <w:t>Prison-based officers must take information provided by individuals at face value</w:t>
      </w:r>
      <w:r w:rsidR="7C224F09" w:rsidRPr="009A581D">
        <w:rPr>
          <w:rFonts w:ascii="Roboto" w:eastAsia="Roboto" w:hAnsi="Roboto" w:cs="Roboto"/>
          <w:szCs w:val="24"/>
        </w:rPr>
        <w:t xml:space="preserve">. This can often result in inaccurate information </w:t>
      </w:r>
      <w:r w:rsidR="54CB7E14" w:rsidRPr="009A581D">
        <w:rPr>
          <w:rFonts w:ascii="Roboto" w:eastAsia="Roboto" w:hAnsi="Roboto" w:cs="Roboto"/>
          <w:szCs w:val="24"/>
        </w:rPr>
        <w:t xml:space="preserve">being </w:t>
      </w:r>
      <w:r w:rsidR="7C224F09" w:rsidRPr="009A581D">
        <w:rPr>
          <w:rFonts w:ascii="Roboto" w:eastAsia="Roboto" w:hAnsi="Roboto" w:cs="Roboto"/>
          <w:szCs w:val="24"/>
        </w:rPr>
        <w:t>provided</w:t>
      </w:r>
      <w:r w:rsidR="2DBA83DB" w:rsidRPr="009A581D">
        <w:rPr>
          <w:rFonts w:ascii="Roboto" w:eastAsia="Roboto" w:hAnsi="Roboto" w:cs="Roboto"/>
          <w:szCs w:val="24"/>
        </w:rPr>
        <w:t>,</w:t>
      </w:r>
      <w:r w:rsidR="7C224F09" w:rsidRPr="009A581D">
        <w:rPr>
          <w:rFonts w:ascii="Roboto" w:eastAsia="Roboto" w:hAnsi="Roboto" w:cs="Roboto"/>
          <w:szCs w:val="24"/>
        </w:rPr>
        <w:t xml:space="preserve"> delaying notification of local authorities.</w:t>
      </w:r>
    </w:p>
    <w:p w14:paraId="4B483C38" w14:textId="3FF4FA28" w:rsidR="1A1E2756" w:rsidRPr="009A581D" w:rsidRDefault="1A1E2756" w:rsidP="4AD9E304">
      <w:pPr>
        <w:pStyle w:val="ListParagraph"/>
        <w:numPr>
          <w:ilvl w:val="0"/>
          <w:numId w:val="7"/>
        </w:numPr>
        <w:spacing w:line="300" w:lineRule="auto"/>
        <w:rPr>
          <w:rFonts w:ascii="Roboto" w:eastAsia="Roboto" w:hAnsi="Roboto" w:cs="Roboto"/>
          <w:szCs w:val="24"/>
        </w:rPr>
      </w:pPr>
      <w:r w:rsidRPr="009A581D">
        <w:rPr>
          <w:rFonts w:ascii="Roboto" w:eastAsia="Roboto" w:hAnsi="Roboto" w:cs="Roboto"/>
          <w:szCs w:val="24"/>
        </w:rPr>
        <w:lastRenderedPageBreak/>
        <w:t xml:space="preserve">Although DWP representatives are present in all prisons, </w:t>
      </w:r>
      <w:r w:rsidR="00884BE7" w:rsidRPr="009A581D">
        <w:rPr>
          <w:rFonts w:ascii="Roboto" w:eastAsia="Roboto" w:hAnsi="Roboto" w:cs="Roboto"/>
          <w:szCs w:val="24"/>
        </w:rPr>
        <w:t xml:space="preserve">experiences in </w:t>
      </w:r>
      <w:r w:rsidRPr="009A581D">
        <w:rPr>
          <w:rFonts w:ascii="Roboto" w:eastAsia="Roboto" w:hAnsi="Roboto" w:cs="Roboto"/>
          <w:szCs w:val="24"/>
        </w:rPr>
        <w:t xml:space="preserve">the </w:t>
      </w:r>
      <w:r w:rsidRPr="009A581D">
        <w:rPr>
          <w:rFonts w:ascii="Roboto" w:eastAsia="Roboto" w:hAnsi="Roboto" w:cs="Roboto"/>
          <w:b/>
          <w:szCs w:val="24"/>
        </w:rPr>
        <w:t>consistency of support var</w:t>
      </w:r>
      <w:r w:rsidR="00884BE7" w:rsidRPr="009A581D">
        <w:rPr>
          <w:rFonts w:ascii="Roboto" w:eastAsia="Roboto" w:hAnsi="Roboto" w:cs="Roboto"/>
          <w:b/>
          <w:szCs w:val="24"/>
        </w:rPr>
        <w:t>y</w:t>
      </w:r>
      <w:r w:rsidRPr="009A581D">
        <w:rPr>
          <w:rFonts w:ascii="Roboto" w:eastAsia="Roboto" w:hAnsi="Roboto" w:cs="Roboto"/>
          <w:szCs w:val="24"/>
        </w:rPr>
        <w:t xml:space="preserve">, </w:t>
      </w:r>
      <w:r w:rsidR="159CD8AF" w:rsidRPr="009A581D">
        <w:rPr>
          <w:rFonts w:ascii="Roboto" w:eastAsia="Roboto" w:hAnsi="Roboto" w:cs="Roboto"/>
          <w:szCs w:val="24"/>
        </w:rPr>
        <w:t xml:space="preserve">which may result </w:t>
      </w:r>
      <w:r w:rsidRPr="009A581D">
        <w:rPr>
          <w:rFonts w:ascii="Roboto" w:eastAsia="Roboto" w:hAnsi="Roboto" w:cs="Roboto"/>
          <w:szCs w:val="24"/>
        </w:rPr>
        <w:t>in delays or suspension of Universal Credit (UC) claims.</w:t>
      </w:r>
    </w:p>
    <w:p w14:paraId="62585E81" w14:textId="36ECC5D4" w:rsidR="1A1E2756" w:rsidRPr="009A581D" w:rsidRDefault="1A1E2756" w:rsidP="4AD9E304">
      <w:pPr>
        <w:pStyle w:val="ListParagraph"/>
        <w:numPr>
          <w:ilvl w:val="0"/>
          <w:numId w:val="7"/>
        </w:numPr>
        <w:spacing w:line="300" w:lineRule="auto"/>
        <w:rPr>
          <w:rFonts w:ascii="Roboto" w:eastAsia="Roboto" w:hAnsi="Roboto" w:cs="Roboto"/>
          <w:szCs w:val="24"/>
        </w:rPr>
      </w:pPr>
      <w:r w:rsidRPr="009A581D">
        <w:rPr>
          <w:rFonts w:ascii="Roboto" w:eastAsia="Roboto" w:hAnsi="Roboto" w:cs="Roboto"/>
          <w:b/>
          <w:szCs w:val="24"/>
        </w:rPr>
        <w:t>Complex cases</w:t>
      </w:r>
      <w:r w:rsidRPr="009A581D">
        <w:rPr>
          <w:rFonts w:ascii="Roboto" w:eastAsia="Roboto" w:hAnsi="Roboto" w:cs="Roboto"/>
          <w:szCs w:val="24"/>
        </w:rPr>
        <w:t>, particularly where individuals are transitioning from legacy benefits to Universal Credit (UC), create uncertainty about entitlement to the six‑month housing element.</w:t>
      </w:r>
    </w:p>
    <w:p w14:paraId="44B3563D" w14:textId="74DBFFC0" w:rsidR="1A1E2756" w:rsidRPr="009A581D" w:rsidRDefault="1A1E2756" w:rsidP="4AD9E304">
      <w:pPr>
        <w:pStyle w:val="ListParagraph"/>
        <w:numPr>
          <w:ilvl w:val="0"/>
          <w:numId w:val="7"/>
        </w:numPr>
        <w:spacing w:line="300" w:lineRule="auto"/>
        <w:rPr>
          <w:rFonts w:ascii="Roboto" w:eastAsia="Roboto" w:hAnsi="Roboto" w:cs="Roboto"/>
          <w:szCs w:val="24"/>
        </w:rPr>
      </w:pPr>
      <w:r w:rsidRPr="009A581D">
        <w:rPr>
          <w:rFonts w:ascii="Roboto" w:eastAsia="Roboto" w:hAnsi="Roboto" w:cs="Roboto"/>
          <w:szCs w:val="24"/>
        </w:rPr>
        <w:t>Successful outcomes</w:t>
      </w:r>
      <w:r w:rsidR="68414EEE" w:rsidRPr="009A581D">
        <w:rPr>
          <w:rFonts w:ascii="Roboto" w:eastAsia="Roboto" w:hAnsi="Roboto" w:cs="Roboto"/>
          <w:szCs w:val="24"/>
        </w:rPr>
        <w:t xml:space="preserve"> therefore</w:t>
      </w:r>
      <w:r w:rsidRPr="009A581D">
        <w:rPr>
          <w:rFonts w:ascii="Roboto" w:eastAsia="Roboto" w:hAnsi="Roboto" w:cs="Roboto"/>
          <w:szCs w:val="24"/>
        </w:rPr>
        <w:t xml:space="preserve"> often depend on </w:t>
      </w:r>
      <w:r w:rsidRPr="009A581D">
        <w:rPr>
          <w:rFonts w:ascii="Roboto" w:eastAsia="Roboto" w:hAnsi="Roboto" w:cs="Roboto"/>
          <w:b/>
          <w:szCs w:val="24"/>
        </w:rPr>
        <w:t>individual staff knowledge and persistence</w:t>
      </w:r>
      <w:r w:rsidRPr="009A581D">
        <w:rPr>
          <w:rFonts w:ascii="Roboto" w:eastAsia="Roboto" w:hAnsi="Roboto" w:cs="Roboto"/>
          <w:szCs w:val="24"/>
        </w:rPr>
        <w:t>, rather than predictable processes.</w:t>
      </w:r>
    </w:p>
    <w:p w14:paraId="6A5C26EF" w14:textId="31FF9730" w:rsidR="00122DA1" w:rsidRPr="009A581D" w:rsidRDefault="1A1E2756" w:rsidP="00122DA1">
      <w:pPr>
        <w:pStyle w:val="ListParagraph"/>
        <w:numPr>
          <w:ilvl w:val="0"/>
          <w:numId w:val="7"/>
        </w:numPr>
        <w:spacing w:line="300" w:lineRule="auto"/>
        <w:rPr>
          <w:rFonts w:ascii="Roboto" w:eastAsia="Roboto" w:hAnsi="Roboto" w:cs="Roboto"/>
          <w:szCs w:val="24"/>
        </w:rPr>
      </w:pPr>
      <w:r w:rsidRPr="009A581D">
        <w:rPr>
          <w:rFonts w:ascii="Roboto" w:eastAsia="Roboto" w:hAnsi="Roboto" w:cs="Roboto"/>
          <w:szCs w:val="24"/>
        </w:rPr>
        <w:t xml:space="preserve">A major barrier </w:t>
      </w:r>
      <w:r w:rsidR="004D033B">
        <w:rPr>
          <w:rFonts w:ascii="Roboto" w:eastAsia="Roboto" w:hAnsi="Roboto" w:cs="Roboto"/>
          <w:szCs w:val="24"/>
        </w:rPr>
        <w:t>remains that</w:t>
      </w:r>
      <w:r w:rsidRPr="009A581D">
        <w:rPr>
          <w:rFonts w:ascii="Roboto" w:eastAsia="Roboto" w:hAnsi="Roboto" w:cs="Roboto"/>
          <w:szCs w:val="24"/>
        </w:rPr>
        <w:t xml:space="preserve"> individuals</w:t>
      </w:r>
      <w:r w:rsidRPr="009A581D">
        <w:rPr>
          <w:rFonts w:eastAsia="Roboto"/>
          <w:color w:val="0B0C0C"/>
          <w:sz w:val="29"/>
          <w:shd w:val="clear" w:color="auto" w:fill="FFFFFF"/>
        </w:rPr>
        <w:t xml:space="preserve"> </w:t>
      </w:r>
      <w:r w:rsidR="0051313A" w:rsidRPr="009A581D">
        <w:rPr>
          <w:rFonts w:ascii="Roboto" w:eastAsia="Roboto" w:hAnsi="Roboto" w:cs="Roboto"/>
          <w:szCs w:val="24"/>
        </w:rPr>
        <w:t xml:space="preserve">can only continue to get the Universal Credit housing payment for up to 6 months if both of the following apply: </w:t>
      </w:r>
      <w:r w:rsidRPr="009A581D">
        <w:rPr>
          <w:rFonts w:ascii="Roboto" w:eastAsia="Roboto" w:hAnsi="Roboto" w:cs="Roboto"/>
          <w:szCs w:val="24"/>
        </w:rPr>
        <w:t xml:space="preserve"> </w:t>
      </w:r>
      <w:r w:rsidR="0051313A" w:rsidRPr="009A581D">
        <w:rPr>
          <w:rFonts w:ascii="Roboto" w:eastAsia="Roboto" w:hAnsi="Roboto" w:cs="Roboto"/>
          <w:szCs w:val="24"/>
        </w:rPr>
        <w:t xml:space="preserve">they </w:t>
      </w:r>
      <w:r w:rsidRPr="009A581D">
        <w:rPr>
          <w:rFonts w:ascii="Roboto" w:eastAsia="Roboto" w:hAnsi="Roboto" w:cs="Roboto"/>
          <w:szCs w:val="24"/>
        </w:rPr>
        <w:t xml:space="preserve">must have been </w:t>
      </w:r>
      <w:r w:rsidRPr="009A581D">
        <w:rPr>
          <w:rFonts w:ascii="Roboto" w:eastAsia="Roboto" w:hAnsi="Roboto" w:cs="Roboto"/>
          <w:b/>
          <w:szCs w:val="24"/>
        </w:rPr>
        <w:t xml:space="preserve">receiving </w:t>
      </w:r>
      <w:r w:rsidR="00FB0860" w:rsidRPr="009A581D">
        <w:rPr>
          <w:rFonts w:ascii="Roboto" w:eastAsia="Roboto" w:hAnsi="Roboto" w:cs="Roboto"/>
          <w:bCs/>
          <w:szCs w:val="24"/>
        </w:rPr>
        <w:t>the housing cost element of</w:t>
      </w:r>
      <w:r w:rsidR="00FB0860" w:rsidRPr="009A581D">
        <w:rPr>
          <w:rFonts w:ascii="Roboto" w:eastAsia="Roboto" w:hAnsi="Roboto" w:cs="Roboto"/>
          <w:b/>
          <w:szCs w:val="24"/>
        </w:rPr>
        <w:t xml:space="preserve"> </w:t>
      </w:r>
      <w:r w:rsidRPr="009A581D">
        <w:rPr>
          <w:rFonts w:ascii="Roboto" w:eastAsia="Roboto" w:hAnsi="Roboto" w:cs="Roboto"/>
          <w:b/>
          <w:szCs w:val="24"/>
        </w:rPr>
        <w:t xml:space="preserve">UC </w:t>
      </w:r>
      <w:r w:rsidR="00CC7D6C" w:rsidRPr="009A581D">
        <w:rPr>
          <w:rFonts w:ascii="Roboto" w:eastAsia="Roboto" w:hAnsi="Roboto" w:cs="Roboto"/>
          <w:b/>
          <w:szCs w:val="24"/>
        </w:rPr>
        <w:t xml:space="preserve">immediately </w:t>
      </w:r>
      <w:r w:rsidRPr="009A581D">
        <w:rPr>
          <w:rFonts w:ascii="Roboto" w:eastAsia="Roboto" w:hAnsi="Roboto" w:cs="Roboto"/>
          <w:b/>
          <w:szCs w:val="24"/>
        </w:rPr>
        <w:t>before entering custody</w:t>
      </w:r>
      <w:r w:rsidRPr="009A581D">
        <w:rPr>
          <w:rFonts w:ascii="Roboto" w:eastAsia="Roboto" w:hAnsi="Roboto" w:cs="Roboto"/>
          <w:szCs w:val="24"/>
        </w:rPr>
        <w:t xml:space="preserve"> </w:t>
      </w:r>
      <w:r w:rsidR="00CC354E" w:rsidRPr="009A581D">
        <w:rPr>
          <w:rFonts w:ascii="Roboto" w:eastAsia="Roboto" w:hAnsi="Roboto" w:cs="Roboto"/>
          <w:szCs w:val="24"/>
        </w:rPr>
        <w:t xml:space="preserve">and </w:t>
      </w:r>
      <w:r w:rsidR="00CC7D6C" w:rsidRPr="009A581D">
        <w:rPr>
          <w:rFonts w:ascii="Roboto" w:eastAsia="Roboto" w:hAnsi="Roboto" w:cs="Roboto"/>
          <w:szCs w:val="24"/>
        </w:rPr>
        <w:t>they are</w:t>
      </w:r>
      <w:r w:rsidR="00CC354E" w:rsidRPr="009A581D">
        <w:rPr>
          <w:rFonts w:ascii="Roboto" w:eastAsia="Roboto" w:hAnsi="Roboto" w:cs="Roboto"/>
          <w:szCs w:val="24"/>
        </w:rPr>
        <w:t xml:space="preserve"> expected to spend 6 months or less in prison</w:t>
      </w:r>
      <w:r w:rsidR="001C4BCB" w:rsidRPr="009A581D">
        <w:rPr>
          <w:rFonts w:ascii="Roboto" w:eastAsia="Roboto" w:hAnsi="Roboto" w:cs="Roboto"/>
          <w:szCs w:val="24"/>
        </w:rPr>
        <w:t xml:space="preserve"> </w:t>
      </w:r>
      <w:r w:rsidR="009279BE" w:rsidRPr="009A581D">
        <w:rPr>
          <w:rFonts w:ascii="Roboto" w:eastAsia="Roboto" w:hAnsi="Roboto" w:cs="Roboto"/>
          <w:szCs w:val="24"/>
        </w:rPr>
        <w:t>(this</w:t>
      </w:r>
      <w:r w:rsidR="001C4BCB" w:rsidRPr="009A581D">
        <w:rPr>
          <w:rFonts w:ascii="Roboto" w:eastAsia="Roboto" w:hAnsi="Roboto" w:cs="Roboto"/>
          <w:szCs w:val="24"/>
        </w:rPr>
        <w:t xml:space="preserve"> includes time on remand)</w:t>
      </w:r>
      <w:r w:rsidR="009279BE" w:rsidRPr="009A581D">
        <w:rPr>
          <w:rFonts w:ascii="Roboto" w:eastAsia="Roboto" w:hAnsi="Roboto" w:cs="Roboto"/>
          <w:szCs w:val="24"/>
        </w:rPr>
        <w:t>.</w:t>
      </w:r>
      <w:r w:rsidR="00B87675">
        <w:rPr>
          <w:rFonts w:ascii="Roboto" w:eastAsia="Roboto" w:hAnsi="Roboto" w:cs="Roboto"/>
          <w:szCs w:val="24"/>
        </w:rPr>
        <w:t xml:space="preserve"> </w:t>
      </w:r>
      <w:r w:rsidR="00EE1FF6" w:rsidRPr="009A581D">
        <w:rPr>
          <w:rFonts w:ascii="Roboto" w:eastAsia="Roboto" w:hAnsi="Roboto" w:cs="Roboto"/>
          <w:szCs w:val="24"/>
        </w:rPr>
        <w:t>O</w:t>
      </w:r>
      <w:r w:rsidRPr="009A581D">
        <w:rPr>
          <w:rFonts w:ascii="Roboto" w:eastAsia="Roboto" w:hAnsi="Roboto" w:cs="Roboto"/>
          <w:szCs w:val="24"/>
        </w:rPr>
        <w:t xml:space="preserve">therwise rent arrears </w:t>
      </w:r>
      <w:r w:rsidR="00484DCB" w:rsidRPr="009A581D">
        <w:rPr>
          <w:rFonts w:ascii="Roboto" w:eastAsia="Roboto" w:hAnsi="Roboto" w:cs="Roboto"/>
          <w:szCs w:val="24"/>
        </w:rPr>
        <w:t>c</w:t>
      </w:r>
      <w:r w:rsidRPr="009A581D">
        <w:rPr>
          <w:rFonts w:ascii="Roboto" w:eastAsia="Roboto" w:hAnsi="Roboto" w:cs="Roboto"/>
          <w:szCs w:val="24"/>
        </w:rPr>
        <w:t>an accumulate.</w:t>
      </w:r>
    </w:p>
    <w:p w14:paraId="365BC0E3" w14:textId="29E222AA" w:rsidR="1A1E2756" w:rsidRPr="009A581D" w:rsidRDefault="1A1E2756" w:rsidP="00122DA1">
      <w:pPr>
        <w:pStyle w:val="Heading3"/>
        <w:spacing w:before="246" w:after="246" w:line="300" w:lineRule="auto"/>
        <w:rPr>
          <w:rFonts w:ascii="Roboto" w:eastAsia="Roboto" w:hAnsi="Roboto" w:cs="Roboto"/>
          <w:b/>
          <w:szCs w:val="24"/>
        </w:rPr>
      </w:pPr>
      <w:bookmarkStart w:id="7" w:name="_Toc231479040"/>
      <w:r w:rsidRPr="009A581D">
        <w:rPr>
          <w:rFonts w:ascii="Roboto" w:eastAsia="Roboto" w:hAnsi="Roboto" w:cs="Roboto"/>
          <w:b/>
          <w:szCs w:val="24"/>
        </w:rPr>
        <w:t>2. Intentional Homelessness Decisions</w:t>
      </w:r>
      <w:bookmarkEnd w:id="7"/>
    </w:p>
    <w:p w14:paraId="1207606D" w14:textId="7A1E8C26" w:rsidR="1A1E2756" w:rsidRPr="009A581D" w:rsidRDefault="1A1E2756" w:rsidP="4AD9E304">
      <w:pPr>
        <w:pStyle w:val="ListParagraph"/>
        <w:numPr>
          <w:ilvl w:val="0"/>
          <w:numId w:val="6"/>
        </w:numPr>
        <w:spacing w:line="300" w:lineRule="auto"/>
        <w:rPr>
          <w:rFonts w:ascii="Roboto" w:eastAsia="Roboto" w:hAnsi="Roboto" w:cs="Roboto"/>
          <w:szCs w:val="24"/>
        </w:rPr>
      </w:pPr>
      <w:r w:rsidRPr="009A581D">
        <w:rPr>
          <w:rFonts w:ascii="Roboto" w:eastAsia="Roboto" w:hAnsi="Roboto" w:cs="Roboto"/>
          <w:szCs w:val="24"/>
        </w:rPr>
        <w:t xml:space="preserve">While staff can consider wider support needs such as addiction or mental health, </w:t>
      </w:r>
      <w:r w:rsidRPr="009A581D">
        <w:rPr>
          <w:rFonts w:ascii="Roboto" w:eastAsia="Roboto" w:hAnsi="Roboto" w:cs="Roboto"/>
          <w:b/>
          <w:szCs w:val="24"/>
        </w:rPr>
        <w:t xml:space="preserve">approaches </w:t>
      </w:r>
      <w:r w:rsidR="5B886387" w:rsidRPr="009A581D">
        <w:rPr>
          <w:rFonts w:ascii="Roboto" w:eastAsia="Roboto" w:hAnsi="Roboto" w:cs="Roboto"/>
          <w:b/>
          <w:szCs w:val="24"/>
        </w:rPr>
        <w:t xml:space="preserve">to homelessness assessments </w:t>
      </w:r>
      <w:r w:rsidRPr="009A581D">
        <w:rPr>
          <w:rFonts w:ascii="Roboto" w:eastAsia="Roboto" w:hAnsi="Roboto" w:cs="Roboto"/>
          <w:b/>
          <w:szCs w:val="24"/>
        </w:rPr>
        <w:t>differ between local authorities</w:t>
      </w:r>
      <w:r w:rsidRPr="009A581D">
        <w:rPr>
          <w:rFonts w:ascii="Roboto" w:eastAsia="Roboto" w:hAnsi="Roboto" w:cs="Roboto"/>
          <w:szCs w:val="24"/>
        </w:rPr>
        <w:t xml:space="preserve">, resulting in </w:t>
      </w:r>
      <w:r w:rsidR="44D57D58" w:rsidRPr="009A581D">
        <w:rPr>
          <w:rFonts w:ascii="Roboto" w:eastAsia="Roboto" w:hAnsi="Roboto" w:cs="Roboto"/>
          <w:szCs w:val="24"/>
        </w:rPr>
        <w:t>challenges in offering advice. As a result, support must be personally tailored to the individual</w:t>
      </w:r>
      <w:r w:rsidRPr="009A581D">
        <w:rPr>
          <w:rFonts w:ascii="Roboto" w:eastAsia="Roboto" w:hAnsi="Roboto" w:cs="Roboto"/>
          <w:szCs w:val="24"/>
        </w:rPr>
        <w:t>.</w:t>
      </w:r>
    </w:p>
    <w:p w14:paraId="04559565" w14:textId="7FB41A35" w:rsidR="1A1E2756" w:rsidRPr="009A581D" w:rsidRDefault="1A1E2756" w:rsidP="4AD9E304">
      <w:pPr>
        <w:pStyle w:val="ListParagraph"/>
        <w:numPr>
          <w:ilvl w:val="0"/>
          <w:numId w:val="6"/>
        </w:numPr>
        <w:spacing w:line="300" w:lineRule="auto"/>
        <w:rPr>
          <w:rFonts w:ascii="Roboto" w:eastAsia="Roboto" w:hAnsi="Roboto" w:cs="Roboto"/>
          <w:szCs w:val="24"/>
        </w:rPr>
      </w:pPr>
      <w:r w:rsidRPr="009A581D">
        <w:rPr>
          <w:rFonts w:ascii="Roboto" w:eastAsia="Roboto" w:hAnsi="Roboto" w:cs="Roboto"/>
          <w:szCs w:val="24"/>
        </w:rPr>
        <w:t>Individuals are warned about the risk of being deemed intentionally homeless, even though such decisions may not stand when vulnerabilities are evident.</w:t>
      </w:r>
    </w:p>
    <w:p w14:paraId="6C6A3FDB" w14:textId="183CAEB1" w:rsidR="1A1E2756" w:rsidRPr="009A581D" w:rsidRDefault="1A1E2756" w:rsidP="4AD9E304">
      <w:pPr>
        <w:pStyle w:val="ListParagraph"/>
        <w:numPr>
          <w:ilvl w:val="0"/>
          <w:numId w:val="6"/>
        </w:numPr>
        <w:spacing w:line="300" w:lineRule="auto"/>
        <w:rPr>
          <w:rFonts w:ascii="Roboto" w:eastAsia="Roboto" w:hAnsi="Roboto" w:cs="Roboto"/>
          <w:szCs w:val="24"/>
        </w:rPr>
      </w:pPr>
      <w:r w:rsidRPr="009A581D">
        <w:rPr>
          <w:rFonts w:ascii="Roboto" w:eastAsia="Roboto" w:hAnsi="Roboto" w:cs="Roboto"/>
          <w:szCs w:val="24"/>
        </w:rPr>
        <w:t xml:space="preserve">Many cases involve highly complex needs, making assessment difficult and emphasising the need for </w:t>
      </w:r>
      <w:r w:rsidRPr="009A581D">
        <w:rPr>
          <w:rFonts w:ascii="Roboto" w:eastAsia="Roboto" w:hAnsi="Roboto" w:cs="Roboto"/>
          <w:b/>
          <w:szCs w:val="24"/>
        </w:rPr>
        <w:t>greater discretion and trauma‑informed approaches</w:t>
      </w:r>
      <w:r w:rsidRPr="009A581D">
        <w:rPr>
          <w:rFonts w:ascii="Roboto" w:eastAsia="Roboto" w:hAnsi="Roboto" w:cs="Roboto"/>
          <w:szCs w:val="24"/>
        </w:rPr>
        <w:t>.</w:t>
      </w:r>
    </w:p>
    <w:p w14:paraId="484F3155" w14:textId="03E8D2A6" w:rsidR="1A1E2756" w:rsidRPr="009A581D" w:rsidRDefault="1A1E2756" w:rsidP="4AD9E304">
      <w:pPr>
        <w:pStyle w:val="Heading3"/>
        <w:spacing w:before="246" w:after="246" w:line="300" w:lineRule="auto"/>
        <w:rPr>
          <w:rFonts w:ascii="Roboto" w:eastAsia="Roboto" w:hAnsi="Roboto" w:cs="Roboto"/>
          <w:b/>
          <w:szCs w:val="24"/>
        </w:rPr>
      </w:pPr>
      <w:bookmarkStart w:id="8" w:name="_Toc231479041"/>
      <w:r w:rsidRPr="009A581D">
        <w:rPr>
          <w:rFonts w:ascii="Roboto" w:eastAsia="Roboto" w:hAnsi="Roboto" w:cs="Roboto"/>
          <w:b/>
          <w:szCs w:val="24"/>
        </w:rPr>
        <w:t xml:space="preserve">3. </w:t>
      </w:r>
      <w:r w:rsidR="39E5AFD3" w:rsidRPr="009A581D">
        <w:rPr>
          <w:rFonts w:ascii="Roboto" w:eastAsia="Roboto" w:hAnsi="Roboto" w:cs="Roboto"/>
          <w:b/>
          <w:szCs w:val="24"/>
        </w:rPr>
        <w:t>Potential for R</w:t>
      </w:r>
      <w:r w:rsidRPr="009A581D">
        <w:rPr>
          <w:rFonts w:ascii="Roboto" w:eastAsia="Roboto" w:hAnsi="Roboto" w:cs="Roboto"/>
          <w:b/>
          <w:szCs w:val="24"/>
        </w:rPr>
        <w:t>eturns to Custody Due to Lack of Support</w:t>
      </w:r>
      <w:bookmarkEnd w:id="8"/>
    </w:p>
    <w:p w14:paraId="7EC25D7D" w14:textId="1548BF67" w:rsidR="1A1E2756" w:rsidRPr="009A581D" w:rsidRDefault="1A1E2756" w:rsidP="4AD9E304">
      <w:pPr>
        <w:pStyle w:val="ListParagraph"/>
        <w:numPr>
          <w:ilvl w:val="0"/>
          <w:numId w:val="5"/>
        </w:numPr>
        <w:spacing w:line="300" w:lineRule="auto"/>
        <w:rPr>
          <w:rFonts w:ascii="Roboto" w:eastAsia="Roboto" w:hAnsi="Roboto" w:cs="Roboto"/>
          <w:szCs w:val="24"/>
        </w:rPr>
      </w:pPr>
      <w:r w:rsidRPr="009A581D">
        <w:rPr>
          <w:rFonts w:ascii="Roboto" w:eastAsia="Roboto" w:hAnsi="Roboto" w:cs="Roboto"/>
          <w:szCs w:val="24"/>
        </w:rPr>
        <w:t xml:space="preserve">Practitioners report </w:t>
      </w:r>
      <w:r w:rsidRPr="009A581D">
        <w:rPr>
          <w:rFonts w:ascii="Roboto" w:eastAsia="Roboto" w:hAnsi="Roboto" w:cs="Roboto"/>
          <w:b/>
          <w:szCs w:val="24"/>
        </w:rPr>
        <w:t>rising anecdotal evidence</w:t>
      </w:r>
      <w:r w:rsidRPr="009A581D">
        <w:rPr>
          <w:rFonts w:ascii="Roboto" w:eastAsia="Roboto" w:hAnsi="Roboto" w:cs="Roboto"/>
          <w:szCs w:val="24"/>
        </w:rPr>
        <w:t xml:space="preserve"> of people deliberately reoffending to return to custody because </w:t>
      </w:r>
      <w:r w:rsidR="190BAAD0" w:rsidRPr="009A581D">
        <w:rPr>
          <w:rFonts w:ascii="Roboto" w:eastAsia="Roboto" w:hAnsi="Roboto" w:cs="Roboto"/>
          <w:szCs w:val="24"/>
        </w:rPr>
        <w:t xml:space="preserve">of unavailability of </w:t>
      </w:r>
      <w:r w:rsidRPr="009A581D">
        <w:rPr>
          <w:rFonts w:ascii="Roboto" w:eastAsia="Roboto" w:hAnsi="Roboto" w:cs="Roboto"/>
          <w:szCs w:val="24"/>
        </w:rPr>
        <w:t>adequate accommodation, addiction support, or mental health services</w:t>
      </w:r>
      <w:r w:rsidR="616F9EF7" w:rsidRPr="009A581D">
        <w:rPr>
          <w:rFonts w:ascii="Roboto" w:eastAsia="Roboto" w:hAnsi="Roboto" w:cs="Roboto"/>
          <w:szCs w:val="24"/>
        </w:rPr>
        <w:t xml:space="preserve"> on release.</w:t>
      </w:r>
    </w:p>
    <w:p w14:paraId="0B819E71" w14:textId="29BE53DA" w:rsidR="1A1E2756" w:rsidRPr="009A581D" w:rsidRDefault="1A1E2756" w:rsidP="4AD9E304">
      <w:pPr>
        <w:pStyle w:val="ListParagraph"/>
        <w:numPr>
          <w:ilvl w:val="0"/>
          <w:numId w:val="5"/>
        </w:numPr>
        <w:spacing w:line="300" w:lineRule="auto"/>
        <w:rPr>
          <w:rFonts w:ascii="Roboto" w:eastAsia="Roboto" w:hAnsi="Roboto" w:cs="Roboto"/>
          <w:szCs w:val="24"/>
        </w:rPr>
      </w:pPr>
      <w:r w:rsidRPr="009A581D">
        <w:rPr>
          <w:rFonts w:ascii="Roboto" w:eastAsia="Roboto" w:hAnsi="Roboto" w:cs="Roboto"/>
          <w:szCs w:val="24"/>
        </w:rPr>
        <w:t xml:space="preserve">Some individuals describe life inside custody as </w:t>
      </w:r>
      <w:r w:rsidRPr="009A581D">
        <w:rPr>
          <w:rFonts w:ascii="Roboto" w:eastAsia="Roboto" w:hAnsi="Roboto" w:cs="Roboto"/>
          <w:b/>
          <w:szCs w:val="24"/>
        </w:rPr>
        <w:t>more predictable and supportive</w:t>
      </w:r>
      <w:r w:rsidRPr="009A581D">
        <w:rPr>
          <w:rFonts w:ascii="Roboto" w:eastAsia="Roboto" w:hAnsi="Roboto" w:cs="Roboto"/>
          <w:szCs w:val="24"/>
        </w:rPr>
        <w:t xml:space="preserve"> than the community, highlighting significant system gaps.</w:t>
      </w:r>
    </w:p>
    <w:p w14:paraId="038175DC" w14:textId="6AA0AA58" w:rsidR="1A1E2756" w:rsidRPr="009A581D" w:rsidRDefault="1A1E2756" w:rsidP="4AD9E304">
      <w:pPr>
        <w:pStyle w:val="ListParagraph"/>
        <w:numPr>
          <w:ilvl w:val="0"/>
          <w:numId w:val="5"/>
        </w:numPr>
        <w:spacing w:line="300" w:lineRule="auto"/>
        <w:rPr>
          <w:rFonts w:ascii="Roboto" w:eastAsia="Roboto" w:hAnsi="Roboto" w:cs="Roboto"/>
          <w:szCs w:val="24"/>
        </w:rPr>
      </w:pPr>
      <w:r w:rsidRPr="009A581D">
        <w:rPr>
          <w:rFonts w:ascii="Roboto" w:eastAsia="Roboto" w:hAnsi="Roboto" w:cs="Roboto"/>
          <w:szCs w:val="24"/>
        </w:rPr>
        <w:t xml:space="preserve">Persistent reoffending results in </w:t>
      </w:r>
      <w:r w:rsidRPr="009A581D">
        <w:rPr>
          <w:rFonts w:ascii="Roboto" w:eastAsia="Roboto" w:hAnsi="Roboto" w:cs="Roboto"/>
          <w:b/>
          <w:szCs w:val="24"/>
        </w:rPr>
        <w:t>substantial costs to the public sector</w:t>
      </w:r>
      <w:r w:rsidRPr="009A581D">
        <w:rPr>
          <w:rFonts w:ascii="Roboto" w:eastAsia="Roboto" w:hAnsi="Roboto" w:cs="Roboto"/>
          <w:szCs w:val="24"/>
        </w:rPr>
        <w:t>, including homelessness services (often estimated at over £30–</w:t>
      </w:r>
      <w:proofErr w:type="spellStart"/>
      <w:r w:rsidRPr="009A581D">
        <w:rPr>
          <w:rFonts w:ascii="Roboto" w:eastAsia="Roboto" w:hAnsi="Roboto" w:cs="Roboto"/>
          <w:szCs w:val="24"/>
        </w:rPr>
        <w:t>35k</w:t>
      </w:r>
      <w:proofErr w:type="spellEnd"/>
      <w:r w:rsidRPr="009A581D">
        <w:rPr>
          <w:rFonts w:ascii="Roboto" w:eastAsia="Roboto" w:hAnsi="Roboto" w:cs="Roboto"/>
          <w:szCs w:val="24"/>
        </w:rPr>
        <w:t xml:space="preserve"> per year per case).</w:t>
      </w:r>
    </w:p>
    <w:p w14:paraId="0A8EAFCC" w14:textId="78E31D73" w:rsidR="1A1E2756" w:rsidRPr="009A581D" w:rsidRDefault="1A1E2756" w:rsidP="4AD9E304">
      <w:pPr>
        <w:pStyle w:val="Heading3"/>
        <w:spacing w:before="246" w:after="246" w:line="300" w:lineRule="auto"/>
        <w:rPr>
          <w:rFonts w:ascii="Roboto" w:eastAsia="Roboto" w:hAnsi="Roboto" w:cs="Roboto"/>
          <w:b/>
          <w:szCs w:val="24"/>
        </w:rPr>
      </w:pPr>
      <w:bookmarkStart w:id="9" w:name="_Toc231479042"/>
      <w:r w:rsidRPr="009A581D">
        <w:rPr>
          <w:rFonts w:ascii="Roboto" w:eastAsia="Roboto" w:hAnsi="Roboto" w:cs="Roboto"/>
          <w:b/>
          <w:szCs w:val="24"/>
        </w:rPr>
        <w:t>4. Challenges Maintaining Tenancies During Custody</w:t>
      </w:r>
      <w:bookmarkEnd w:id="9"/>
    </w:p>
    <w:p w14:paraId="71F08D35" w14:textId="39D417B1" w:rsidR="1A1E2756" w:rsidRPr="009A581D" w:rsidRDefault="1A1E2756" w:rsidP="4AD9E304">
      <w:pPr>
        <w:pStyle w:val="ListParagraph"/>
        <w:numPr>
          <w:ilvl w:val="0"/>
          <w:numId w:val="4"/>
        </w:numPr>
        <w:spacing w:line="300" w:lineRule="auto"/>
        <w:rPr>
          <w:rFonts w:ascii="Roboto" w:eastAsia="Roboto" w:hAnsi="Roboto" w:cs="Roboto"/>
          <w:szCs w:val="24"/>
        </w:rPr>
      </w:pPr>
      <w:r w:rsidRPr="009A581D">
        <w:rPr>
          <w:rFonts w:ascii="Roboto" w:eastAsia="Roboto" w:hAnsi="Roboto" w:cs="Roboto"/>
          <w:szCs w:val="24"/>
        </w:rPr>
        <w:lastRenderedPageBreak/>
        <w:t xml:space="preserve">For individuals on remand or serving short sentences, maintaining a tenancy may lead to </w:t>
      </w:r>
      <w:r w:rsidRPr="009A581D">
        <w:rPr>
          <w:rFonts w:ascii="Roboto" w:eastAsia="Roboto" w:hAnsi="Roboto" w:cs="Roboto"/>
          <w:b/>
          <w:szCs w:val="24"/>
        </w:rPr>
        <w:t>manageable debt</w:t>
      </w:r>
      <w:r w:rsidRPr="009A581D">
        <w:rPr>
          <w:rFonts w:ascii="Roboto" w:eastAsia="Roboto" w:hAnsi="Roboto" w:cs="Roboto"/>
          <w:szCs w:val="24"/>
        </w:rPr>
        <w:t>, which some staff view as less costly than a homelessness placement.</w:t>
      </w:r>
    </w:p>
    <w:p w14:paraId="34DAF9D6" w14:textId="709907FA" w:rsidR="1A1E2756" w:rsidRPr="009A581D" w:rsidRDefault="1A1E2756" w:rsidP="4AD9E304">
      <w:pPr>
        <w:pStyle w:val="ListParagraph"/>
        <w:numPr>
          <w:ilvl w:val="0"/>
          <w:numId w:val="4"/>
        </w:numPr>
        <w:spacing w:line="300" w:lineRule="auto"/>
        <w:rPr>
          <w:rFonts w:ascii="Roboto" w:eastAsia="Roboto" w:hAnsi="Roboto" w:cs="Roboto"/>
          <w:szCs w:val="24"/>
        </w:rPr>
      </w:pPr>
      <w:r w:rsidRPr="009A581D">
        <w:rPr>
          <w:rFonts w:ascii="Roboto" w:eastAsia="Roboto" w:hAnsi="Roboto" w:cs="Roboto"/>
          <w:szCs w:val="24"/>
        </w:rPr>
        <w:t>Local authority approaches differ: some have “</w:t>
      </w:r>
      <w:r w:rsidRPr="009A581D">
        <w:rPr>
          <w:rFonts w:ascii="Roboto" w:eastAsia="Roboto" w:hAnsi="Roboto" w:cs="Roboto"/>
          <w:b/>
          <w:szCs w:val="24"/>
        </w:rPr>
        <w:t>spend-to-save</w:t>
      </w:r>
      <w:r w:rsidRPr="009A581D">
        <w:rPr>
          <w:rFonts w:ascii="Roboto" w:eastAsia="Roboto" w:hAnsi="Roboto" w:cs="Roboto"/>
          <w:szCs w:val="24"/>
        </w:rPr>
        <w:t xml:space="preserve">” </w:t>
      </w:r>
      <w:r w:rsidR="00C76C00" w:rsidRPr="009A581D">
        <w:rPr>
          <w:rFonts w:ascii="Roboto" w:eastAsia="Roboto" w:hAnsi="Roboto" w:cs="Roboto"/>
          <w:szCs w:val="24"/>
        </w:rPr>
        <w:t xml:space="preserve">homelessness prevention </w:t>
      </w:r>
      <w:r w:rsidRPr="009A581D">
        <w:rPr>
          <w:rFonts w:ascii="Roboto" w:eastAsia="Roboto" w:hAnsi="Roboto" w:cs="Roboto"/>
          <w:szCs w:val="24"/>
        </w:rPr>
        <w:t xml:space="preserve">funds to cover rent during </w:t>
      </w:r>
      <w:r w:rsidR="0029692E" w:rsidRPr="009A581D">
        <w:rPr>
          <w:rFonts w:ascii="Roboto" w:eastAsia="Roboto" w:hAnsi="Roboto" w:cs="Roboto"/>
          <w:szCs w:val="24"/>
        </w:rPr>
        <w:t xml:space="preserve">shorter </w:t>
      </w:r>
      <w:r w:rsidRPr="009A581D">
        <w:rPr>
          <w:rFonts w:ascii="Roboto" w:eastAsia="Roboto" w:hAnsi="Roboto" w:cs="Roboto"/>
          <w:szCs w:val="24"/>
        </w:rPr>
        <w:t>sentences, while others</w:t>
      </w:r>
      <w:r w:rsidR="004D033B">
        <w:rPr>
          <w:rFonts w:ascii="Roboto" w:eastAsia="Roboto" w:hAnsi="Roboto" w:cs="Roboto"/>
          <w:szCs w:val="24"/>
        </w:rPr>
        <w:t xml:space="preserve"> </w:t>
      </w:r>
      <w:r w:rsidRPr="009A581D">
        <w:rPr>
          <w:rFonts w:ascii="Roboto" w:eastAsia="Roboto" w:hAnsi="Roboto" w:cs="Roboto"/>
          <w:szCs w:val="24"/>
        </w:rPr>
        <w:t>lack such flexible financial mechanisms.</w:t>
      </w:r>
    </w:p>
    <w:p w14:paraId="3E2877B0" w14:textId="37A064FB" w:rsidR="1A1E2756" w:rsidRPr="009A581D" w:rsidRDefault="1A1E2756" w:rsidP="4AD9E304">
      <w:pPr>
        <w:pStyle w:val="ListParagraph"/>
        <w:numPr>
          <w:ilvl w:val="0"/>
          <w:numId w:val="4"/>
        </w:numPr>
        <w:spacing w:line="300" w:lineRule="auto"/>
        <w:rPr>
          <w:rFonts w:ascii="Roboto" w:eastAsia="Roboto" w:hAnsi="Roboto" w:cs="Roboto"/>
          <w:szCs w:val="24"/>
        </w:rPr>
      </w:pPr>
      <w:r w:rsidRPr="009A581D">
        <w:rPr>
          <w:rFonts w:ascii="Roboto" w:eastAsia="Roboto" w:hAnsi="Roboto" w:cs="Roboto"/>
          <w:szCs w:val="24"/>
        </w:rPr>
        <w:t>Empty tenancies and rising arrears create practical and financial challenges for both tenants and councils.</w:t>
      </w:r>
    </w:p>
    <w:p w14:paraId="0F537F18" w14:textId="69B33546" w:rsidR="1A1E2756" w:rsidRPr="009A581D" w:rsidRDefault="1A1E2756" w:rsidP="4AD9E304">
      <w:pPr>
        <w:pStyle w:val="Heading3"/>
        <w:spacing w:before="246" w:after="246" w:line="300" w:lineRule="auto"/>
        <w:rPr>
          <w:rFonts w:ascii="Roboto" w:eastAsia="Roboto" w:hAnsi="Roboto" w:cs="Roboto"/>
          <w:b/>
          <w:szCs w:val="24"/>
        </w:rPr>
      </w:pPr>
      <w:bookmarkStart w:id="10" w:name="_Toc231479043"/>
      <w:r w:rsidRPr="009A581D">
        <w:rPr>
          <w:rFonts w:ascii="Roboto" w:eastAsia="Roboto" w:hAnsi="Roboto" w:cs="Roboto"/>
          <w:b/>
          <w:szCs w:val="24"/>
        </w:rPr>
        <w:t>5. Communication Barriers Between Prisons and Local Authorities</w:t>
      </w:r>
      <w:bookmarkEnd w:id="10"/>
    </w:p>
    <w:p w14:paraId="125205D0" w14:textId="4978145D" w:rsidR="1A1E2756" w:rsidRPr="009A581D" w:rsidRDefault="1A1E2756" w:rsidP="4AD9E304">
      <w:pPr>
        <w:pStyle w:val="ListParagraph"/>
        <w:numPr>
          <w:ilvl w:val="0"/>
          <w:numId w:val="3"/>
        </w:numPr>
        <w:spacing w:line="300" w:lineRule="auto"/>
        <w:rPr>
          <w:rFonts w:ascii="Roboto" w:eastAsia="Roboto" w:hAnsi="Roboto" w:cs="Roboto"/>
          <w:szCs w:val="24"/>
        </w:rPr>
      </w:pPr>
      <w:r w:rsidRPr="009A581D">
        <w:rPr>
          <w:rFonts w:ascii="Roboto" w:eastAsia="Roboto" w:hAnsi="Roboto" w:cs="Roboto"/>
          <w:szCs w:val="24"/>
        </w:rPr>
        <w:t>Significant variation exists across the prison estate in terms of responsiveness and communication pathways.</w:t>
      </w:r>
    </w:p>
    <w:p w14:paraId="31F46138" w14:textId="4F2F0FBD" w:rsidR="1A1E2756" w:rsidRPr="009A581D" w:rsidRDefault="1A1E2756" w:rsidP="4AD9E304">
      <w:pPr>
        <w:pStyle w:val="ListParagraph"/>
        <w:numPr>
          <w:ilvl w:val="0"/>
          <w:numId w:val="3"/>
        </w:numPr>
        <w:spacing w:line="300" w:lineRule="auto"/>
        <w:rPr>
          <w:rFonts w:ascii="Roboto" w:eastAsia="Roboto" w:hAnsi="Roboto" w:cs="Roboto"/>
          <w:szCs w:val="24"/>
        </w:rPr>
      </w:pPr>
      <w:r w:rsidRPr="009A581D">
        <w:rPr>
          <w:rFonts w:ascii="Roboto" w:eastAsia="Roboto" w:hAnsi="Roboto" w:cs="Roboto"/>
          <w:szCs w:val="24"/>
        </w:rPr>
        <w:t xml:space="preserve">For local authorities without the resources to </w:t>
      </w:r>
      <w:r w:rsidR="1F08FC2A" w:rsidRPr="009A581D">
        <w:rPr>
          <w:rFonts w:ascii="Roboto" w:eastAsia="Roboto" w:hAnsi="Roboto" w:cs="Roboto"/>
          <w:szCs w:val="24"/>
        </w:rPr>
        <w:t>place housing officers in</w:t>
      </w:r>
      <w:r w:rsidRPr="009A581D">
        <w:rPr>
          <w:rFonts w:ascii="Roboto" w:eastAsia="Roboto" w:hAnsi="Roboto" w:cs="Roboto"/>
          <w:szCs w:val="24"/>
        </w:rPr>
        <w:t xml:space="preserve"> prisons, reliance on tools like </w:t>
      </w:r>
      <w:r w:rsidRPr="009A581D">
        <w:rPr>
          <w:rFonts w:ascii="Roboto" w:eastAsia="Roboto" w:hAnsi="Roboto" w:cs="Roboto"/>
          <w:b/>
          <w:szCs w:val="24"/>
        </w:rPr>
        <w:t>Email‑a‑Prisoner</w:t>
      </w:r>
      <w:r w:rsidRPr="009A581D">
        <w:rPr>
          <w:rFonts w:ascii="Roboto" w:eastAsia="Roboto" w:hAnsi="Roboto" w:cs="Roboto"/>
          <w:szCs w:val="24"/>
        </w:rPr>
        <w:t xml:space="preserve"> and phone contact is often insufficient.</w:t>
      </w:r>
    </w:p>
    <w:p w14:paraId="77ED1CCA" w14:textId="23AEDDF0" w:rsidR="1A1E2756" w:rsidRPr="009A581D" w:rsidRDefault="1A1E2756" w:rsidP="4AD9E304">
      <w:pPr>
        <w:pStyle w:val="ListParagraph"/>
        <w:numPr>
          <w:ilvl w:val="0"/>
          <w:numId w:val="3"/>
        </w:numPr>
        <w:spacing w:line="300" w:lineRule="auto"/>
        <w:rPr>
          <w:rFonts w:ascii="Roboto" w:eastAsia="Roboto" w:hAnsi="Roboto" w:cs="Roboto"/>
          <w:szCs w:val="24"/>
        </w:rPr>
      </w:pPr>
      <w:r w:rsidRPr="009A581D">
        <w:rPr>
          <w:rFonts w:ascii="Roboto" w:eastAsia="Roboto" w:hAnsi="Roboto" w:cs="Roboto"/>
          <w:szCs w:val="24"/>
        </w:rPr>
        <w:t xml:space="preserve">Distance from establishments adds complexity for rural </w:t>
      </w:r>
      <w:r w:rsidR="44711619" w:rsidRPr="009A581D">
        <w:rPr>
          <w:rFonts w:ascii="Roboto" w:eastAsia="Roboto" w:hAnsi="Roboto" w:cs="Roboto"/>
          <w:szCs w:val="24"/>
        </w:rPr>
        <w:t xml:space="preserve">and remote </w:t>
      </w:r>
      <w:r w:rsidRPr="009A581D">
        <w:rPr>
          <w:rFonts w:ascii="Roboto" w:eastAsia="Roboto" w:hAnsi="Roboto" w:cs="Roboto"/>
          <w:szCs w:val="24"/>
        </w:rPr>
        <w:t>councils, leading to inconsistent engagement, incomplete information, and delays in homelessness assessments.</w:t>
      </w:r>
      <w:r w:rsidR="00F933DD">
        <w:rPr>
          <w:rFonts w:ascii="Roboto" w:eastAsia="Roboto" w:hAnsi="Roboto" w:cs="Roboto"/>
          <w:szCs w:val="24"/>
        </w:rPr>
        <w:t xml:space="preserve"> To address this, some a</w:t>
      </w:r>
      <w:r w:rsidR="005C762E">
        <w:rPr>
          <w:rFonts w:ascii="Roboto" w:eastAsia="Roboto" w:hAnsi="Roboto" w:cs="Roboto"/>
          <w:szCs w:val="24"/>
        </w:rPr>
        <w:t>reas have increased use of MS Teams and the Near Me approach.</w:t>
      </w:r>
    </w:p>
    <w:p w14:paraId="54F7DFC7" w14:textId="31D0DC99" w:rsidR="1A1E2756" w:rsidRPr="009A581D" w:rsidRDefault="1A1E2756" w:rsidP="4AD9E304">
      <w:pPr>
        <w:pStyle w:val="Heading3"/>
        <w:spacing w:before="246" w:after="246" w:line="300" w:lineRule="auto"/>
        <w:rPr>
          <w:rFonts w:ascii="Roboto" w:eastAsia="Roboto" w:hAnsi="Roboto" w:cs="Roboto"/>
          <w:b/>
          <w:szCs w:val="24"/>
        </w:rPr>
      </w:pPr>
      <w:bookmarkStart w:id="11" w:name="_Toc231479044"/>
      <w:r w:rsidRPr="009A581D">
        <w:rPr>
          <w:rFonts w:ascii="Roboto" w:eastAsia="Roboto" w:hAnsi="Roboto" w:cs="Roboto"/>
          <w:b/>
          <w:szCs w:val="24"/>
        </w:rPr>
        <w:t>6. Misalignment of Responsibility and Process Design</w:t>
      </w:r>
      <w:bookmarkEnd w:id="11"/>
    </w:p>
    <w:p w14:paraId="3F5C302C" w14:textId="7302ECC5" w:rsidR="1A1E2756" w:rsidRPr="009A581D" w:rsidRDefault="1A1E2756" w:rsidP="4AD9E304">
      <w:pPr>
        <w:pStyle w:val="ListParagraph"/>
        <w:numPr>
          <w:ilvl w:val="0"/>
          <w:numId w:val="2"/>
        </w:numPr>
        <w:spacing w:line="300" w:lineRule="auto"/>
        <w:rPr>
          <w:rFonts w:ascii="Roboto" w:eastAsia="Roboto" w:hAnsi="Roboto" w:cs="Roboto"/>
          <w:szCs w:val="24"/>
        </w:rPr>
      </w:pPr>
      <w:r w:rsidRPr="009A581D">
        <w:rPr>
          <w:rFonts w:ascii="Roboto" w:eastAsia="Roboto" w:hAnsi="Roboto" w:cs="Roboto"/>
          <w:szCs w:val="24"/>
        </w:rPr>
        <w:t xml:space="preserve">Some participants feel the system is “back to front,” with the </w:t>
      </w:r>
      <w:r w:rsidRPr="009A581D">
        <w:rPr>
          <w:rFonts w:ascii="Roboto" w:eastAsia="Roboto" w:hAnsi="Roboto" w:cs="Roboto"/>
          <w:b/>
          <w:szCs w:val="24"/>
        </w:rPr>
        <w:t>burden on homelessness teams to chase information</w:t>
      </w:r>
      <w:r w:rsidRPr="009A581D">
        <w:rPr>
          <w:rFonts w:ascii="Roboto" w:eastAsia="Roboto" w:hAnsi="Roboto" w:cs="Roboto"/>
          <w:szCs w:val="24"/>
        </w:rPr>
        <w:t xml:space="preserve"> from prisoners who may not </w:t>
      </w:r>
      <w:r w:rsidR="40BFB1D0" w:rsidRPr="009A581D">
        <w:rPr>
          <w:rFonts w:ascii="Roboto" w:eastAsia="Roboto" w:hAnsi="Roboto" w:cs="Roboto"/>
          <w:szCs w:val="24"/>
        </w:rPr>
        <w:t>wish to engage for a variety of reasons</w:t>
      </w:r>
      <w:r w:rsidRPr="009A581D">
        <w:rPr>
          <w:rFonts w:ascii="Roboto" w:eastAsia="Roboto" w:hAnsi="Roboto" w:cs="Roboto"/>
          <w:szCs w:val="24"/>
        </w:rPr>
        <w:t>.</w:t>
      </w:r>
    </w:p>
    <w:p w14:paraId="7E5E8D14" w14:textId="705EB8D9" w:rsidR="1A1E2756" w:rsidRPr="009A581D" w:rsidRDefault="1A1E2756" w:rsidP="4AD9E304">
      <w:pPr>
        <w:pStyle w:val="ListParagraph"/>
        <w:numPr>
          <w:ilvl w:val="0"/>
          <w:numId w:val="2"/>
        </w:numPr>
        <w:spacing w:line="300" w:lineRule="auto"/>
        <w:rPr>
          <w:rFonts w:ascii="Roboto" w:eastAsia="Roboto" w:hAnsi="Roboto" w:cs="Roboto"/>
          <w:szCs w:val="24"/>
        </w:rPr>
      </w:pPr>
      <w:r w:rsidRPr="009A581D">
        <w:rPr>
          <w:rFonts w:ascii="Roboto" w:eastAsia="Roboto" w:hAnsi="Roboto" w:cs="Roboto"/>
          <w:szCs w:val="24"/>
        </w:rPr>
        <w:t xml:space="preserve">A more effective model may be one where </w:t>
      </w:r>
      <w:r w:rsidRPr="009A581D">
        <w:rPr>
          <w:rFonts w:ascii="Roboto" w:eastAsia="Roboto" w:hAnsi="Roboto" w:cs="Roboto"/>
          <w:b/>
          <w:szCs w:val="24"/>
        </w:rPr>
        <w:t>prison‑based staff proactively support prisoners to engage with local authorities</w:t>
      </w:r>
      <w:r w:rsidRPr="009A581D">
        <w:rPr>
          <w:rFonts w:ascii="Roboto" w:eastAsia="Roboto" w:hAnsi="Roboto" w:cs="Roboto"/>
          <w:szCs w:val="24"/>
        </w:rPr>
        <w:t>, rather than placing responsibility externally.</w:t>
      </w:r>
    </w:p>
    <w:p w14:paraId="0BB0785F" w14:textId="3186C9AE" w:rsidR="1A1E2756" w:rsidRPr="009A581D" w:rsidRDefault="1A1E2756" w:rsidP="4AD9E304">
      <w:pPr>
        <w:pStyle w:val="ListParagraph"/>
        <w:numPr>
          <w:ilvl w:val="0"/>
          <w:numId w:val="2"/>
        </w:numPr>
        <w:spacing w:line="300" w:lineRule="auto"/>
        <w:rPr>
          <w:rFonts w:ascii="Roboto" w:eastAsia="Roboto" w:hAnsi="Roboto" w:cs="Roboto"/>
          <w:szCs w:val="24"/>
        </w:rPr>
      </w:pPr>
      <w:r w:rsidRPr="009A581D">
        <w:rPr>
          <w:rFonts w:ascii="Roboto" w:eastAsia="Roboto" w:hAnsi="Roboto" w:cs="Roboto"/>
          <w:szCs w:val="24"/>
        </w:rPr>
        <w:t>High prison populations and stretched link‑centre staffing limit the capacity for proactive, person‑centred work.</w:t>
      </w:r>
    </w:p>
    <w:p w14:paraId="68DE3D52" w14:textId="2520D16D" w:rsidR="1A1E2756" w:rsidRPr="009A581D" w:rsidRDefault="1A1E2756" w:rsidP="4AD9E304">
      <w:pPr>
        <w:pStyle w:val="Heading3"/>
        <w:spacing w:before="246" w:after="246" w:line="300" w:lineRule="auto"/>
        <w:rPr>
          <w:rFonts w:ascii="Roboto" w:eastAsia="Roboto" w:hAnsi="Roboto" w:cs="Roboto"/>
          <w:b/>
          <w:szCs w:val="24"/>
        </w:rPr>
      </w:pPr>
      <w:bookmarkStart w:id="12" w:name="_Toc231479045"/>
      <w:r w:rsidRPr="009A581D">
        <w:rPr>
          <w:rFonts w:ascii="Roboto" w:eastAsia="Roboto" w:hAnsi="Roboto" w:cs="Roboto"/>
          <w:b/>
          <w:szCs w:val="24"/>
        </w:rPr>
        <w:t>7. Need for Housing Options Staff Embedded in Every Prison</w:t>
      </w:r>
      <w:bookmarkEnd w:id="12"/>
    </w:p>
    <w:p w14:paraId="74AFD21F" w14:textId="4744AF95" w:rsidR="1A1E2756" w:rsidRPr="009A581D" w:rsidRDefault="1A1E2756" w:rsidP="4AD9E304">
      <w:pPr>
        <w:pStyle w:val="ListParagraph"/>
        <w:numPr>
          <w:ilvl w:val="0"/>
          <w:numId w:val="1"/>
        </w:numPr>
        <w:spacing w:line="300" w:lineRule="auto"/>
        <w:rPr>
          <w:rFonts w:ascii="Roboto" w:eastAsia="Roboto" w:hAnsi="Roboto" w:cs="Roboto"/>
          <w:szCs w:val="24"/>
        </w:rPr>
      </w:pPr>
      <w:r w:rsidRPr="009A581D">
        <w:rPr>
          <w:rFonts w:ascii="Roboto" w:eastAsia="Roboto" w:hAnsi="Roboto" w:cs="Roboto"/>
          <w:szCs w:val="24"/>
        </w:rPr>
        <w:t xml:space="preserve">Work is ongoing with </w:t>
      </w:r>
      <w:proofErr w:type="spellStart"/>
      <w:r w:rsidRPr="009A581D">
        <w:rPr>
          <w:rFonts w:ascii="Roboto" w:eastAsia="Roboto" w:hAnsi="Roboto" w:cs="Roboto"/>
          <w:szCs w:val="24"/>
        </w:rPr>
        <w:t>COSLA</w:t>
      </w:r>
      <w:proofErr w:type="spellEnd"/>
      <w:r w:rsidRPr="009A581D">
        <w:rPr>
          <w:rFonts w:ascii="Roboto" w:eastAsia="Roboto" w:hAnsi="Roboto" w:cs="Roboto"/>
          <w:szCs w:val="24"/>
        </w:rPr>
        <w:t xml:space="preserve"> and SOLACE to establish a </w:t>
      </w:r>
      <w:r w:rsidRPr="009A581D">
        <w:rPr>
          <w:rFonts w:ascii="Roboto" w:eastAsia="Roboto" w:hAnsi="Roboto" w:cs="Roboto"/>
          <w:b/>
          <w:szCs w:val="24"/>
        </w:rPr>
        <w:t>housing options role within each establishment</w:t>
      </w:r>
      <w:r w:rsidRPr="009A581D">
        <w:rPr>
          <w:rFonts w:ascii="Roboto" w:eastAsia="Roboto" w:hAnsi="Roboto" w:cs="Roboto"/>
          <w:szCs w:val="24"/>
        </w:rPr>
        <w:t>, but this is not yet in place.</w:t>
      </w:r>
    </w:p>
    <w:p w14:paraId="7EACC3B4" w14:textId="3CC5DEE4" w:rsidR="4AD9E304" w:rsidRPr="009A581D" w:rsidRDefault="1A1E2756" w:rsidP="007E7096">
      <w:pPr>
        <w:pStyle w:val="ListParagraph"/>
        <w:numPr>
          <w:ilvl w:val="0"/>
          <w:numId w:val="1"/>
        </w:numPr>
        <w:spacing w:line="300" w:lineRule="auto"/>
        <w:rPr>
          <w:rFonts w:ascii="Roboto" w:eastAsia="Roboto" w:hAnsi="Roboto" w:cs="Roboto"/>
          <w:szCs w:val="24"/>
        </w:rPr>
      </w:pPr>
      <w:r w:rsidRPr="009A581D">
        <w:rPr>
          <w:rFonts w:ascii="Roboto" w:eastAsia="Roboto" w:hAnsi="Roboto" w:cs="Roboto"/>
          <w:szCs w:val="24"/>
        </w:rPr>
        <w:t xml:space="preserve">Current link‑centre staff support housing referrals where possible, but capacity varies and is </w:t>
      </w:r>
      <w:r w:rsidRPr="009A581D">
        <w:rPr>
          <w:rFonts w:ascii="Roboto" w:eastAsia="Roboto" w:hAnsi="Roboto" w:cs="Roboto"/>
          <w:b/>
          <w:szCs w:val="24"/>
        </w:rPr>
        <w:t>challenged by population pressures</w:t>
      </w:r>
      <w:r w:rsidRPr="009A581D">
        <w:rPr>
          <w:rFonts w:ascii="Roboto" w:eastAsia="Roboto" w:hAnsi="Roboto" w:cs="Roboto"/>
          <w:szCs w:val="24"/>
        </w:rPr>
        <w:t>.</w:t>
      </w:r>
    </w:p>
    <w:p w14:paraId="72B77090" w14:textId="79A4A8F9" w:rsidR="00754140" w:rsidRPr="009A581D" w:rsidRDefault="6B809F76" w:rsidP="007E7096">
      <w:pPr>
        <w:pStyle w:val="Heading3"/>
        <w:spacing w:before="246" w:after="246" w:line="300" w:lineRule="auto"/>
        <w:rPr>
          <w:rFonts w:ascii="Roboto" w:eastAsia="Roboto" w:hAnsi="Roboto" w:cs="Roboto"/>
          <w:b/>
          <w:szCs w:val="24"/>
        </w:rPr>
      </w:pPr>
      <w:bookmarkStart w:id="13" w:name="_Toc231479046"/>
      <w:r w:rsidRPr="009A581D">
        <w:rPr>
          <w:rFonts w:ascii="Roboto" w:eastAsia="Roboto" w:hAnsi="Roboto" w:cs="Roboto"/>
          <w:b/>
          <w:szCs w:val="24"/>
        </w:rPr>
        <w:t>8</w:t>
      </w:r>
      <w:r w:rsidR="007E7096" w:rsidRPr="009A581D">
        <w:rPr>
          <w:rFonts w:ascii="Roboto" w:eastAsia="Roboto" w:hAnsi="Roboto" w:cs="Roboto"/>
          <w:b/>
          <w:szCs w:val="24"/>
        </w:rPr>
        <w:t>.</w:t>
      </w:r>
      <w:r w:rsidRPr="009A581D">
        <w:rPr>
          <w:rFonts w:ascii="Roboto" w:eastAsia="Roboto" w:hAnsi="Roboto" w:cs="Roboto"/>
          <w:b/>
          <w:szCs w:val="24"/>
        </w:rPr>
        <w:t xml:space="preserve">  Access to other service</w:t>
      </w:r>
      <w:r w:rsidR="5094DC3C" w:rsidRPr="009A581D">
        <w:rPr>
          <w:rFonts w:ascii="Roboto" w:eastAsia="Roboto" w:hAnsi="Roboto" w:cs="Roboto"/>
          <w:b/>
          <w:szCs w:val="24"/>
        </w:rPr>
        <w:t>s</w:t>
      </w:r>
      <w:bookmarkEnd w:id="13"/>
    </w:p>
    <w:p w14:paraId="419408D8" w14:textId="3681870D" w:rsidR="00343B2F" w:rsidRPr="00DF407D" w:rsidRDefault="00754140" w:rsidP="50CE95FC">
      <w:pPr>
        <w:pStyle w:val="ListParagraph"/>
        <w:numPr>
          <w:ilvl w:val="0"/>
          <w:numId w:val="9"/>
        </w:numPr>
        <w:spacing w:line="276" w:lineRule="auto"/>
        <w:rPr>
          <w:rFonts w:ascii="Roboto" w:eastAsia="Roboto" w:hAnsi="Roboto" w:cs="Roboto"/>
          <w:szCs w:val="24"/>
        </w:rPr>
      </w:pPr>
      <w:r w:rsidRPr="009A581D">
        <w:rPr>
          <w:rFonts w:ascii="Roboto" w:eastAsia="Roboto" w:hAnsi="Roboto" w:cs="Roboto"/>
          <w:szCs w:val="24"/>
        </w:rPr>
        <w:lastRenderedPageBreak/>
        <w:t>Availability of other support services offering gate pickups</w:t>
      </w:r>
      <w:r w:rsidR="5E18E19D" w:rsidRPr="009A581D">
        <w:rPr>
          <w:rFonts w:ascii="Roboto" w:eastAsia="Roboto" w:hAnsi="Roboto" w:cs="Roboto"/>
          <w:szCs w:val="24"/>
        </w:rPr>
        <w:t xml:space="preserve"> varies. These are</w:t>
      </w:r>
      <w:r w:rsidRPr="009A581D">
        <w:rPr>
          <w:rFonts w:ascii="Roboto" w:eastAsia="Roboto" w:hAnsi="Roboto" w:cs="Roboto"/>
          <w:szCs w:val="24"/>
        </w:rPr>
        <w:t xml:space="preserve"> beneficial for those who maybe need to go to </w:t>
      </w:r>
      <w:r w:rsidR="00E57298" w:rsidRPr="009A581D">
        <w:rPr>
          <w:rFonts w:ascii="Roboto" w:eastAsia="Roboto" w:hAnsi="Roboto" w:cs="Roboto"/>
          <w:szCs w:val="24"/>
        </w:rPr>
        <w:t xml:space="preserve">various </w:t>
      </w:r>
      <w:r w:rsidRPr="009A581D">
        <w:rPr>
          <w:rFonts w:ascii="Roboto" w:eastAsia="Roboto" w:hAnsi="Roboto" w:cs="Roboto"/>
          <w:szCs w:val="24"/>
        </w:rPr>
        <w:t>appointments</w:t>
      </w:r>
      <w:r w:rsidR="00E57298" w:rsidRPr="009A581D">
        <w:rPr>
          <w:rFonts w:ascii="Roboto" w:eastAsia="Roboto" w:hAnsi="Roboto" w:cs="Roboto"/>
          <w:szCs w:val="24"/>
        </w:rPr>
        <w:t xml:space="preserve"> on their</w:t>
      </w:r>
      <w:r w:rsidRPr="009A581D">
        <w:rPr>
          <w:rFonts w:ascii="Roboto" w:eastAsia="Roboto" w:hAnsi="Roboto" w:cs="Roboto"/>
          <w:szCs w:val="24"/>
        </w:rPr>
        <w:t xml:space="preserve"> first day of release</w:t>
      </w:r>
      <w:r w:rsidR="00A555E6" w:rsidRPr="009A581D">
        <w:rPr>
          <w:rFonts w:ascii="Roboto" w:eastAsia="Roboto" w:hAnsi="Roboto" w:cs="Roboto"/>
          <w:szCs w:val="24"/>
        </w:rPr>
        <w:t xml:space="preserve"> and require support </w:t>
      </w:r>
      <w:r w:rsidR="0050196A" w:rsidRPr="009A581D">
        <w:rPr>
          <w:rFonts w:ascii="Roboto" w:eastAsia="Roboto" w:hAnsi="Roboto" w:cs="Roboto"/>
          <w:szCs w:val="24"/>
        </w:rPr>
        <w:t xml:space="preserve">to navigate </w:t>
      </w:r>
      <w:r w:rsidR="0075068E" w:rsidRPr="009A581D">
        <w:rPr>
          <w:rFonts w:ascii="Roboto" w:eastAsia="Roboto" w:hAnsi="Roboto" w:cs="Roboto"/>
          <w:szCs w:val="24"/>
        </w:rPr>
        <w:t>their return to the community and achieve successful outcomes</w:t>
      </w:r>
      <w:r w:rsidR="00E57298" w:rsidRPr="009A581D">
        <w:rPr>
          <w:rFonts w:ascii="Roboto" w:eastAsia="Roboto" w:hAnsi="Roboto" w:cs="Roboto"/>
          <w:szCs w:val="24"/>
        </w:rPr>
        <w:t xml:space="preserve">. </w:t>
      </w:r>
      <w:r w:rsidR="27229FC3" w:rsidRPr="009A581D">
        <w:rPr>
          <w:rFonts w:ascii="Roboto" w:eastAsia="Roboto" w:hAnsi="Roboto" w:cs="Roboto"/>
          <w:szCs w:val="24"/>
        </w:rPr>
        <w:t>Service</w:t>
      </w:r>
      <w:r w:rsidR="00E57298" w:rsidRPr="009A581D">
        <w:rPr>
          <w:rFonts w:ascii="Roboto" w:eastAsia="Roboto" w:hAnsi="Roboto" w:cs="Roboto"/>
          <w:szCs w:val="24"/>
        </w:rPr>
        <w:t>s could include</w:t>
      </w:r>
      <w:r w:rsidRPr="009A581D">
        <w:rPr>
          <w:rFonts w:ascii="Roboto" w:eastAsia="Roboto" w:hAnsi="Roboto" w:cs="Roboto"/>
          <w:szCs w:val="24"/>
        </w:rPr>
        <w:t xml:space="preserve"> impartial housing</w:t>
      </w:r>
      <w:r w:rsidR="00E57298" w:rsidRPr="009A581D">
        <w:rPr>
          <w:rFonts w:ascii="Roboto" w:eastAsia="Roboto" w:hAnsi="Roboto" w:cs="Roboto"/>
          <w:szCs w:val="24"/>
        </w:rPr>
        <w:t xml:space="preserve"> or legal</w:t>
      </w:r>
      <w:r w:rsidRPr="009A581D">
        <w:rPr>
          <w:rFonts w:ascii="Roboto" w:eastAsia="Roboto" w:hAnsi="Roboto" w:cs="Roboto"/>
          <w:szCs w:val="24"/>
        </w:rPr>
        <w:t xml:space="preserve"> advice from organisations like Crisis, whose staff come into </w:t>
      </w:r>
      <w:proofErr w:type="spellStart"/>
      <w:r w:rsidR="42624717" w:rsidRPr="009A581D">
        <w:rPr>
          <w:rFonts w:ascii="Roboto" w:eastAsia="Roboto" w:hAnsi="Roboto" w:cs="Roboto"/>
          <w:szCs w:val="24"/>
        </w:rPr>
        <w:t>HMP</w:t>
      </w:r>
      <w:proofErr w:type="spellEnd"/>
      <w:r w:rsidR="42624717" w:rsidRPr="009A581D">
        <w:rPr>
          <w:rFonts w:ascii="Roboto" w:eastAsia="Roboto" w:hAnsi="Roboto" w:cs="Roboto"/>
          <w:szCs w:val="24"/>
        </w:rPr>
        <w:t xml:space="preserve"> Edinburgh</w:t>
      </w:r>
      <w:r w:rsidRPr="009A581D">
        <w:rPr>
          <w:rFonts w:ascii="Roboto" w:eastAsia="Roboto" w:hAnsi="Roboto" w:cs="Roboto"/>
          <w:szCs w:val="24"/>
        </w:rPr>
        <w:t xml:space="preserve"> once per wee</w:t>
      </w:r>
      <w:r w:rsidR="00E57298" w:rsidRPr="009A581D">
        <w:rPr>
          <w:rFonts w:ascii="Roboto" w:eastAsia="Roboto" w:hAnsi="Roboto" w:cs="Roboto"/>
          <w:szCs w:val="24"/>
        </w:rPr>
        <w:t>k.</w:t>
      </w:r>
    </w:p>
    <w:p w14:paraId="4CC7F616" w14:textId="43D79C4D" w:rsidR="004430CC" w:rsidRPr="00DF407D" w:rsidRDefault="00E57298" w:rsidP="50CE95FC">
      <w:pPr>
        <w:pStyle w:val="ListParagraph"/>
        <w:numPr>
          <w:ilvl w:val="0"/>
          <w:numId w:val="9"/>
        </w:numPr>
        <w:spacing w:line="276" w:lineRule="auto"/>
        <w:rPr>
          <w:rFonts w:ascii="Roboto" w:eastAsia="Roboto" w:hAnsi="Roboto" w:cs="Roboto"/>
          <w:szCs w:val="24"/>
        </w:rPr>
      </w:pPr>
      <w:r w:rsidRPr="009A581D">
        <w:rPr>
          <w:rFonts w:ascii="Roboto" w:eastAsia="Roboto" w:hAnsi="Roboto" w:cs="Roboto"/>
          <w:szCs w:val="24"/>
        </w:rPr>
        <w:t xml:space="preserve">The </w:t>
      </w:r>
      <w:r w:rsidRPr="009A581D">
        <w:rPr>
          <w:rFonts w:ascii="Roboto" w:eastAsia="Roboto" w:hAnsi="Roboto" w:cs="Roboto"/>
          <w:b/>
          <w:bCs/>
          <w:szCs w:val="24"/>
        </w:rPr>
        <w:t>aim is to ensure that p</w:t>
      </w:r>
      <w:r w:rsidR="00754140" w:rsidRPr="009A581D">
        <w:rPr>
          <w:rFonts w:ascii="Roboto" w:eastAsia="Roboto" w:hAnsi="Roboto" w:cs="Roboto"/>
          <w:b/>
          <w:bCs/>
          <w:szCs w:val="24"/>
        </w:rPr>
        <w:t xml:space="preserve">eople in custody </w:t>
      </w:r>
      <w:r w:rsidRPr="009A581D">
        <w:rPr>
          <w:rFonts w:ascii="Roboto" w:eastAsia="Roboto" w:hAnsi="Roboto" w:cs="Roboto"/>
          <w:b/>
          <w:bCs/>
          <w:szCs w:val="24"/>
        </w:rPr>
        <w:t>ar</w:t>
      </w:r>
      <w:r w:rsidR="00754140" w:rsidRPr="009A581D">
        <w:rPr>
          <w:rFonts w:ascii="Roboto" w:eastAsia="Roboto" w:hAnsi="Roboto" w:cs="Roboto"/>
          <w:b/>
          <w:bCs/>
          <w:szCs w:val="24"/>
        </w:rPr>
        <w:t>e</w:t>
      </w:r>
      <w:r w:rsidR="7A109A13" w:rsidRPr="009A581D">
        <w:rPr>
          <w:rFonts w:ascii="Roboto" w:eastAsia="Roboto" w:hAnsi="Roboto" w:cs="Roboto"/>
          <w:b/>
          <w:bCs/>
          <w:szCs w:val="24"/>
        </w:rPr>
        <w:t xml:space="preserve"> made</w:t>
      </w:r>
      <w:r w:rsidR="00754140" w:rsidRPr="009A581D">
        <w:rPr>
          <w:rFonts w:ascii="Roboto" w:eastAsia="Roboto" w:hAnsi="Roboto" w:cs="Roboto"/>
          <w:b/>
          <w:bCs/>
          <w:szCs w:val="24"/>
        </w:rPr>
        <w:t xml:space="preserve"> clear about their own roles and responsibilities</w:t>
      </w:r>
      <w:r w:rsidR="00754140" w:rsidRPr="009A581D">
        <w:rPr>
          <w:rFonts w:ascii="Roboto" w:eastAsia="Roboto" w:hAnsi="Roboto" w:cs="Roboto"/>
          <w:szCs w:val="24"/>
        </w:rPr>
        <w:t xml:space="preserve"> in the process</w:t>
      </w:r>
      <w:r w:rsidRPr="009A581D">
        <w:rPr>
          <w:rFonts w:ascii="Roboto" w:eastAsia="Roboto" w:hAnsi="Roboto" w:cs="Roboto"/>
          <w:szCs w:val="24"/>
        </w:rPr>
        <w:t>. Ex</w:t>
      </w:r>
      <w:r w:rsidR="00754140" w:rsidRPr="009A581D">
        <w:rPr>
          <w:rFonts w:ascii="Roboto" w:eastAsia="Roboto" w:hAnsi="Roboto" w:cs="Roboto"/>
          <w:szCs w:val="24"/>
        </w:rPr>
        <w:t xml:space="preserve">pectations </w:t>
      </w:r>
      <w:r w:rsidRPr="009A581D">
        <w:rPr>
          <w:rFonts w:ascii="Roboto" w:eastAsia="Roboto" w:hAnsi="Roboto" w:cs="Roboto"/>
          <w:szCs w:val="24"/>
        </w:rPr>
        <w:t>are</w:t>
      </w:r>
      <w:r w:rsidR="00754140" w:rsidRPr="009A581D">
        <w:rPr>
          <w:rFonts w:ascii="Roboto" w:eastAsia="Roboto" w:hAnsi="Roboto" w:cs="Roboto"/>
          <w:szCs w:val="24"/>
        </w:rPr>
        <w:t xml:space="preserve"> managed in preparation for release, encouraging people to take ownership for </w:t>
      </w:r>
      <w:r w:rsidRPr="009A581D">
        <w:rPr>
          <w:rFonts w:ascii="Roboto" w:eastAsia="Roboto" w:hAnsi="Roboto" w:cs="Roboto"/>
          <w:szCs w:val="24"/>
        </w:rPr>
        <w:t>any</w:t>
      </w:r>
      <w:r w:rsidR="00754140" w:rsidRPr="009A581D">
        <w:rPr>
          <w:rFonts w:ascii="Roboto" w:eastAsia="Roboto" w:hAnsi="Roboto" w:cs="Roboto"/>
          <w:szCs w:val="24"/>
        </w:rPr>
        <w:t xml:space="preserve"> actions they take and what happens to them in the Community.</w:t>
      </w:r>
    </w:p>
    <w:p w14:paraId="62CB99EE" w14:textId="77777777" w:rsidR="00F12A2B" w:rsidRPr="00DF407D" w:rsidRDefault="00354FC1" w:rsidP="00354FC1">
      <w:pPr>
        <w:pStyle w:val="Heading1"/>
        <w:keepNext/>
        <w:pBdr>
          <w:top w:val="single" w:sz="48" w:space="1" w:color="FFB81C"/>
          <w:left w:val="single" w:sz="48" w:space="4" w:color="FFB81C"/>
          <w:bottom w:val="single" w:sz="48" w:space="1" w:color="FFB81C"/>
          <w:right w:val="single" w:sz="48" w:space="4" w:color="FFB81C"/>
        </w:pBdr>
        <w:shd w:val="clear" w:color="auto" w:fill="FFB81C"/>
        <w:spacing w:before="240" w:after="240"/>
        <w:rPr>
          <w:rFonts w:ascii="Open Sans SemiBold" w:eastAsiaTheme="minorHAnsi" w:hAnsi="Open Sans SemiBold" w:cs="Open Sans SemiBold"/>
          <w:kern w:val="0"/>
          <w:sz w:val="44"/>
          <w:szCs w:val="22"/>
          <w14:ligatures w14:val="none"/>
        </w:rPr>
      </w:pPr>
      <w:bookmarkStart w:id="14" w:name="_Toc231479047"/>
      <w:r w:rsidRPr="00DF407D">
        <w:rPr>
          <w:rFonts w:ascii="Open Sans SemiBold" w:eastAsiaTheme="minorHAnsi" w:hAnsi="Open Sans SemiBold" w:cs="Open Sans SemiBold"/>
          <w:kern w:val="0"/>
          <w:sz w:val="44"/>
          <w:szCs w:val="22"/>
          <w14:ligatures w14:val="none"/>
        </w:rPr>
        <w:t>SHORE Standard 3</w:t>
      </w:r>
      <w:r w:rsidR="00D911FA" w:rsidRPr="00DF407D">
        <w:rPr>
          <w:rFonts w:ascii="Open Sans SemiBold" w:eastAsiaTheme="minorHAnsi" w:hAnsi="Open Sans SemiBold" w:cs="Open Sans SemiBold"/>
          <w:kern w:val="0"/>
          <w:sz w:val="44"/>
          <w:szCs w:val="22"/>
          <w14:ligatures w14:val="none"/>
        </w:rPr>
        <w:t xml:space="preserve"> – Prior to Release</w:t>
      </w:r>
      <w:bookmarkEnd w:id="14"/>
      <w:r w:rsidR="00F12A2B" w:rsidRPr="00DF407D">
        <w:rPr>
          <w:rFonts w:ascii="Open Sans SemiBold" w:eastAsiaTheme="minorHAnsi" w:hAnsi="Open Sans SemiBold" w:cs="Open Sans SemiBold"/>
          <w:kern w:val="0"/>
          <w:sz w:val="44"/>
          <w:szCs w:val="22"/>
          <w14:ligatures w14:val="none"/>
        </w:rPr>
        <w:t xml:space="preserve"> </w:t>
      </w:r>
    </w:p>
    <w:p w14:paraId="1BE6AB90" w14:textId="4A1355B3" w:rsidR="00354FC1" w:rsidRPr="00DF407D" w:rsidRDefault="00F12A2B" w:rsidP="005B0529">
      <w:pPr>
        <w:pStyle w:val="IntenseQuote"/>
        <w:rPr>
          <w:rFonts w:eastAsiaTheme="minorHAnsi"/>
          <w:b/>
          <w:bCs/>
          <w:color w:val="auto"/>
        </w:rPr>
      </w:pPr>
      <w:r w:rsidRPr="00DF407D">
        <w:rPr>
          <w:rFonts w:eastAsiaTheme="minorHAnsi"/>
          <w:b/>
          <w:bCs/>
          <w:color w:val="auto"/>
        </w:rPr>
        <w:t>Appropriate housing and support is available on release</w:t>
      </w:r>
    </w:p>
    <w:p w14:paraId="5F1F04DC" w14:textId="4F8B7E89" w:rsidR="00CB0335" w:rsidRPr="00DF407D" w:rsidRDefault="00CB0335" w:rsidP="00DF407D">
      <w:pPr>
        <w:spacing w:before="120" w:after="200" w:line="288" w:lineRule="auto"/>
        <w:rPr>
          <w:rFonts w:ascii="Roboto" w:eastAsiaTheme="minorHAnsi" w:hAnsi="Roboto" w:cstheme="minorBidi"/>
          <w:color w:val="071320" w:themeColor="text2" w:themeShade="80"/>
          <w:kern w:val="0"/>
          <w:szCs w:val="22"/>
          <w14:ligatures w14:val="none"/>
        </w:rPr>
      </w:pPr>
      <w:r w:rsidRPr="00DF407D">
        <w:rPr>
          <w:rFonts w:eastAsiaTheme="majorEastAsia"/>
          <w:b/>
          <w:bCs/>
        </w:rPr>
        <w:t>Eleanor Lindsay CJ Coordinator for the Perth &amp; Kinross Community Justice partnership (</w:t>
      </w:r>
      <w:proofErr w:type="spellStart"/>
      <w:r w:rsidRPr="00DF407D">
        <w:rPr>
          <w:rFonts w:eastAsiaTheme="majorEastAsia"/>
          <w:b/>
          <w:bCs/>
        </w:rPr>
        <w:t>P&amp;K</w:t>
      </w:r>
      <w:proofErr w:type="spellEnd"/>
      <w:r w:rsidRPr="00DF407D">
        <w:rPr>
          <w:rFonts w:eastAsiaTheme="majorEastAsia"/>
          <w:b/>
          <w:bCs/>
        </w:rPr>
        <w:t xml:space="preserve"> CJP</w:t>
      </w:r>
      <w:r w:rsidRPr="00DF407D">
        <w:rPr>
          <w:rFonts w:ascii="Roboto" w:eastAsiaTheme="minorHAnsi" w:hAnsi="Roboto" w:cstheme="minorBidi"/>
          <w:color w:val="071320" w:themeColor="text2" w:themeShade="80"/>
          <w:kern w:val="0"/>
          <w:szCs w:val="22"/>
          <w14:ligatures w14:val="none"/>
        </w:rPr>
        <w:t>) outlined the work they have been doing locally to coordinate support for people ahead of release.</w:t>
      </w:r>
    </w:p>
    <w:p w14:paraId="5C6795E0" w14:textId="448E2C6C" w:rsidR="00CB0335" w:rsidRPr="00DF407D" w:rsidRDefault="00CB0335" w:rsidP="00DF407D">
      <w:pPr>
        <w:spacing w:before="120" w:after="200" w:line="288" w:lineRule="auto"/>
        <w:rPr>
          <w:rFonts w:ascii="Roboto" w:eastAsiaTheme="minorHAnsi" w:hAnsi="Roboto" w:cstheme="minorBidi"/>
          <w:color w:val="071320" w:themeColor="text2" w:themeShade="80"/>
          <w:kern w:val="0"/>
          <w:szCs w:val="22"/>
          <w14:ligatures w14:val="none"/>
        </w:rPr>
      </w:pPr>
      <w:proofErr w:type="spellStart"/>
      <w:r w:rsidRPr="00DF407D">
        <w:rPr>
          <w:rFonts w:ascii="Roboto" w:eastAsiaTheme="minorHAnsi" w:hAnsi="Roboto" w:cstheme="minorBidi"/>
          <w:color w:val="071320" w:themeColor="text2" w:themeShade="80"/>
          <w:kern w:val="0"/>
          <w:szCs w:val="22"/>
          <w14:ligatures w14:val="none"/>
        </w:rPr>
        <w:t>P&amp;K</w:t>
      </w:r>
      <w:proofErr w:type="spellEnd"/>
      <w:r w:rsidRPr="00DF407D">
        <w:rPr>
          <w:rFonts w:ascii="Roboto" w:eastAsiaTheme="minorHAnsi" w:hAnsi="Roboto" w:cstheme="minorBidi"/>
          <w:color w:val="071320" w:themeColor="text2" w:themeShade="80"/>
          <w:kern w:val="0"/>
          <w:szCs w:val="22"/>
          <w14:ligatures w14:val="none"/>
        </w:rPr>
        <w:t xml:space="preserve"> CJP undertook a strategic needs and strength</w:t>
      </w:r>
      <w:r w:rsidR="009B268D" w:rsidRPr="00DF407D">
        <w:rPr>
          <w:rFonts w:ascii="Roboto" w:eastAsiaTheme="minorHAnsi" w:hAnsi="Roboto" w:cstheme="minorBidi"/>
          <w:color w:val="071320" w:themeColor="text2" w:themeShade="80"/>
          <w:kern w:val="0"/>
          <w:szCs w:val="22"/>
          <w14:ligatures w14:val="none"/>
        </w:rPr>
        <w:t>s</w:t>
      </w:r>
      <w:r w:rsidRPr="00DF407D">
        <w:rPr>
          <w:rFonts w:ascii="Roboto" w:eastAsiaTheme="minorHAnsi" w:hAnsi="Roboto" w:cstheme="minorBidi"/>
          <w:color w:val="071320" w:themeColor="text2" w:themeShade="80"/>
          <w:kern w:val="0"/>
          <w:szCs w:val="22"/>
          <w14:ligatures w14:val="none"/>
        </w:rPr>
        <w:t xml:space="preserve"> assessment that was focused on prison release with multi agency partners locally in </w:t>
      </w:r>
      <w:r w:rsidR="19B0D64E" w:rsidRPr="00DF407D">
        <w:rPr>
          <w:rFonts w:ascii="Roboto" w:eastAsiaTheme="minorHAnsi" w:hAnsi="Roboto" w:cstheme="minorBidi"/>
          <w:color w:val="071320" w:themeColor="text2" w:themeShade="80"/>
          <w:kern w:val="0"/>
          <w:szCs w:val="22"/>
          <w14:ligatures w14:val="none"/>
        </w:rPr>
        <w:t>particular to</w:t>
      </w:r>
      <w:r w:rsidRPr="00DF407D">
        <w:rPr>
          <w:rFonts w:ascii="Roboto" w:eastAsiaTheme="minorHAnsi" w:hAnsi="Roboto" w:cstheme="minorBidi"/>
          <w:color w:val="071320" w:themeColor="text2" w:themeShade="80"/>
          <w:kern w:val="0"/>
          <w:szCs w:val="22"/>
          <w14:ligatures w14:val="none"/>
        </w:rPr>
        <w:t xml:space="preserve"> the team at </w:t>
      </w:r>
      <w:proofErr w:type="spellStart"/>
      <w:r w:rsidRPr="00DF407D">
        <w:rPr>
          <w:rFonts w:ascii="Roboto" w:eastAsiaTheme="minorHAnsi" w:hAnsi="Roboto" w:cstheme="minorBidi"/>
          <w:color w:val="071320" w:themeColor="text2" w:themeShade="80"/>
          <w:kern w:val="0"/>
          <w:szCs w:val="22"/>
          <w14:ligatures w14:val="none"/>
        </w:rPr>
        <w:t>HMP</w:t>
      </w:r>
      <w:proofErr w:type="spellEnd"/>
      <w:r w:rsidRPr="00DF407D">
        <w:rPr>
          <w:rFonts w:ascii="Roboto" w:eastAsiaTheme="minorHAnsi" w:hAnsi="Roboto" w:cstheme="minorBidi"/>
          <w:color w:val="071320" w:themeColor="text2" w:themeShade="80"/>
          <w:kern w:val="0"/>
          <w:szCs w:val="22"/>
          <w14:ligatures w14:val="none"/>
        </w:rPr>
        <w:t xml:space="preserve"> Perth.</w:t>
      </w:r>
    </w:p>
    <w:p w14:paraId="14591B6B" w14:textId="499FDD19" w:rsidR="00CB0335" w:rsidRPr="00DF407D" w:rsidRDefault="00CB0335" w:rsidP="00DF407D">
      <w:pPr>
        <w:spacing w:before="120" w:after="200" w:line="288" w:lineRule="auto"/>
        <w:rPr>
          <w:rFonts w:ascii="Roboto" w:eastAsiaTheme="minorHAnsi" w:hAnsi="Roboto" w:cstheme="minorBidi"/>
          <w:color w:val="071320" w:themeColor="text2" w:themeShade="80"/>
          <w:kern w:val="0"/>
          <w:szCs w:val="22"/>
          <w14:ligatures w14:val="none"/>
        </w:rPr>
      </w:pPr>
      <w:r w:rsidRPr="00DF407D">
        <w:rPr>
          <w:rFonts w:ascii="Roboto" w:eastAsiaTheme="minorHAnsi" w:hAnsi="Roboto" w:cstheme="minorBidi"/>
          <w:color w:val="071320" w:themeColor="text2" w:themeShade="80"/>
          <w:kern w:val="0"/>
          <w:szCs w:val="22"/>
          <w14:ligatures w14:val="none"/>
        </w:rPr>
        <w:t xml:space="preserve">Staff highlighted a lot of confusion around the support available for people being released from a </w:t>
      </w:r>
      <w:r w:rsidR="16F414E3" w:rsidRPr="00DF407D">
        <w:rPr>
          <w:rFonts w:ascii="Roboto" w:eastAsiaTheme="minorHAnsi" w:hAnsi="Roboto" w:cstheme="minorBidi"/>
          <w:color w:val="071320" w:themeColor="text2" w:themeShade="80"/>
          <w:kern w:val="0"/>
          <w:szCs w:val="22"/>
          <w14:ligatures w14:val="none"/>
        </w:rPr>
        <w:t>short-term</w:t>
      </w:r>
      <w:r w:rsidRPr="00DF407D">
        <w:rPr>
          <w:rFonts w:ascii="Roboto" w:eastAsiaTheme="minorHAnsi" w:hAnsi="Roboto" w:cstheme="minorBidi"/>
          <w:color w:val="071320" w:themeColor="text2" w:themeShade="80"/>
          <w:kern w:val="0"/>
          <w:szCs w:val="22"/>
          <w14:ligatures w14:val="none"/>
        </w:rPr>
        <w:t xml:space="preserve"> sentence, around housing, registering with the GP and even issues in terms of which support service to sign up with. </w:t>
      </w:r>
    </w:p>
    <w:p w14:paraId="397D8847" w14:textId="7129B0A9" w:rsidR="00CB0335" w:rsidRPr="00C74DE3" w:rsidRDefault="00CB0335" w:rsidP="00DF407D">
      <w:pPr>
        <w:spacing w:before="120" w:after="200" w:line="288" w:lineRule="auto"/>
        <w:rPr>
          <w:rFonts w:ascii="Roboto" w:eastAsiaTheme="minorHAnsi" w:hAnsi="Roboto" w:cstheme="minorBidi"/>
          <w:color w:val="071320" w:themeColor="text2" w:themeShade="80"/>
          <w:kern w:val="0"/>
          <w:szCs w:val="22"/>
          <w14:ligatures w14:val="none"/>
        </w:rPr>
      </w:pPr>
      <w:r w:rsidRPr="00DF407D">
        <w:rPr>
          <w:rFonts w:ascii="Roboto" w:eastAsiaTheme="minorHAnsi" w:hAnsi="Roboto" w:cstheme="minorBidi"/>
          <w:color w:val="071320" w:themeColor="text2" w:themeShade="80"/>
          <w:kern w:val="0"/>
          <w:szCs w:val="22"/>
          <w14:ligatures w14:val="none"/>
        </w:rPr>
        <w:t xml:space="preserve">Some residents were confused by multiple offers of support, while others weren't receiving any support offer at all. </w:t>
      </w:r>
      <w:r w:rsidR="4B8B8E68" w:rsidRPr="00DF407D">
        <w:rPr>
          <w:rFonts w:ascii="Roboto" w:eastAsiaTheme="minorHAnsi" w:hAnsi="Roboto" w:cstheme="minorBidi"/>
          <w:color w:val="071320" w:themeColor="text2" w:themeShade="80"/>
          <w:kern w:val="0"/>
          <w:szCs w:val="22"/>
          <w14:ligatures w14:val="none"/>
        </w:rPr>
        <w:t>O</w:t>
      </w:r>
      <w:r w:rsidRPr="00DF407D">
        <w:rPr>
          <w:rFonts w:ascii="Roboto" w:eastAsiaTheme="minorHAnsi" w:hAnsi="Roboto" w:cstheme="minorBidi"/>
          <w:color w:val="071320" w:themeColor="text2" w:themeShade="80"/>
          <w:kern w:val="0"/>
          <w:szCs w:val="22"/>
          <w14:ligatures w14:val="none"/>
        </w:rPr>
        <w:t>n the back of the</w:t>
      </w:r>
      <w:r w:rsidR="00A008F6">
        <w:rPr>
          <w:rFonts w:ascii="Roboto" w:eastAsiaTheme="minorHAnsi" w:hAnsi="Roboto" w:cstheme="minorBidi"/>
          <w:color w:val="071320" w:themeColor="text2" w:themeShade="80"/>
          <w:kern w:val="0"/>
          <w:szCs w:val="22"/>
          <w14:ligatures w14:val="none"/>
        </w:rPr>
        <w:t xml:space="preserve">ir </w:t>
      </w:r>
      <w:r w:rsidRPr="00DF407D">
        <w:rPr>
          <w:rFonts w:ascii="Roboto" w:eastAsiaTheme="minorHAnsi" w:hAnsi="Roboto" w:cstheme="minorBidi"/>
          <w:color w:val="071320" w:themeColor="text2" w:themeShade="80"/>
          <w:kern w:val="0"/>
          <w:szCs w:val="22"/>
          <w14:ligatures w14:val="none"/>
        </w:rPr>
        <w:t>strategic needs and strength</w:t>
      </w:r>
      <w:r w:rsidR="003B6BFB" w:rsidRPr="00DF407D">
        <w:rPr>
          <w:rFonts w:ascii="Roboto" w:eastAsiaTheme="minorHAnsi" w:hAnsi="Roboto" w:cstheme="minorBidi"/>
          <w:color w:val="071320" w:themeColor="text2" w:themeShade="80"/>
          <w:kern w:val="0"/>
          <w:szCs w:val="22"/>
          <w14:ligatures w14:val="none"/>
        </w:rPr>
        <w:t>s</w:t>
      </w:r>
      <w:r w:rsidRPr="00DF407D">
        <w:rPr>
          <w:rFonts w:ascii="Roboto" w:eastAsiaTheme="minorHAnsi" w:hAnsi="Roboto" w:cstheme="minorBidi"/>
          <w:color w:val="071320" w:themeColor="text2" w:themeShade="80"/>
          <w:kern w:val="0"/>
          <w:szCs w:val="22"/>
          <w14:ligatures w14:val="none"/>
        </w:rPr>
        <w:t xml:space="preserve"> assessment work, </w:t>
      </w:r>
      <w:proofErr w:type="spellStart"/>
      <w:r w:rsidRPr="00DF407D">
        <w:rPr>
          <w:rFonts w:ascii="Roboto" w:eastAsiaTheme="minorHAnsi" w:hAnsi="Roboto" w:cstheme="minorBidi"/>
          <w:color w:val="071320" w:themeColor="text2" w:themeShade="80"/>
          <w:kern w:val="0"/>
          <w:szCs w:val="22"/>
          <w14:ligatures w14:val="none"/>
        </w:rPr>
        <w:t>P&amp;K</w:t>
      </w:r>
      <w:proofErr w:type="spellEnd"/>
      <w:r w:rsidRPr="00DF407D">
        <w:rPr>
          <w:rFonts w:ascii="Roboto" w:eastAsiaTheme="minorHAnsi" w:hAnsi="Roboto" w:cstheme="minorBidi"/>
          <w:color w:val="071320" w:themeColor="text2" w:themeShade="80"/>
          <w:kern w:val="0"/>
          <w:szCs w:val="22"/>
          <w14:ligatures w14:val="none"/>
        </w:rPr>
        <w:t xml:space="preserve"> CJP developed three tests of change which </w:t>
      </w:r>
      <w:r w:rsidR="00294691" w:rsidRPr="00294691">
        <w:rPr>
          <w:rFonts w:ascii="Roboto" w:eastAsiaTheme="minorHAnsi" w:hAnsi="Roboto" w:cstheme="minorBidi"/>
          <w:color w:val="071320" w:themeColor="text2" w:themeShade="80"/>
          <w:kern w:val="0"/>
          <w:szCs w:val="22"/>
          <w14:ligatures w14:val="none"/>
        </w:rPr>
        <w:t>centred</w:t>
      </w:r>
      <w:r w:rsidRPr="00C74DE3">
        <w:rPr>
          <w:rFonts w:ascii="Roboto" w:eastAsiaTheme="minorHAnsi" w:hAnsi="Roboto" w:cstheme="minorBidi"/>
          <w:color w:val="071320" w:themeColor="text2" w:themeShade="80"/>
          <w:kern w:val="0"/>
          <w:szCs w:val="22"/>
          <w14:ligatures w14:val="none"/>
        </w:rPr>
        <w:t xml:space="preserve"> around coordination of support</w:t>
      </w:r>
      <w:r w:rsidR="00C74DE3">
        <w:rPr>
          <w:rFonts w:ascii="Roboto" w:eastAsiaTheme="minorHAnsi" w:hAnsi="Roboto" w:cstheme="minorBidi"/>
          <w:color w:val="071320" w:themeColor="text2" w:themeShade="80"/>
          <w:kern w:val="0"/>
          <w:szCs w:val="22"/>
          <w14:ligatures w14:val="none"/>
        </w:rPr>
        <w:t>:</w:t>
      </w:r>
      <w:r w:rsidRPr="00C74DE3">
        <w:rPr>
          <w:rFonts w:ascii="Roboto" w:eastAsiaTheme="minorHAnsi" w:hAnsi="Roboto" w:cstheme="minorBidi"/>
          <w:color w:val="071320" w:themeColor="text2" w:themeShade="80"/>
          <w:kern w:val="0"/>
          <w:szCs w:val="22"/>
          <w14:ligatures w14:val="none"/>
        </w:rPr>
        <w:t xml:space="preserve"> </w:t>
      </w:r>
    </w:p>
    <w:p w14:paraId="3467B53D" w14:textId="00CE6D88" w:rsidR="00CB0335" w:rsidRPr="00C74DE3" w:rsidRDefault="008A406C" w:rsidP="00C74DE3">
      <w:pPr>
        <w:pStyle w:val="ListParagraph"/>
        <w:numPr>
          <w:ilvl w:val="0"/>
          <w:numId w:val="17"/>
        </w:numPr>
        <w:spacing w:before="120" w:after="200" w:line="288" w:lineRule="auto"/>
        <w:rPr>
          <w:rFonts w:ascii="Roboto" w:eastAsiaTheme="minorHAnsi" w:hAnsi="Roboto" w:cstheme="minorBidi"/>
          <w:color w:val="071320" w:themeColor="text2" w:themeShade="80"/>
          <w:kern w:val="0"/>
          <w:szCs w:val="22"/>
          <w14:ligatures w14:val="none"/>
        </w:rPr>
      </w:pPr>
      <w:r>
        <w:rPr>
          <w:rFonts w:ascii="Roboto" w:eastAsiaTheme="minorHAnsi" w:hAnsi="Roboto" w:cstheme="minorBidi"/>
          <w:color w:val="071320" w:themeColor="text2" w:themeShade="80"/>
          <w:kern w:val="0"/>
          <w:szCs w:val="22"/>
          <w14:ligatures w14:val="none"/>
        </w:rPr>
        <w:t>W</w:t>
      </w:r>
      <w:r w:rsidR="00D67862">
        <w:rPr>
          <w:rFonts w:ascii="Roboto" w:eastAsiaTheme="minorHAnsi" w:hAnsi="Roboto" w:cstheme="minorBidi"/>
          <w:color w:val="071320" w:themeColor="text2" w:themeShade="80"/>
          <w:kern w:val="0"/>
          <w:szCs w:val="22"/>
          <w14:ligatures w14:val="none"/>
        </w:rPr>
        <w:t xml:space="preserve">eekly </w:t>
      </w:r>
      <w:r w:rsidR="00CB0335" w:rsidRPr="00C74DE3">
        <w:rPr>
          <w:rFonts w:ascii="Roboto" w:eastAsiaTheme="minorHAnsi" w:hAnsi="Roboto" w:cstheme="minorBidi"/>
          <w:color w:val="071320" w:themeColor="text2" w:themeShade="80"/>
          <w:kern w:val="0"/>
          <w:szCs w:val="22"/>
          <w14:ligatures w14:val="none"/>
        </w:rPr>
        <w:t>prison release coordination meeting</w:t>
      </w:r>
      <w:r w:rsidR="00EF156A" w:rsidRPr="00C74DE3">
        <w:rPr>
          <w:rFonts w:ascii="Roboto" w:eastAsiaTheme="minorHAnsi" w:hAnsi="Roboto" w:cstheme="minorBidi"/>
          <w:color w:val="071320" w:themeColor="text2" w:themeShade="80"/>
          <w:kern w:val="0"/>
          <w:szCs w:val="22"/>
          <w14:ligatures w14:val="none"/>
        </w:rPr>
        <w:t xml:space="preserve"> </w:t>
      </w:r>
    </w:p>
    <w:p w14:paraId="45FC4843" w14:textId="53348FD8" w:rsidR="00CB0335" w:rsidRPr="00C74DE3" w:rsidRDefault="00CB0335" w:rsidP="00C74DE3">
      <w:pPr>
        <w:pStyle w:val="ListParagraph"/>
        <w:numPr>
          <w:ilvl w:val="0"/>
          <w:numId w:val="17"/>
        </w:numPr>
        <w:spacing w:before="120" w:after="200" w:line="288" w:lineRule="auto"/>
        <w:rPr>
          <w:rFonts w:ascii="Roboto" w:eastAsiaTheme="minorHAnsi" w:hAnsi="Roboto" w:cstheme="minorBidi"/>
          <w:color w:val="071320" w:themeColor="text2" w:themeShade="80"/>
          <w:kern w:val="0"/>
          <w:szCs w:val="22"/>
          <w14:ligatures w14:val="none"/>
        </w:rPr>
      </w:pPr>
      <w:r w:rsidRPr="00C74DE3">
        <w:rPr>
          <w:rFonts w:ascii="Roboto" w:eastAsiaTheme="minorHAnsi" w:hAnsi="Roboto" w:cstheme="minorBidi"/>
          <w:color w:val="071320" w:themeColor="text2" w:themeShade="80"/>
          <w:kern w:val="0"/>
          <w:szCs w:val="22"/>
          <w14:ligatures w14:val="none"/>
        </w:rPr>
        <w:t xml:space="preserve">GP Registration </w:t>
      </w:r>
      <w:r w:rsidR="00D67862">
        <w:rPr>
          <w:rFonts w:ascii="Roboto" w:eastAsiaTheme="minorHAnsi" w:hAnsi="Roboto" w:cstheme="minorBidi"/>
          <w:color w:val="071320" w:themeColor="text2" w:themeShade="80"/>
          <w:kern w:val="0"/>
          <w:szCs w:val="22"/>
          <w14:ligatures w14:val="none"/>
        </w:rPr>
        <w:t>w</w:t>
      </w:r>
      <w:r w:rsidRPr="00C74DE3">
        <w:rPr>
          <w:rFonts w:ascii="Roboto" w:eastAsiaTheme="minorHAnsi" w:hAnsi="Roboto" w:cstheme="minorBidi"/>
          <w:color w:val="071320" w:themeColor="text2" w:themeShade="80"/>
          <w:kern w:val="0"/>
          <w:szCs w:val="22"/>
          <w14:ligatures w14:val="none"/>
        </w:rPr>
        <w:t xml:space="preserve">orking </w:t>
      </w:r>
      <w:r w:rsidR="00D67862">
        <w:rPr>
          <w:rFonts w:ascii="Roboto" w:eastAsiaTheme="minorHAnsi" w:hAnsi="Roboto" w:cstheme="minorBidi"/>
          <w:color w:val="071320" w:themeColor="text2" w:themeShade="80"/>
          <w:kern w:val="0"/>
          <w:szCs w:val="22"/>
          <w14:ligatures w14:val="none"/>
        </w:rPr>
        <w:t>g</w:t>
      </w:r>
      <w:r w:rsidRPr="00C74DE3">
        <w:rPr>
          <w:rFonts w:ascii="Roboto" w:eastAsiaTheme="minorHAnsi" w:hAnsi="Roboto" w:cstheme="minorBidi"/>
          <w:color w:val="071320" w:themeColor="text2" w:themeShade="80"/>
          <w:kern w:val="0"/>
          <w:szCs w:val="22"/>
          <w14:ligatures w14:val="none"/>
        </w:rPr>
        <w:t>roup</w:t>
      </w:r>
    </w:p>
    <w:p w14:paraId="3AB5A5B0" w14:textId="028E9CA4" w:rsidR="00CB0335" w:rsidRPr="00C74DE3" w:rsidRDefault="008A406C" w:rsidP="00C74DE3">
      <w:pPr>
        <w:pStyle w:val="ListParagraph"/>
        <w:numPr>
          <w:ilvl w:val="0"/>
          <w:numId w:val="17"/>
        </w:numPr>
        <w:spacing w:before="120" w:after="200" w:line="288" w:lineRule="auto"/>
        <w:rPr>
          <w:rFonts w:ascii="Roboto" w:eastAsiaTheme="minorHAnsi" w:hAnsi="Roboto" w:cstheme="minorBidi"/>
          <w:color w:val="071320" w:themeColor="text2" w:themeShade="80"/>
          <w:kern w:val="0"/>
          <w:szCs w:val="22"/>
          <w14:ligatures w14:val="none"/>
        </w:rPr>
      </w:pPr>
      <w:r>
        <w:rPr>
          <w:rFonts w:ascii="Roboto" w:eastAsiaTheme="minorHAnsi" w:hAnsi="Roboto" w:cstheme="minorBidi"/>
          <w:color w:val="071320" w:themeColor="text2" w:themeShade="80"/>
          <w:kern w:val="0"/>
          <w:szCs w:val="22"/>
          <w14:ligatures w14:val="none"/>
        </w:rPr>
        <w:t>S</w:t>
      </w:r>
      <w:r w:rsidR="00CB0335" w:rsidRPr="00C74DE3">
        <w:rPr>
          <w:rFonts w:ascii="Roboto" w:eastAsiaTheme="minorHAnsi" w:hAnsi="Roboto" w:cstheme="minorBidi"/>
          <w:color w:val="071320" w:themeColor="text2" w:themeShade="80"/>
          <w:kern w:val="0"/>
          <w:szCs w:val="22"/>
          <w14:ligatures w14:val="none"/>
        </w:rPr>
        <w:t>ustainable Tenancy working group</w:t>
      </w:r>
    </w:p>
    <w:p w14:paraId="3F78DB5B" w14:textId="0EF5083C" w:rsidR="00951C1C" w:rsidRDefault="4D5451CD" w:rsidP="00C74DE3">
      <w:pPr>
        <w:spacing w:before="120" w:after="200" w:line="288" w:lineRule="auto"/>
        <w:rPr>
          <w:rFonts w:ascii="Roboto" w:eastAsiaTheme="minorHAnsi" w:hAnsi="Roboto" w:cstheme="minorBidi"/>
          <w:color w:val="071320" w:themeColor="text2" w:themeShade="80"/>
          <w:kern w:val="0"/>
          <w:szCs w:val="22"/>
          <w14:ligatures w14:val="none"/>
        </w:rPr>
      </w:pPr>
      <w:r w:rsidRPr="00C74DE3">
        <w:rPr>
          <w:rFonts w:ascii="Roboto" w:eastAsiaTheme="minorHAnsi" w:hAnsi="Roboto" w:cstheme="minorBidi"/>
          <w:color w:val="071320" w:themeColor="text2" w:themeShade="80"/>
          <w:kern w:val="0"/>
          <w:szCs w:val="22"/>
          <w14:ligatures w14:val="none"/>
        </w:rPr>
        <w:t xml:space="preserve">Established processes from 2 and 3 </w:t>
      </w:r>
      <w:r w:rsidR="00CB0335" w:rsidRPr="00C74DE3">
        <w:rPr>
          <w:rFonts w:ascii="Roboto" w:eastAsiaTheme="minorHAnsi" w:hAnsi="Roboto" w:cstheme="minorBidi"/>
          <w:color w:val="071320" w:themeColor="text2" w:themeShade="80"/>
          <w:kern w:val="0"/>
          <w:szCs w:val="22"/>
          <w14:ligatures w14:val="none"/>
        </w:rPr>
        <w:t>were tested via the prison release coordination</w:t>
      </w:r>
      <w:r w:rsidR="684B468F" w:rsidRPr="00C74DE3">
        <w:rPr>
          <w:rFonts w:ascii="Roboto" w:eastAsiaTheme="minorHAnsi" w:hAnsi="Roboto" w:cstheme="minorBidi"/>
          <w:color w:val="071320" w:themeColor="text2" w:themeShade="80"/>
          <w:kern w:val="0"/>
          <w:szCs w:val="22"/>
          <w14:ligatures w14:val="none"/>
        </w:rPr>
        <w:t xml:space="preserve"> approach</w:t>
      </w:r>
      <w:r w:rsidR="00CB0335" w:rsidRPr="00C74DE3">
        <w:rPr>
          <w:rFonts w:ascii="Roboto" w:eastAsiaTheme="minorHAnsi" w:hAnsi="Roboto" w:cstheme="minorBidi"/>
          <w:color w:val="071320" w:themeColor="text2" w:themeShade="80"/>
          <w:kern w:val="0"/>
          <w:szCs w:val="22"/>
          <w14:ligatures w14:val="none"/>
        </w:rPr>
        <w:t>.</w:t>
      </w:r>
    </w:p>
    <w:p w14:paraId="373D40BB" w14:textId="0C94B1E2" w:rsidR="00CB0335" w:rsidRPr="00C74DE3" w:rsidRDefault="32F2DEE6" w:rsidP="00C74DE3">
      <w:pPr>
        <w:spacing w:before="120" w:after="200" w:line="288" w:lineRule="auto"/>
        <w:rPr>
          <w:rFonts w:ascii="Roboto" w:eastAsiaTheme="minorHAnsi" w:hAnsi="Roboto" w:cstheme="minorBidi"/>
          <w:color w:val="071320" w:themeColor="text2" w:themeShade="80"/>
          <w:kern w:val="0"/>
          <w:szCs w:val="22"/>
          <w14:ligatures w14:val="none"/>
        </w:rPr>
      </w:pPr>
      <w:r w:rsidRPr="00C74DE3">
        <w:rPr>
          <w:rFonts w:ascii="Roboto" w:eastAsiaTheme="minorHAnsi" w:hAnsi="Roboto" w:cstheme="minorBidi"/>
          <w:color w:val="071320" w:themeColor="text2" w:themeShade="80"/>
          <w:kern w:val="0"/>
          <w:szCs w:val="22"/>
          <w14:ligatures w14:val="none"/>
        </w:rPr>
        <w:lastRenderedPageBreak/>
        <w:t xml:space="preserve">The test of change </w:t>
      </w:r>
      <w:r w:rsidR="00CB0335" w:rsidRPr="00C74DE3">
        <w:rPr>
          <w:rFonts w:ascii="Roboto" w:eastAsiaTheme="minorHAnsi" w:hAnsi="Roboto" w:cstheme="minorBidi"/>
          <w:color w:val="071320" w:themeColor="text2" w:themeShade="80"/>
          <w:kern w:val="0"/>
          <w:szCs w:val="22"/>
          <w14:ligatures w14:val="none"/>
        </w:rPr>
        <w:t xml:space="preserve">initially </w:t>
      </w:r>
      <w:r w:rsidR="7FC2098B" w:rsidRPr="00C74DE3">
        <w:rPr>
          <w:rFonts w:ascii="Roboto" w:eastAsiaTheme="minorHAnsi" w:hAnsi="Roboto" w:cstheme="minorBidi"/>
          <w:color w:val="071320" w:themeColor="text2" w:themeShade="80"/>
          <w:kern w:val="0"/>
          <w:szCs w:val="22"/>
          <w14:ligatures w14:val="none"/>
        </w:rPr>
        <w:t>focused</w:t>
      </w:r>
      <w:r w:rsidR="00CB0335" w:rsidRPr="00C74DE3">
        <w:rPr>
          <w:rFonts w:ascii="Roboto" w:eastAsiaTheme="minorHAnsi" w:hAnsi="Roboto" w:cstheme="minorBidi"/>
          <w:color w:val="071320" w:themeColor="text2" w:themeShade="80"/>
          <w:kern w:val="0"/>
          <w:szCs w:val="22"/>
          <w14:ligatures w14:val="none"/>
        </w:rPr>
        <w:t xml:space="preserve"> on Perth and Kinross residents released from </w:t>
      </w:r>
      <w:proofErr w:type="spellStart"/>
      <w:r w:rsidR="00CB0335" w:rsidRPr="00C74DE3">
        <w:rPr>
          <w:rFonts w:ascii="Roboto" w:eastAsiaTheme="minorHAnsi" w:hAnsi="Roboto" w:cstheme="minorBidi"/>
          <w:color w:val="071320" w:themeColor="text2" w:themeShade="80"/>
          <w:kern w:val="0"/>
          <w:szCs w:val="22"/>
          <w14:ligatures w14:val="none"/>
        </w:rPr>
        <w:t>HMP</w:t>
      </w:r>
      <w:proofErr w:type="spellEnd"/>
      <w:r w:rsidR="00CB0335" w:rsidRPr="00C74DE3">
        <w:rPr>
          <w:rFonts w:ascii="Roboto" w:eastAsiaTheme="minorHAnsi" w:hAnsi="Roboto" w:cstheme="minorBidi"/>
          <w:color w:val="071320" w:themeColor="text2" w:themeShade="80"/>
          <w:kern w:val="0"/>
          <w:szCs w:val="22"/>
          <w14:ligatures w14:val="none"/>
        </w:rPr>
        <w:t xml:space="preserve"> Perth and quickly scaled up to </w:t>
      </w:r>
      <w:r w:rsidR="00EF156A" w:rsidRPr="00C74DE3">
        <w:rPr>
          <w:rFonts w:ascii="Roboto" w:eastAsiaTheme="minorHAnsi" w:hAnsi="Roboto" w:cstheme="minorBidi"/>
          <w:color w:val="071320" w:themeColor="text2" w:themeShade="80"/>
          <w:kern w:val="0"/>
          <w:szCs w:val="22"/>
          <w14:ligatures w14:val="none"/>
        </w:rPr>
        <w:t xml:space="preserve">include </w:t>
      </w:r>
      <w:proofErr w:type="spellStart"/>
      <w:r w:rsidR="00EF156A" w:rsidRPr="00C74DE3">
        <w:rPr>
          <w:rFonts w:ascii="Roboto" w:eastAsiaTheme="minorHAnsi" w:hAnsi="Roboto" w:cstheme="minorBidi"/>
          <w:color w:val="071320" w:themeColor="text2" w:themeShade="80"/>
          <w:kern w:val="0"/>
          <w:szCs w:val="22"/>
          <w14:ligatures w14:val="none"/>
        </w:rPr>
        <w:t>HMP</w:t>
      </w:r>
      <w:proofErr w:type="spellEnd"/>
      <w:r w:rsidR="00EF156A" w:rsidRPr="00C74DE3">
        <w:rPr>
          <w:rFonts w:ascii="Roboto" w:eastAsiaTheme="minorHAnsi" w:hAnsi="Roboto" w:cstheme="minorBidi"/>
          <w:color w:val="071320" w:themeColor="text2" w:themeShade="80"/>
          <w:kern w:val="0"/>
          <w:szCs w:val="22"/>
          <w14:ligatures w14:val="none"/>
        </w:rPr>
        <w:t xml:space="preserve"> </w:t>
      </w:r>
      <w:proofErr w:type="spellStart"/>
      <w:r w:rsidR="66A8DE6D" w:rsidRPr="00C74DE3">
        <w:rPr>
          <w:rFonts w:ascii="Roboto" w:eastAsiaTheme="minorHAnsi" w:hAnsi="Roboto" w:cstheme="minorBidi"/>
          <w:color w:val="071320" w:themeColor="text2" w:themeShade="80"/>
          <w:kern w:val="0"/>
          <w:szCs w:val="22"/>
          <w14:ligatures w14:val="none"/>
        </w:rPr>
        <w:t>Glenochil</w:t>
      </w:r>
      <w:proofErr w:type="spellEnd"/>
      <w:r w:rsidR="00EF156A" w:rsidRPr="00C74DE3">
        <w:rPr>
          <w:rFonts w:ascii="Roboto" w:eastAsiaTheme="minorHAnsi" w:hAnsi="Roboto" w:cstheme="minorBidi"/>
          <w:color w:val="071320" w:themeColor="text2" w:themeShade="80"/>
          <w:kern w:val="0"/>
          <w:szCs w:val="22"/>
          <w14:ligatures w14:val="none"/>
        </w:rPr>
        <w:t>. These</w:t>
      </w:r>
      <w:r w:rsidR="00CB0335" w:rsidRPr="00C74DE3">
        <w:rPr>
          <w:rFonts w:ascii="Roboto" w:eastAsiaTheme="minorHAnsi" w:hAnsi="Roboto" w:cstheme="minorBidi"/>
          <w:color w:val="071320" w:themeColor="text2" w:themeShade="80"/>
          <w:kern w:val="0"/>
          <w:szCs w:val="22"/>
          <w14:ligatures w14:val="none"/>
        </w:rPr>
        <w:t xml:space="preserve"> </w:t>
      </w:r>
      <w:r w:rsidR="00EF156A" w:rsidRPr="00C74DE3">
        <w:rPr>
          <w:rFonts w:ascii="Roboto" w:eastAsiaTheme="minorHAnsi" w:hAnsi="Roboto" w:cstheme="minorBidi"/>
          <w:color w:val="071320" w:themeColor="text2" w:themeShade="80"/>
          <w:kern w:val="0"/>
          <w:szCs w:val="22"/>
          <w14:ligatures w14:val="none"/>
        </w:rPr>
        <w:t>we</w:t>
      </w:r>
      <w:r w:rsidR="00CB0335" w:rsidRPr="00C74DE3">
        <w:rPr>
          <w:rFonts w:ascii="Roboto" w:eastAsiaTheme="minorHAnsi" w:hAnsi="Roboto" w:cstheme="minorBidi"/>
          <w:color w:val="071320" w:themeColor="text2" w:themeShade="80"/>
          <w:kern w:val="0"/>
          <w:szCs w:val="22"/>
          <w14:ligatures w14:val="none"/>
        </w:rPr>
        <w:t xml:space="preserve">re the two </w:t>
      </w:r>
      <w:r w:rsidR="575E15CF" w:rsidRPr="00C74DE3">
        <w:rPr>
          <w:rFonts w:ascii="Roboto" w:eastAsiaTheme="minorHAnsi" w:hAnsi="Roboto" w:cstheme="minorBidi"/>
          <w:color w:val="071320" w:themeColor="text2" w:themeShade="80"/>
          <w:kern w:val="0"/>
          <w:szCs w:val="22"/>
          <w14:ligatures w14:val="none"/>
        </w:rPr>
        <w:t>male</w:t>
      </w:r>
      <w:r w:rsidR="00CB0335" w:rsidRPr="00C74DE3">
        <w:rPr>
          <w:rFonts w:ascii="Roboto" w:eastAsiaTheme="minorHAnsi" w:hAnsi="Roboto" w:cstheme="minorBidi"/>
          <w:color w:val="071320" w:themeColor="text2" w:themeShade="80"/>
          <w:kern w:val="0"/>
          <w:szCs w:val="22"/>
          <w14:ligatures w14:val="none"/>
        </w:rPr>
        <w:t xml:space="preserve"> prison establishments </w:t>
      </w:r>
      <w:r w:rsidR="7D02B64A" w:rsidRPr="00C74DE3">
        <w:rPr>
          <w:rFonts w:ascii="Roboto" w:eastAsiaTheme="minorHAnsi" w:hAnsi="Roboto" w:cstheme="minorBidi"/>
          <w:color w:val="071320" w:themeColor="text2" w:themeShade="80"/>
          <w:kern w:val="0"/>
          <w:szCs w:val="22"/>
          <w14:ligatures w14:val="none"/>
        </w:rPr>
        <w:t>with the most</w:t>
      </w:r>
      <w:r w:rsidR="00CB0335" w:rsidRPr="00C74DE3">
        <w:rPr>
          <w:rFonts w:ascii="Roboto" w:eastAsiaTheme="minorHAnsi" w:hAnsi="Roboto" w:cstheme="minorBidi"/>
          <w:color w:val="071320" w:themeColor="text2" w:themeShade="80"/>
          <w:kern w:val="0"/>
          <w:szCs w:val="22"/>
          <w14:ligatures w14:val="none"/>
        </w:rPr>
        <w:t xml:space="preserve"> </w:t>
      </w:r>
      <w:r w:rsidR="0AEB9561" w:rsidRPr="00C74DE3">
        <w:rPr>
          <w:rFonts w:ascii="Roboto" w:eastAsiaTheme="minorHAnsi" w:hAnsi="Roboto" w:cstheme="minorBidi"/>
          <w:color w:val="071320" w:themeColor="text2" w:themeShade="80"/>
          <w:kern w:val="0"/>
          <w:szCs w:val="22"/>
          <w14:ligatures w14:val="none"/>
        </w:rPr>
        <w:t>local</w:t>
      </w:r>
      <w:r w:rsidR="6A10476E" w:rsidRPr="00C74DE3">
        <w:rPr>
          <w:rFonts w:ascii="Roboto" w:eastAsiaTheme="minorHAnsi" w:hAnsi="Roboto" w:cstheme="minorBidi"/>
          <w:color w:val="071320" w:themeColor="text2" w:themeShade="80"/>
          <w:kern w:val="0"/>
          <w:szCs w:val="22"/>
          <w14:ligatures w14:val="none"/>
        </w:rPr>
        <w:t xml:space="preserve"> males.</w:t>
      </w:r>
    </w:p>
    <w:p w14:paraId="62DEF04E" w14:textId="39CF06A3" w:rsidR="00CB0335" w:rsidRPr="00951C1C" w:rsidRDefault="308FA83D" w:rsidP="00C74DE3">
      <w:pPr>
        <w:spacing w:before="120" w:after="200" w:line="288" w:lineRule="auto"/>
        <w:rPr>
          <w:rFonts w:ascii="Roboto" w:eastAsiaTheme="minorHAnsi" w:hAnsi="Roboto" w:cstheme="minorBidi"/>
          <w:color w:val="071320" w:themeColor="text2" w:themeShade="80"/>
          <w:kern w:val="0"/>
          <w:szCs w:val="22"/>
          <w14:ligatures w14:val="none"/>
        </w:rPr>
      </w:pPr>
      <w:r w:rsidRPr="00C74DE3">
        <w:rPr>
          <w:rFonts w:ascii="Roboto" w:eastAsiaTheme="minorHAnsi" w:hAnsi="Roboto" w:cstheme="minorBidi"/>
          <w:color w:val="071320" w:themeColor="text2" w:themeShade="80"/>
          <w:kern w:val="0"/>
          <w:szCs w:val="22"/>
          <w14:ligatures w14:val="none"/>
        </w:rPr>
        <w:t>In addition to the above</w:t>
      </w:r>
      <w:r w:rsidR="3AA50DD6" w:rsidRPr="00C74DE3">
        <w:rPr>
          <w:rFonts w:ascii="Roboto" w:eastAsiaTheme="minorHAnsi" w:hAnsi="Roboto" w:cstheme="minorBidi"/>
          <w:color w:val="071320" w:themeColor="text2" w:themeShade="80"/>
          <w:kern w:val="0"/>
          <w:szCs w:val="22"/>
          <w14:ligatures w14:val="none"/>
        </w:rPr>
        <w:t>,</w:t>
      </w:r>
      <w:r w:rsidRPr="00C74DE3">
        <w:rPr>
          <w:rFonts w:ascii="Roboto" w:eastAsiaTheme="minorHAnsi" w:hAnsi="Roboto" w:cstheme="minorBidi"/>
          <w:color w:val="071320" w:themeColor="text2" w:themeShade="80"/>
          <w:kern w:val="0"/>
          <w:szCs w:val="22"/>
          <w14:ligatures w14:val="none"/>
        </w:rPr>
        <w:t xml:space="preserve"> </w:t>
      </w:r>
      <w:r w:rsidR="00CB0335" w:rsidRPr="00C74DE3">
        <w:rPr>
          <w:rFonts w:ascii="Roboto" w:eastAsiaTheme="minorHAnsi" w:hAnsi="Roboto" w:cstheme="minorBidi"/>
          <w:color w:val="071320" w:themeColor="text2" w:themeShade="80"/>
          <w:kern w:val="0"/>
          <w:szCs w:val="22"/>
          <w14:ligatures w14:val="none"/>
        </w:rPr>
        <w:t>a regular ‘looking back</w:t>
      </w:r>
      <w:r w:rsidR="00B3694E">
        <w:rPr>
          <w:rFonts w:ascii="Roboto" w:eastAsiaTheme="minorHAnsi" w:hAnsi="Roboto" w:cstheme="minorBidi"/>
          <w:color w:val="071320" w:themeColor="text2" w:themeShade="80"/>
          <w:kern w:val="0"/>
          <w:szCs w:val="22"/>
          <w14:ligatures w14:val="none"/>
        </w:rPr>
        <w:t>’</w:t>
      </w:r>
      <w:r w:rsidR="00CB0335" w:rsidRPr="00951C1C">
        <w:rPr>
          <w:rFonts w:ascii="Roboto" w:eastAsiaTheme="minorHAnsi" w:hAnsi="Roboto" w:cstheme="minorBidi"/>
          <w:color w:val="071320" w:themeColor="text2" w:themeShade="80"/>
          <w:kern w:val="0"/>
          <w:szCs w:val="22"/>
          <w14:ligatures w14:val="none"/>
        </w:rPr>
        <w:t xml:space="preserve"> meeting</w:t>
      </w:r>
      <w:r w:rsidR="00B3694E">
        <w:rPr>
          <w:rFonts w:ascii="Roboto" w:eastAsiaTheme="minorHAnsi" w:hAnsi="Roboto" w:cstheme="minorBidi"/>
          <w:color w:val="071320" w:themeColor="text2" w:themeShade="80"/>
          <w:kern w:val="0"/>
          <w:szCs w:val="22"/>
          <w14:ligatures w14:val="none"/>
        </w:rPr>
        <w:t xml:space="preserve"> </w:t>
      </w:r>
      <w:r w:rsidR="6172C850" w:rsidRPr="00951C1C">
        <w:rPr>
          <w:rFonts w:ascii="Roboto" w:eastAsiaTheme="minorHAnsi" w:hAnsi="Roboto" w:cstheme="minorBidi"/>
          <w:color w:val="071320" w:themeColor="text2" w:themeShade="80"/>
          <w:kern w:val="0"/>
          <w:szCs w:val="22"/>
          <w14:ligatures w14:val="none"/>
        </w:rPr>
        <w:t>was also established</w:t>
      </w:r>
      <w:r w:rsidR="00A7469D" w:rsidRPr="00951C1C">
        <w:rPr>
          <w:rFonts w:ascii="Roboto" w:eastAsiaTheme="minorHAnsi" w:hAnsi="Roboto" w:cstheme="minorBidi"/>
          <w:color w:val="071320" w:themeColor="text2" w:themeShade="80"/>
          <w:kern w:val="0"/>
          <w:szCs w:val="22"/>
          <w14:ligatures w14:val="none"/>
        </w:rPr>
        <w:t>. This</w:t>
      </w:r>
      <w:r w:rsidR="00CB0335" w:rsidRPr="00951C1C">
        <w:rPr>
          <w:rFonts w:ascii="Roboto" w:eastAsiaTheme="minorHAnsi" w:hAnsi="Roboto" w:cstheme="minorBidi"/>
          <w:color w:val="071320" w:themeColor="text2" w:themeShade="80"/>
          <w:kern w:val="0"/>
          <w:szCs w:val="22"/>
          <w14:ligatures w14:val="none"/>
        </w:rPr>
        <w:t xml:space="preserve"> gather</w:t>
      </w:r>
      <w:r w:rsidR="021296E1" w:rsidRPr="00951C1C">
        <w:rPr>
          <w:rFonts w:ascii="Roboto" w:eastAsiaTheme="minorHAnsi" w:hAnsi="Roboto" w:cstheme="minorBidi"/>
          <w:color w:val="071320" w:themeColor="text2" w:themeShade="80"/>
          <w:kern w:val="0"/>
          <w:szCs w:val="22"/>
          <w14:ligatures w14:val="none"/>
        </w:rPr>
        <w:t>ed</w:t>
      </w:r>
      <w:r w:rsidR="00CB0335" w:rsidRPr="00951C1C">
        <w:rPr>
          <w:rFonts w:ascii="Roboto" w:eastAsiaTheme="minorHAnsi" w:hAnsi="Roboto" w:cstheme="minorBidi"/>
          <w:color w:val="071320" w:themeColor="text2" w:themeShade="80"/>
          <w:kern w:val="0"/>
          <w:szCs w:val="22"/>
          <w14:ligatures w14:val="none"/>
        </w:rPr>
        <w:t xml:space="preserve"> learning about how effective the prison release coordination processes</w:t>
      </w:r>
      <w:r w:rsidR="00A7469D" w:rsidRPr="00951C1C">
        <w:rPr>
          <w:rFonts w:ascii="Roboto" w:eastAsiaTheme="minorHAnsi" w:hAnsi="Roboto" w:cstheme="minorBidi"/>
          <w:color w:val="071320" w:themeColor="text2" w:themeShade="80"/>
          <w:kern w:val="0"/>
          <w:szCs w:val="22"/>
          <w14:ligatures w14:val="none"/>
        </w:rPr>
        <w:t xml:space="preserve"> were</w:t>
      </w:r>
      <w:r w:rsidR="00CB0335" w:rsidRPr="00951C1C">
        <w:rPr>
          <w:rFonts w:ascii="Roboto" w:eastAsiaTheme="minorHAnsi" w:hAnsi="Roboto" w:cstheme="minorBidi"/>
          <w:color w:val="071320" w:themeColor="text2" w:themeShade="80"/>
          <w:kern w:val="0"/>
          <w:szCs w:val="22"/>
          <w14:ligatures w14:val="none"/>
        </w:rPr>
        <w:t xml:space="preserve"> </w:t>
      </w:r>
      <w:r w:rsidR="00A7469D" w:rsidRPr="00951C1C">
        <w:rPr>
          <w:rFonts w:ascii="Roboto" w:eastAsiaTheme="minorHAnsi" w:hAnsi="Roboto" w:cstheme="minorBidi"/>
          <w:color w:val="071320" w:themeColor="text2" w:themeShade="80"/>
          <w:kern w:val="0"/>
          <w:szCs w:val="22"/>
          <w14:ligatures w14:val="none"/>
        </w:rPr>
        <w:t>and</w:t>
      </w:r>
      <w:r w:rsidR="00CB0335" w:rsidRPr="00951C1C">
        <w:rPr>
          <w:rFonts w:ascii="Roboto" w:eastAsiaTheme="minorHAnsi" w:hAnsi="Roboto" w:cstheme="minorBidi"/>
          <w:color w:val="071320" w:themeColor="text2" w:themeShade="80"/>
          <w:kern w:val="0"/>
          <w:szCs w:val="22"/>
          <w14:ligatures w14:val="none"/>
        </w:rPr>
        <w:t xml:space="preserve"> </w:t>
      </w:r>
      <w:r w:rsidR="00A7469D" w:rsidRPr="00951C1C">
        <w:rPr>
          <w:rFonts w:ascii="Roboto" w:eastAsiaTheme="minorHAnsi" w:hAnsi="Roboto" w:cstheme="minorBidi"/>
          <w:color w:val="071320" w:themeColor="text2" w:themeShade="80"/>
          <w:kern w:val="0"/>
          <w:szCs w:val="22"/>
          <w14:ligatures w14:val="none"/>
        </w:rPr>
        <w:t>changes required.</w:t>
      </w:r>
    </w:p>
    <w:p w14:paraId="39A6C6D9" w14:textId="23C9D88D" w:rsidR="00CB0335" w:rsidRPr="00951C1C" w:rsidRDefault="4394B1C6" w:rsidP="00C74DE3">
      <w:pPr>
        <w:spacing w:before="120" w:after="200" w:line="288" w:lineRule="auto"/>
        <w:rPr>
          <w:rFonts w:ascii="Roboto" w:eastAsiaTheme="minorHAnsi" w:hAnsi="Roboto" w:cstheme="minorBidi"/>
          <w:color w:val="071320" w:themeColor="text2" w:themeShade="80"/>
          <w:kern w:val="0"/>
          <w:szCs w:val="22"/>
          <w14:ligatures w14:val="none"/>
        </w:rPr>
      </w:pPr>
      <w:r w:rsidRPr="00951C1C">
        <w:rPr>
          <w:rFonts w:ascii="Roboto" w:eastAsiaTheme="minorHAnsi" w:hAnsi="Roboto" w:cstheme="minorBidi"/>
          <w:color w:val="071320" w:themeColor="text2" w:themeShade="80"/>
          <w:kern w:val="0"/>
          <w:szCs w:val="22"/>
          <w14:ligatures w14:val="none"/>
        </w:rPr>
        <w:t>The scope of the tests of change extended to all male residents from Perth and Kinross being released from any Scottish prison establishment in preparation for the initial round of Emergency Early Release in June</w:t>
      </w:r>
      <w:r w:rsidR="00CB0335" w:rsidRPr="00951C1C">
        <w:rPr>
          <w:rFonts w:ascii="Roboto" w:eastAsiaTheme="minorHAnsi" w:hAnsi="Roboto" w:cstheme="minorBidi"/>
          <w:color w:val="071320" w:themeColor="text2" w:themeShade="80"/>
          <w:kern w:val="0"/>
          <w:szCs w:val="22"/>
          <w14:ligatures w14:val="none"/>
        </w:rPr>
        <w:t xml:space="preserve"> 2024 </w:t>
      </w:r>
      <w:r w:rsidR="5C90541D" w:rsidRPr="00951C1C">
        <w:rPr>
          <w:rFonts w:ascii="Roboto" w:eastAsiaTheme="minorHAnsi" w:hAnsi="Roboto" w:cstheme="minorBidi"/>
          <w:color w:val="071320" w:themeColor="text2" w:themeShade="80"/>
          <w:kern w:val="0"/>
          <w:szCs w:val="22"/>
          <w14:ligatures w14:val="none"/>
        </w:rPr>
        <w:t>and</w:t>
      </w:r>
      <w:r w:rsidR="00CB0335" w:rsidRPr="00951C1C">
        <w:rPr>
          <w:rFonts w:ascii="Roboto" w:eastAsiaTheme="minorHAnsi" w:hAnsi="Roboto" w:cstheme="minorBidi"/>
          <w:color w:val="071320" w:themeColor="text2" w:themeShade="80"/>
          <w:kern w:val="0"/>
          <w:szCs w:val="22"/>
          <w14:ligatures w14:val="none"/>
        </w:rPr>
        <w:t xml:space="preserve"> </w:t>
      </w:r>
      <w:proofErr w:type="spellStart"/>
      <w:r w:rsidR="00A7469D" w:rsidRPr="00951C1C">
        <w:rPr>
          <w:rFonts w:ascii="Roboto" w:eastAsiaTheme="minorHAnsi" w:hAnsi="Roboto" w:cstheme="minorBidi"/>
          <w:color w:val="071320" w:themeColor="text2" w:themeShade="80"/>
          <w:kern w:val="0"/>
          <w:szCs w:val="22"/>
          <w14:ligatures w14:val="none"/>
        </w:rPr>
        <w:t>P&amp;K</w:t>
      </w:r>
      <w:proofErr w:type="spellEnd"/>
      <w:r w:rsidR="00CB0335" w:rsidRPr="00951C1C">
        <w:rPr>
          <w:rFonts w:ascii="Roboto" w:eastAsiaTheme="minorHAnsi" w:hAnsi="Roboto" w:cstheme="minorBidi"/>
          <w:color w:val="071320" w:themeColor="text2" w:themeShade="80"/>
          <w:kern w:val="0"/>
          <w:szCs w:val="22"/>
          <w14:ligatures w14:val="none"/>
        </w:rPr>
        <w:t xml:space="preserve"> reviewed</w:t>
      </w:r>
      <w:r w:rsidR="62113C06" w:rsidRPr="00951C1C">
        <w:rPr>
          <w:rFonts w:ascii="Roboto" w:eastAsiaTheme="minorHAnsi" w:hAnsi="Roboto" w:cstheme="minorBidi"/>
          <w:color w:val="071320" w:themeColor="text2" w:themeShade="80"/>
          <w:kern w:val="0"/>
          <w:szCs w:val="22"/>
          <w14:ligatures w14:val="none"/>
        </w:rPr>
        <w:t xml:space="preserve"> and updated</w:t>
      </w:r>
      <w:r w:rsidR="00CB0335" w:rsidRPr="00951C1C">
        <w:rPr>
          <w:rFonts w:ascii="Roboto" w:eastAsiaTheme="minorHAnsi" w:hAnsi="Roboto" w:cstheme="minorBidi"/>
          <w:color w:val="071320" w:themeColor="text2" w:themeShade="80"/>
          <w:kern w:val="0"/>
          <w:szCs w:val="22"/>
          <w14:ligatures w14:val="none"/>
        </w:rPr>
        <w:t xml:space="preserve"> </w:t>
      </w:r>
      <w:r w:rsidR="12612698" w:rsidRPr="00951C1C">
        <w:rPr>
          <w:rFonts w:ascii="Roboto" w:eastAsiaTheme="minorHAnsi" w:hAnsi="Roboto" w:cstheme="minorBidi"/>
          <w:color w:val="071320" w:themeColor="text2" w:themeShade="80"/>
          <w:kern w:val="0"/>
          <w:szCs w:val="22"/>
          <w14:ligatures w14:val="none"/>
        </w:rPr>
        <w:t xml:space="preserve">their </w:t>
      </w:r>
      <w:r w:rsidR="00CB0335" w:rsidRPr="00951C1C">
        <w:rPr>
          <w:rFonts w:ascii="Roboto" w:eastAsiaTheme="minorHAnsi" w:hAnsi="Roboto" w:cstheme="minorBidi"/>
          <w:color w:val="071320" w:themeColor="text2" w:themeShade="80"/>
          <w:kern w:val="0"/>
          <w:szCs w:val="22"/>
          <w14:ligatures w14:val="none"/>
        </w:rPr>
        <w:t>prison release protocols</w:t>
      </w:r>
      <w:r w:rsidR="6D1516FB" w:rsidRPr="00951C1C">
        <w:rPr>
          <w:rFonts w:ascii="Roboto" w:eastAsiaTheme="minorHAnsi" w:hAnsi="Roboto" w:cstheme="minorBidi"/>
          <w:color w:val="071320" w:themeColor="text2" w:themeShade="80"/>
          <w:kern w:val="0"/>
          <w:szCs w:val="22"/>
          <w14:ligatures w14:val="none"/>
        </w:rPr>
        <w:t xml:space="preserve"> at that stage</w:t>
      </w:r>
      <w:r w:rsidR="00A7469D" w:rsidRPr="00951C1C">
        <w:rPr>
          <w:rFonts w:ascii="Roboto" w:eastAsiaTheme="minorHAnsi" w:hAnsi="Roboto" w:cstheme="minorBidi"/>
          <w:color w:val="071320" w:themeColor="text2" w:themeShade="80"/>
          <w:kern w:val="0"/>
          <w:szCs w:val="22"/>
          <w14:ligatures w14:val="none"/>
        </w:rPr>
        <w:t>.</w:t>
      </w:r>
      <w:r w:rsidR="01CB5B72" w:rsidRPr="00951C1C">
        <w:rPr>
          <w:rFonts w:ascii="Roboto" w:eastAsiaTheme="minorHAnsi" w:hAnsi="Roboto" w:cstheme="minorBidi"/>
          <w:color w:val="071320" w:themeColor="text2" w:themeShade="80"/>
          <w:kern w:val="0"/>
          <w:szCs w:val="22"/>
          <w14:ligatures w14:val="none"/>
        </w:rPr>
        <w:t xml:space="preserve"> The protocol was further updated in September 2025.</w:t>
      </w:r>
      <w:r w:rsidR="00A7469D" w:rsidRPr="00951C1C">
        <w:rPr>
          <w:rFonts w:ascii="Roboto" w:eastAsiaTheme="minorHAnsi" w:hAnsi="Roboto" w:cstheme="minorBidi"/>
          <w:color w:val="071320" w:themeColor="text2" w:themeShade="80"/>
          <w:kern w:val="0"/>
          <w:szCs w:val="22"/>
          <w14:ligatures w14:val="none"/>
        </w:rPr>
        <w:t xml:space="preserve"> I</w:t>
      </w:r>
      <w:r w:rsidR="00CB0335" w:rsidRPr="00951C1C">
        <w:rPr>
          <w:rFonts w:ascii="Roboto" w:eastAsiaTheme="minorHAnsi" w:hAnsi="Roboto" w:cstheme="minorBidi"/>
          <w:color w:val="071320" w:themeColor="text2" w:themeShade="80"/>
          <w:kern w:val="0"/>
          <w:szCs w:val="22"/>
          <w14:ligatures w14:val="none"/>
        </w:rPr>
        <w:t>n addition to regular screening meetings for prison release coordination, the</w:t>
      </w:r>
      <w:r w:rsidR="3138E8CF" w:rsidRPr="00951C1C">
        <w:rPr>
          <w:rFonts w:ascii="Roboto" w:eastAsiaTheme="minorHAnsi" w:hAnsi="Roboto" w:cstheme="minorBidi"/>
          <w:color w:val="071320" w:themeColor="text2" w:themeShade="80"/>
          <w:kern w:val="0"/>
          <w:szCs w:val="22"/>
          <w14:ligatures w14:val="none"/>
        </w:rPr>
        <w:t xml:space="preserve"> team</w:t>
      </w:r>
      <w:r w:rsidR="00CB0335" w:rsidRPr="00951C1C">
        <w:rPr>
          <w:rFonts w:ascii="Roboto" w:eastAsiaTheme="minorHAnsi" w:hAnsi="Roboto" w:cstheme="minorBidi"/>
          <w:color w:val="071320" w:themeColor="text2" w:themeShade="80"/>
          <w:kern w:val="0"/>
          <w:szCs w:val="22"/>
          <w14:ligatures w14:val="none"/>
        </w:rPr>
        <w:t xml:space="preserve"> have also </w:t>
      </w:r>
      <w:r w:rsidR="1749BE5C" w:rsidRPr="00951C1C">
        <w:rPr>
          <w:rFonts w:ascii="Roboto" w:eastAsiaTheme="minorHAnsi" w:hAnsi="Roboto" w:cstheme="minorBidi"/>
          <w:color w:val="071320" w:themeColor="text2" w:themeShade="80"/>
          <w:kern w:val="0"/>
          <w:szCs w:val="22"/>
          <w14:ligatures w14:val="none"/>
        </w:rPr>
        <w:t>started</w:t>
      </w:r>
      <w:r w:rsidR="00CB0335" w:rsidRPr="00951C1C">
        <w:rPr>
          <w:rFonts w:ascii="Roboto" w:eastAsiaTheme="minorHAnsi" w:hAnsi="Roboto" w:cstheme="minorBidi"/>
          <w:color w:val="071320" w:themeColor="text2" w:themeShade="80"/>
          <w:kern w:val="0"/>
          <w:szCs w:val="22"/>
          <w14:ligatures w14:val="none"/>
        </w:rPr>
        <w:t xml:space="preserve"> </w:t>
      </w:r>
      <w:r w:rsidR="2A24035C" w:rsidRPr="00951C1C">
        <w:rPr>
          <w:rFonts w:ascii="Roboto" w:eastAsiaTheme="minorHAnsi" w:hAnsi="Roboto" w:cstheme="minorBidi"/>
          <w:color w:val="071320" w:themeColor="text2" w:themeShade="80"/>
          <w:kern w:val="0"/>
          <w:szCs w:val="22"/>
          <w14:ligatures w14:val="none"/>
        </w:rPr>
        <w:t xml:space="preserve">to </w:t>
      </w:r>
      <w:r w:rsidR="00CB0335" w:rsidRPr="00951C1C">
        <w:rPr>
          <w:rFonts w:ascii="Roboto" w:eastAsiaTheme="minorHAnsi" w:hAnsi="Roboto" w:cstheme="minorBidi"/>
          <w:color w:val="071320" w:themeColor="text2" w:themeShade="80"/>
          <w:kern w:val="0"/>
          <w:szCs w:val="22"/>
          <w14:ligatures w14:val="none"/>
        </w:rPr>
        <w:t xml:space="preserve">trial </w:t>
      </w:r>
      <w:r w:rsidR="00D42F8D" w:rsidRPr="00951C1C">
        <w:rPr>
          <w:rFonts w:ascii="Roboto" w:eastAsiaTheme="minorHAnsi" w:hAnsi="Roboto" w:cstheme="minorBidi"/>
          <w:color w:val="071320" w:themeColor="text2" w:themeShade="80"/>
          <w:kern w:val="0"/>
          <w:szCs w:val="22"/>
          <w14:ligatures w14:val="none"/>
        </w:rPr>
        <w:t>c</w:t>
      </w:r>
      <w:r w:rsidR="00CB0335" w:rsidRPr="00951C1C">
        <w:rPr>
          <w:rFonts w:ascii="Roboto" w:eastAsiaTheme="minorHAnsi" w:hAnsi="Roboto" w:cstheme="minorBidi"/>
          <w:color w:val="071320" w:themeColor="text2" w:themeShade="80"/>
          <w:kern w:val="0"/>
          <w:szCs w:val="22"/>
          <w14:ligatures w14:val="none"/>
        </w:rPr>
        <w:t xml:space="preserve">omplex need </w:t>
      </w:r>
      <w:r w:rsidR="00D42F8D" w:rsidRPr="00951C1C">
        <w:rPr>
          <w:rFonts w:ascii="Roboto" w:eastAsiaTheme="minorHAnsi" w:hAnsi="Roboto" w:cstheme="minorBidi"/>
          <w:color w:val="071320" w:themeColor="text2" w:themeShade="80"/>
          <w:kern w:val="0"/>
          <w:szCs w:val="22"/>
          <w14:ligatures w14:val="none"/>
        </w:rPr>
        <w:t>&amp;</w:t>
      </w:r>
      <w:r w:rsidR="00CB0335" w:rsidRPr="00951C1C">
        <w:rPr>
          <w:rFonts w:ascii="Roboto" w:eastAsiaTheme="minorHAnsi" w:hAnsi="Roboto" w:cstheme="minorBidi"/>
          <w:color w:val="071320" w:themeColor="text2" w:themeShade="80"/>
          <w:kern w:val="0"/>
          <w:szCs w:val="22"/>
          <w14:ligatures w14:val="none"/>
        </w:rPr>
        <w:t xml:space="preserve"> risk case conferences</w:t>
      </w:r>
      <w:r w:rsidR="15328136" w:rsidRPr="00951C1C">
        <w:rPr>
          <w:rFonts w:ascii="Roboto" w:eastAsiaTheme="minorHAnsi" w:hAnsi="Roboto" w:cstheme="minorBidi"/>
          <w:color w:val="071320" w:themeColor="text2" w:themeShade="80"/>
          <w:kern w:val="0"/>
          <w:szCs w:val="22"/>
          <w14:ligatures w14:val="none"/>
        </w:rPr>
        <w:t>. This looks at</w:t>
      </w:r>
      <w:r w:rsidR="00CB0335" w:rsidRPr="00951C1C">
        <w:rPr>
          <w:rFonts w:ascii="Roboto" w:eastAsiaTheme="minorHAnsi" w:hAnsi="Roboto" w:cstheme="minorBidi"/>
          <w:color w:val="071320" w:themeColor="text2" w:themeShade="80"/>
          <w:kern w:val="0"/>
          <w:szCs w:val="22"/>
          <w14:ligatures w14:val="none"/>
        </w:rPr>
        <w:t xml:space="preserve"> people identified at the screening meeting </w:t>
      </w:r>
      <w:r w:rsidR="00D42F8D" w:rsidRPr="00951C1C">
        <w:rPr>
          <w:rFonts w:ascii="Roboto" w:eastAsiaTheme="minorHAnsi" w:hAnsi="Roboto" w:cstheme="minorBidi"/>
          <w:color w:val="071320" w:themeColor="text2" w:themeShade="80"/>
          <w:kern w:val="0"/>
          <w:szCs w:val="22"/>
          <w14:ligatures w14:val="none"/>
        </w:rPr>
        <w:t>as having</w:t>
      </w:r>
      <w:r w:rsidR="00CB0335" w:rsidRPr="00951C1C">
        <w:rPr>
          <w:rFonts w:ascii="Roboto" w:eastAsiaTheme="minorHAnsi" w:hAnsi="Roboto" w:cstheme="minorBidi"/>
          <w:color w:val="071320" w:themeColor="text2" w:themeShade="80"/>
          <w:kern w:val="0"/>
          <w:szCs w:val="22"/>
          <w14:ligatures w14:val="none"/>
        </w:rPr>
        <w:t xml:space="preserve"> more complex needs</w:t>
      </w:r>
      <w:r w:rsidR="3CF89A95" w:rsidRPr="00951C1C">
        <w:rPr>
          <w:rFonts w:ascii="Roboto" w:eastAsiaTheme="minorHAnsi" w:hAnsi="Roboto" w:cstheme="minorBidi"/>
          <w:color w:val="071320" w:themeColor="text2" w:themeShade="80"/>
          <w:kern w:val="0"/>
          <w:szCs w:val="22"/>
          <w14:ligatures w14:val="none"/>
        </w:rPr>
        <w:t xml:space="preserve"> who</w:t>
      </w:r>
      <w:r w:rsidR="00CB0335" w:rsidRPr="00951C1C">
        <w:rPr>
          <w:rFonts w:ascii="Roboto" w:eastAsiaTheme="minorHAnsi" w:hAnsi="Roboto" w:cstheme="minorBidi"/>
          <w:color w:val="071320" w:themeColor="text2" w:themeShade="80"/>
          <w:kern w:val="0"/>
          <w:szCs w:val="22"/>
          <w14:ligatures w14:val="none"/>
        </w:rPr>
        <w:t xml:space="preserve"> requir</w:t>
      </w:r>
      <w:r w:rsidR="0AB71F66" w:rsidRPr="00951C1C">
        <w:rPr>
          <w:rFonts w:ascii="Roboto" w:eastAsiaTheme="minorHAnsi" w:hAnsi="Roboto" w:cstheme="minorBidi"/>
          <w:color w:val="071320" w:themeColor="text2" w:themeShade="80"/>
          <w:kern w:val="0"/>
          <w:szCs w:val="22"/>
          <w14:ligatures w14:val="none"/>
        </w:rPr>
        <w:t>e</w:t>
      </w:r>
      <w:r w:rsidR="00CB0335" w:rsidRPr="00951C1C">
        <w:rPr>
          <w:rFonts w:ascii="Roboto" w:eastAsiaTheme="minorHAnsi" w:hAnsi="Roboto" w:cstheme="minorBidi"/>
          <w:color w:val="071320" w:themeColor="text2" w:themeShade="80"/>
          <w:kern w:val="0"/>
          <w:szCs w:val="22"/>
          <w14:ligatures w14:val="none"/>
        </w:rPr>
        <w:t xml:space="preserve"> more in-depth </w:t>
      </w:r>
      <w:r w:rsidR="6DCE895B" w:rsidRPr="00951C1C">
        <w:rPr>
          <w:rFonts w:ascii="Roboto" w:eastAsiaTheme="minorHAnsi" w:hAnsi="Roboto" w:cstheme="minorBidi"/>
          <w:color w:val="071320" w:themeColor="text2" w:themeShade="80"/>
          <w:kern w:val="0"/>
          <w:szCs w:val="22"/>
          <w14:ligatures w14:val="none"/>
        </w:rPr>
        <w:t>consideration</w:t>
      </w:r>
      <w:r w:rsidR="54E35F00" w:rsidRPr="00951C1C">
        <w:rPr>
          <w:rFonts w:ascii="Roboto" w:eastAsiaTheme="minorHAnsi" w:hAnsi="Roboto" w:cstheme="minorBidi"/>
          <w:color w:val="071320" w:themeColor="text2" w:themeShade="80"/>
          <w:kern w:val="0"/>
          <w:szCs w:val="22"/>
          <w14:ligatures w14:val="none"/>
        </w:rPr>
        <w:t xml:space="preserve"> bringing together the team around the person. </w:t>
      </w:r>
    </w:p>
    <w:p w14:paraId="0AC7B184" w14:textId="76F02A42" w:rsidR="00CB0335" w:rsidRPr="00951C1C" w:rsidRDefault="54E35F00" w:rsidP="00C74DE3">
      <w:pPr>
        <w:spacing w:before="120" w:after="200" w:line="288" w:lineRule="auto"/>
        <w:rPr>
          <w:rFonts w:ascii="Roboto" w:eastAsiaTheme="minorHAnsi" w:hAnsi="Roboto" w:cstheme="minorBidi"/>
          <w:color w:val="071320" w:themeColor="text2" w:themeShade="80"/>
          <w:kern w:val="0"/>
          <w:szCs w:val="22"/>
          <w14:ligatures w14:val="none"/>
        </w:rPr>
      </w:pPr>
      <w:r w:rsidRPr="00951C1C">
        <w:rPr>
          <w:rFonts w:ascii="Roboto" w:eastAsiaTheme="minorHAnsi" w:hAnsi="Roboto" w:cstheme="minorBidi"/>
          <w:color w:val="071320" w:themeColor="text2" w:themeShade="80"/>
          <w:kern w:val="0"/>
          <w:szCs w:val="22"/>
          <w14:ligatures w14:val="none"/>
        </w:rPr>
        <w:t xml:space="preserve">The three tests of change were also formally combined at this stage with the prison release co-ordination meeting </w:t>
      </w:r>
      <w:r w:rsidR="00CB0335" w:rsidRPr="00951C1C">
        <w:rPr>
          <w:rFonts w:ascii="Roboto" w:eastAsiaTheme="minorHAnsi" w:hAnsi="Roboto" w:cstheme="minorBidi"/>
          <w:color w:val="071320" w:themeColor="text2" w:themeShade="80"/>
          <w:kern w:val="0"/>
          <w:szCs w:val="22"/>
          <w14:ligatures w14:val="none"/>
        </w:rPr>
        <w:t>checking the address status of people approaching release</w:t>
      </w:r>
      <w:r w:rsidR="505A3DCE" w:rsidRPr="00951C1C">
        <w:rPr>
          <w:rFonts w:ascii="Roboto" w:eastAsiaTheme="minorHAnsi" w:hAnsi="Roboto" w:cstheme="minorBidi"/>
          <w:color w:val="071320" w:themeColor="text2" w:themeShade="80"/>
          <w:kern w:val="0"/>
          <w:szCs w:val="22"/>
          <w14:ligatures w14:val="none"/>
        </w:rPr>
        <w:t xml:space="preserve"> (where the</w:t>
      </w:r>
      <w:r w:rsidR="00CB0335" w:rsidRPr="00951C1C">
        <w:rPr>
          <w:rFonts w:ascii="Roboto" w:eastAsiaTheme="minorHAnsi" w:hAnsi="Roboto" w:cstheme="minorBidi"/>
          <w:color w:val="071320" w:themeColor="text2" w:themeShade="80"/>
          <w:kern w:val="0"/>
          <w:szCs w:val="22"/>
          <w14:ligatures w14:val="none"/>
        </w:rPr>
        <w:t xml:space="preserve"> person</w:t>
      </w:r>
      <w:r w:rsidR="338BBABB" w:rsidRPr="00951C1C">
        <w:rPr>
          <w:rFonts w:ascii="Roboto" w:eastAsiaTheme="minorHAnsi" w:hAnsi="Roboto" w:cstheme="minorBidi"/>
          <w:color w:val="071320" w:themeColor="text2" w:themeShade="80"/>
          <w:kern w:val="0"/>
          <w:szCs w:val="22"/>
          <w14:ligatures w14:val="none"/>
        </w:rPr>
        <w:t xml:space="preserve"> is</w:t>
      </w:r>
      <w:r w:rsidR="00CB0335" w:rsidRPr="00951C1C">
        <w:rPr>
          <w:rFonts w:ascii="Roboto" w:eastAsiaTheme="minorHAnsi" w:hAnsi="Roboto" w:cstheme="minorBidi"/>
          <w:color w:val="071320" w:themeColor="text2" w:themeShade="80"/>
          <w:kern w:val="0"/>
          <w:szCs w:val="22"/>
          <w14:ligatures w14:val="none"/>
        </w:rPr>
        <w:t xml:space="preserve"> of no fixed abode, the</w:t>
      </w:r>
      <w:r w:rsidR="00CB1D21" w:rsidRPr="00951C1C">
        <w:rPr>
          <w:rFonts w:ascii="Roboto" w:eastAsiaTheme="minorHAnsi" w:hAnsi="Roboto" w:cstheme="minorBidi"/>
          <w:color w:val="071320" w:themeColor="text2" w:themeShade="80"/>
          <w:kern w:val="0"/>
          <w:szCs w:val="22"/>
          <w14:ligatures w14:val="none"/>
        </w:rPr>
        <w:t xml:space="preserve"> housing team </w:t>
      </w:r>
      <w:r w:rsidR="3EC22C84" w:rsidRPr="00951C1C">
        <w:rPr>
          <w:rFonts w:ascii="Roboto" w:eastAsiaTheme="minorHAnsi" w:hAnsi="Roboto" w:cstheme="minorBidi"/>
          <w:color w:val="071320" w:themeColor="text2" w:themeShade="80"/>
          <w:kern w:val="0"/>
          <w:szCs w:val="22"/>
          <w14:ligatures w14:val="none"/>
        </w:rPr>
        <w:t>completes</w:t>
      </w:r>
      <w:r w:rsidR="00CB0335" w:rsidRPr="00951C1C">
        <w:rPr>
          <w:rFonts w:ascii="Roboto" w:eastAsiaTheme="minorHAnsi" w:hAnsi="Roboto" w:cstheme="minorBidi"/>
          <w:color w:val="071320" w:themeColor="text2" w:themeShade="80"/>
          <w:kern w:val="0"/>
          <w:szCs w:val="22"/>
          <w14:ligatures w14:val="none"/>
        </w:rPr>
        <w:t xml:space="preserve"> homeless papers </w:t>
      </w:r>
      <w:r w:rsidR="094434A9" w:rsidRPr="00951C1C">
        <w:rPr>
          <w:rFonts w:ascii="Roboto" w:eastAsiaTheme="minorHAnsi" w:hAnsi="Roboto" w:cstheme="minorBidi"/>
          <w:color w:val="071320" w:themeColor="text2" w:themeShade="80"/>
          <w:kern w:val="0"/>
          <w:szCs w:val="22"/>
          <w14:ligatures w14:val="none"/>
        </w:rPr>
        <w:t>and explore</w:t>
      </w:r>
      <w:r w:rsidR="00CB0335" w:rsidRPr="00951C1C">
        <w:rPr>
          <w:rFonts w:ascii="Roboto" w:eastAsiaTheme="minorHAnsi" w:hAnsi="Roboto" w:cstheme="minorBidi"/>
          <w:color w:val="071320" w:themeColor="text2" w:themeShade="80"/>
          <w:kern w:val="0"/>
          <w:szCs w:val="22"/>
          <w14:ligatures w14:val="none"/>
        </w:rPr>
        <w:t xml:space="preserve"> suitable accommodation</w:t>
      </w:r>
      <w:r w:rsidR="00BF276A" w:rsidRPr="00951C1C">
        <w:rPr>
          <w:rFonts w:ascii="Roboto" w:eastAsiaTheme="minorHAnsi" w:hAnsi="Roboto" w:cstheme="minorBidi"/>
          <w:color w:val="071320" w:themeColor="text2" w:themeShade="80"/>
          <w:kern w:val="0"/>
          <w:szCs w:val="22"/>
          <w14:ligatures w14:val="none"/>
        </w:rPr>
        <w:t xml:space="preserve"> </w:t>
      </w:r>
      <w:r w:rsidR="556730FE" w:rsidRPr="00951C1C">
        <w:rPr>
          <w:rFonts w:ascii="Roboto" w:eastAsiaTheme="minorHAnsi" w:hAnsi="Roboto" w:cstheme="minorBidi"/>
          <w:color w:val="071320" w:themeColor="text2" w:themeShade="80"/>
          <w:kern w:val="0"/>
          <w:szCs w:val="22"/>
          <w14:ligatures w14:val="none"/>
        </w:rPr>
        <w:t>options ahead of release)</w:t>
      </w:r>
      <w:r w:rsidR="00BF276A" w:rsidRPr="00951C1C">
        <w:rPr>
          <w:rFonts w:ascii="Roboto" w:eastAsiaTheme="minorHAnsi" w:hAnsi="Roboto" w:cstheme="minorBidi"/>
          <w:color w:val="071320" w:themeColor="text2" w:themeShade="80"/>
          <w:kern w:val="0"/>
          <w:szCs w:val="22"/>
          <w14:ligatures w14:val="none"/>
        </w:rPr>
        <w:t>.</w:t>
      </w:r>
    </w:p>
    <w:p w14:paraId="1558FA56" w14:textId="751A4EB6" w:rsidR="17FD23E8" w:rsidRPr="00951C1C" w:rsidRDefault="0B26D4CF" w:rsidP="00C74DE3">
      <w:pPr>
        <w:spacing w:before="120" w:after="200" w:line="288" w:lineRule="auto"/>
        <w:rPr>
          <w:rFonts w:ascii="Roboto" w:eastAsiaTheme="minorHAnsi" w:hAnsi="Roboto" w:cstheme="minorBidi"/>
          <w:color w:val="071320" w:themeColor="text2" w:themeShade="80"/>
          <w:kern w:val="0"/>
          <w:szCs w:val="22"/>
          <w14:ligatures w14:val="none"/>
        </w:rPr>
      </w:pPr>
      <w:r w:rsidRPr="00951C1C">
        <w:rPr>
          <w:rFonts w:ascii="Roboto" w:eastAsiaTheme="minorHAnsi" w:hAnsi="Roboto" w:cstheme="minorBidi"/>
          <w:color w:val="071320" w:themeColor="text2" w:themeShade="80"/>
          <w:kern w:val="0"/>
          <w:szCs w:val="22"/>
          <w14:ligatures w14:val="none"/>
        </w:rPr>
        <w:t>GP status is also checked via the meeting (with the support of practitioner services) and GP papers are completed with those who are not registered.  The meeting also agreed who is going to be providing the support offer and explores if there are children in the household along with triggering a complex need and risk case conference, where appropriate.  A prerelease and day of release checklist was created as an aid memoire for staff to ensure gate pickups etc are consistently encouraged.</w:t>
      </w:r>
    </w:p>
    <w:p w14:paraId="1E477626" w14:textId="6BB55C3F" w:rsidR="00CB0335" w:rsidRPr="00D57B65" w:rsidRDefault="0B26D4CF" w:rsidP="00C74DE3">
      <w:pPr>
        <w:spacing w:before="120" w:after="200" w:line="288" w:lineRule="auto"/>
        <w:rPr>
          <w:rFonts w:ascii="Roboto" w:eastAsiaTheme="minorHAnsi" w:hAnsi="Roboto" w:cstheme="minorBidi"/>
          <w:color w:val="071320" w:themeColor="text2" w:themeShade="80"/>
          <w:kern w:val="0"/>
          <w:szCs w:val="22"/>
          <w14:ligatures w14:val="none"/>
        </w:rPr>
      </w:pPr>
      <w:proofErr w:type="spellStart"/>
      <w:r w:rsidRPr="00951C1C">
        <w:rPr>
          <w:rFonts w:ascii="Roboto" w:eastAsiaTheme="minorHAnsi" w:hAnsi="Roboto" w:cstheme="minorBidi"/>
          <w:color w:val="071320" w:themeColor="text2" w:themeShade="80"/>
          <w:kern w:val="0"/>
          <w:szCs w:val="22"/>
          <w14:ligatures w14:val="none"/>
        </w:rPr>
        <w:t>P&amp;K</w:t>
      </w:r>
      <w:proofErr w:type="spellEnd"/>
      <w:r w:rsidRPr="00951C1C">
        <w:rPr>
          <w:rFonts w:ascii="Roboto" w:eastAsiaTheme="minorHAnsi" w:hAnsi="Roboto" w:cstheme="minorBidi"/>
          <w:color w:val="071320" w:themeColor="text2" w:themeShade="80"/>
          <w:kern w:val="0"/>
          <w:szCs w:val="22"/>
          <w14:ligatures w14:val="none"/>
        </w:rPr>
        <w:t xml:space="preserve"> CJP has a small complex need</w:t>
      </w:r>
      <w:r w:rsidR="00D52E39">
        <w:rPr>
          <w:rFonts w:ascii="Roboto" w:eastAsiaTheme="minorHAnsi" w:hAnsi="Roboto" w:cstheme="minorBidi"/>
          <w:color w:val="071320" w:themeColor="text2" w:themeShade="80"/>
          <w:kern w:val="0"/>
          <w:szCs w:val="22"/>
          <w14:ligatures w14:val="none"/>
        </w:rPr>
        <w:t>s</w:t>
      </w:r>
      <w:r w:rsidRPr="00D57B65">
        <w:rPr>
          <w:rFonts w:ascii="Roboto" w:eastAsiaTheme="minorHAnsi" w:hAnsi="Roboto" w:cstheme="minorBidi"/>
          <w:color w:val="071320" w:themeColor="text2" w:themeShade="80"/>
          <w:kern w:val="0"/>
          <w:szCs w:val="22"/>
          <w14:ligatures w14:val="none"/>
        </w:rPr>
        <w:t xml:space="preserve"> coordination project with three staff: a complex needs coordinator (community navigator); a </w:t>
      </w:r>
      <w:proofErr w:type="spellStart"/>
      <w:r w:rsidRPr="00D57B65">
        <w:rPr>
          <w:rFonts w:ascii="Roboto" w:eastAsiaTheme="minorHAnsi" w:hAnsi="Roboto" w:cstheme="minorBidi"/>
          <w:color w:val="071320" w:themeColor="text2" w:themeShade="80"/>
          <w:kern w:val="0"/>
          <w:szCs w:val="22"/>
          <w14:ligatures w14:val="none"/>
        </w:rPr>
        <w:t>MAPPA</w:t>
      </w:r>
      <w:proofErr w:type="spellEnd"/>
      <w:r w:rsidRPr="00D57B65">
        <w:rPr>
          <w:rFonts w:ascii="Roboto" w:eastAsiaTheme="minorHAnsi" w:hAnsi="Roboto" w:cstheme="minorBidi"/>
          <w:color w:val="071320" w:themeColor="text2" w:themeShade="80"/>
          <w:kern w:val="0"/>
          <w:szCs w:val="22"/>
          <w14:ligatures w14:val="none"/>
        </w:rPr>
        <w:t xml:space="preserve"> housing coordinator</w:t>
      </w:r>
      <w:r w:rsidR="00D57B65">
        <w:rPr>
          <w:rFonts w:ascii="Roboto" w:eastAsiaTheme="minorHAnsi" w:hAnsi="Roboto" w:cstheme="minorBidi"/>
          <w:color w:val="071320" w:themeColor="text2" w:themeShade="80"/>
          <w:kern w:val="0"/>
          <w:szCs w:val="22"/>
          <w14:ligatures w14:val="none"/>
        </w:rPr>
        <w:t>;</w:t>
      </w:r>
      <w:r w:rsidRPr="00D57B65">
        <w:rPr>
          <w:rFonts w:ascii="Roboto" w:eastAsiaTheme="minorHAnsi" w:hAnsi="Roboto" w:cstheme="minorBidi"/>
          <w:color w:val="071320" w:themeColor="text2" w:themeShade="80"/>
          <w:kern w:val="0"/>
          <w:szCs w:val="22"/>
          <w14:ligatures w14:val="none"/>
        </w:rPr>
        <w:t xml:space="preserve"> and</w:t>
      </w:r>
      <w:r w:rsidR="00D57B65">
        <w:rPr>
          <w:rFonts w:ascii="Roboto" w:eastAsiaTheme="minorHAnsi" w:hAnsi="Roboto" w:cstheme="minorBidi"/>
          <w:color w:val="071320" w:themeColor="text2" w:themeShade="80"/>
          <w:kern w:val="0"/>
          <w:szCs w:val="22"/>
          <w14:ligatures w14:val="none"/>
        </w:rPr>
        <w:t>,</w:t>
      </w:r>
      <w:r w:rsidRPr="00D57B65">
        <w:rPr>
          <w:rFonts w:ascii="Roboto" w:eastAsiaTheme="minorHAnsi" w:hAnsi="Roboto" w:cstheme="minorBidi"/>
          <w:color w:val="071320" w:themeColor="text2" w:themeShade="80"/>
          <w:kern w:val="0"/>
          <w:szCs w:val="22"/>
          <w14:ligatures w14:val="none"/>
        </w:rPr>
        <w:t xml:space="preserve"> a complex need project support post to support the co-ordination effort, connecting people with services.</w:t>
      </w:r>
    </w:p>
    <w:p w14:paraId="244C5BD1" w14:textId="30751D75" w:rsidR="0B26D4CF" w:rsidRPr="00D57B65" w:rsidRDefault="0B26D4CF" w:rsidP="00C74DE3">
      <w:pPr>
        <w:spacing w:before="120" w:after="200" w:line="288" w:lineRule="auto"/>
        <w:rPr>
          <w:rFonts w:ascii="Roboto" w:eastAsiaTheme="minorHAnsi" w:hAnsi="Roboto" w:cstheme="minorBidi"/>
          <w:color w:val="071320" w:themeColor="text2" w:themeShade="80"/>
          <w:kern w:val="0"/>
          <w:szCs w:val="22"/>
          <w14:ligatures w14:val="none"/>
        </w:rPr>
      </w:pPr>
      <w:r w:rsidRPr="00D57B65">
        <w:rPr>
          <w:rFonts w:ascii="Roboto" w:eastAsiaTheme="minorHAnsi" w:hAnsi="Roboto" w:cstheme="minorBidi"/>
          <w:color w:val="071320" w:themeColor="text2" w:themeShade="80"/>
          <w:kern w:val="0"/>
          <w:szCs w:val="22"/>
          <w14:ligatures w14:val="none"/>
        </w:rPr>
        <w:t xml:space="preserve">Like other local authority areas </w:t>
      </w:r>
      <w:proofErr w:type="spellStart"/>
      <w:r w:rsidRPr="00D57B65">
        <w:rPr>
          <w:rFonts w:ascii="Roboto" w:eastAsiaTheme="minorHAnsi" w:hAnsi="Roboto" w:cstheme="minorBidi"/>
          <w:color w:val="071320" w:themeColor="text2" w:themeShade="80"/>
          <w:kern w:val="0"/>
          <w:szCs w:val="22"/>
          <w14:ligatures w14:val="none"/>
        </w:rPr>
        <w:t>P&amp;K</w:t>
      </w:r>
      <w:proofErr w:type="spellEnd"/>
      <w:r w:rsidRPr="00D57B65">
        <w:rPr>
          <w:rFonts w:ascii="Roboto" w:eastAsiaTheme="minorHAnsi" w:hAnsi="Roboto" w:cstheme="minorBidi"/>
          <w:color w:val="071320" w:themeColor="text2" w:themeShade="80"/>
          <w:kern w:val="0"/>
          <w:szCs w:val="22"/>
          <w14:ligatures w14:val="none"/>
        </w:rPr>
        <w:t xml:space="preserve"> Council receive the SPS three-month liberation </w:t>
      </w:r>
    </w:p>
    <w:p w14:paraId="75A309CD" w14:textId="656D678A" w:rsidR="0B26D4CF" w:rsidRPr="00D57B65" w:rsidRDefault="0B26D4CF" w:rsidP="00C74DE3">
      <w:pPr>
        <w:spacing w:before="120" w:after="200" w:line="288" w:lineRule="auto"/>
        <w:rPr>
          <w:rFonts w:ascii="Roboto" w:eastAsiaTheme="minorHAnsi" w:hAnsi="Roboto" w:cstheme="minorBidi"/>
          <w:color w:val="071320" w:themeColor="text2" w:themeShade="80"/>
          <w:kern w:val="0"/>
          <w:szCs w:val="22"/>
          <w14:ligatures w14:val="none"/>
        </w:rPr>
      </w:pPr>
      <w:r w:rsidRPr="00D57B65">
        <w:rPr>
          <w:rFonts w:ascii="Roboto" w:eastAsiaTheme="minorHAnsi" w:hAnsi="Roboto" w:cstheme="minorBidi"/>
          <w:color w:val="071320" w:themeColor="text2" w:themeShade="80"/>
          <w:kern w:val="0"/>
          <w:szCs w:val="22"/>
          <w14:ligatures w14:val="none"/>
        </w:rPr>
        <w:t xml:space="preserve">Information each week. </w:t>
      </w:r>
      <w:proofErr w:type="spellStart"/>
      <w:r w:rsidRPr="00D57B65">
        <w:rPr>
          <w:rFonts w:ascii="Roboto" w:eastAsiaTheme="minorHAnsi" w:hAnsi="Roboto" w:cstheme="minorBidi"/>
          <w:color w:val="071320" w:themeColor="text2" w:themeShade="80"/>
          <w:kern w:val="0"/>
          <w:szCs w:val="22"/>
          <w14:ligatures w14:val="none"/>
        </w:rPr>
        <w:t>P&amp;K</w:t>
      </w:r>
      <w:proofErr w:type="spellEnd"/>
      <w:r w:rsidRPr="00D57B65">
        <w:rPr>
          <w:rFonts w:ascii="Roboto" w:eastAsiaTheme="minorHAnsi" w:hAnsi="Roboto" w:cstheme="minorBidi"/>
          <w:color w:val="071320" w:themeColor="text2" w:themeShade="80"/>
          <w:kern w:val="0"/>
          <w:szCs w:val="22"/>
          <w14:ligatures w14:val="none"/>
        </w:rPr>
        <w:t xml:space="preserve"> contact practitioner services when that information is received to check the GP registration status.</w:t>
      </w:r>
    </w:p>
    <w:p w14:paraId="3578D8BB" w14:textId="394BCDCD" w:rsidR="00CB0335" w:rsidRPr="00D57B65" w:rsidRDefault="00CB0335" w:rsidP="00C74DE3">
      <w:pPr>
        <w:spacing w:before="120" w:after="200" w:line="288" w:lineRule="auto"/>
        <w:rPr>
          <w:rFonts w:ascii="Roboto" w:eastAsiaTheme="minorHAnsi" w:hAnsi="Roboto" w:cstheme="minorBidi"/>
          <w:color w:val="071320" w:themeColor="text2" w:themeShade="80"/>
          <w:kern w:val="0"/>
          <w:szCs w:val="22"/>
          <w14:ligatures w14:val="none"/>
        </w:rPr>
      </w:pPr>
      <w:r w:rsidRPr="00D57B65">
        <w:rPr>
          <w:rFonts w:ascii="Roboto" w:eastAsiaTheme="minorHAnsi" w:hAnsi="Roboto" w:cstheme="minorBidi"/>
          <w:color w:val="071320" w:themeColor="text2" w:themeShade="80"/>
          <w:kern w:val="0"/>
          <w:szCs w:val="22"/>
          <w14:ligatures w14:val="none"/>
        </w:rPr>
        <w:lastRenderedPageBreak/>
        <w:t>The weekly prison release coordination meeting</w:t>
      </w:r>
      <w:r w:rsidR="5B4E0B34" w:rsidRPr="00D57B65">
        <w:rPr>
          <w:rFonts w:ascii="Roboto" w:eastAsiaTheme="minorHAnsi" w:hAnsi="Roboto" w:cstheme="minorBidi"/>
          <w:color w:val="071320" w:themeColor="text2" w:themeShade="80"/>
          <w:kern w:val="0"/>
          <w:szCs w:val="22"/>
          <w14:ligatures w14:val="none"/>
        </w:rPr>
        <w:t xml:space="preserve"> is</w:t>
      </w:r>
      <w:r w:rsidRPr="00D57B65">
        <w:rPr>
          <w:rFonts w:ascii="Roboto" w:eastAsiaTheme="minorHAnsi" w:hAnsi="Roboto" w:cstheme="minorBidi"/>
          <w:color w:val="071320" w:themeColor="text2" w:themeShade="80"/>
          <w:kern w:val="0"/>
          <w:szCs w:val="22"/>
          <w14:ligatures w14:val="none"/>
        </w:rPr>
        <w:t xml:space="preserve"> attended by the complex need project staff, justice social work, </w:t>
      </w:r>
      <w:r w:rsidR="56BA821A" w:rsidRPr="00D57B65">
        <w:rPr>
          <w:rFonts w:ascii="Roboto" w:eastAsiaTheme="minorHAnsi" w:hAnsi="Roboto" w:cstheme="minorBidi"/>
          <w:color w:val="071320" w:themeColor="text2" w:themeShade="80"/>
          <w:kern w:val="0"/>
          <w:szCs w:val="22"/>
          <w14:ligatures w14:val="none"/>
        </w:rPr>
        <w:t>Upside, housing</w:t>
      </w:r>
      <w:r w:rsidRPr="00D57B65">
        <w:rPr>
          <w:rFonts w:ascii="Roboto" w:eastAsiaTheme="minorHAnsi" w:hAnsi="Roboto" w:cstheme="minorBidi"/>
          <w:color w:val="071320" w:themeColor="text2" w:themeShade="80"/>
          <w:kern w:val="0"/>
          <w:szCs w:val="22"/>
          <w14:ligatures w14:val="none"/>
        </w:rPr>
        <w:t xml:space="preserve">, the local drug and alcohol services, </w:t>
      </w:r>
      <w:r w:rsidR="21A79033" w:rsidRPr="00D57B65">
        <w:rPr>
          <w:rFonts w:ascii="Roboto" w:eastAsiaTheme="minorHAnsi" w:hAnsi="Roboto" w:cstheme="minorBidi"/>
          <w:color w:val="071320" w:themeColor="text2" w:themeShade="80"/>
          <w:kern w:val="0"/>
          <w:szCs w:val="22"/>
          <w14:ligatures w14:val="none"/>
        </w:rPr>
        <w:t>and</w:t>
      </w:r>
      <w:r w:rsidRPr="00D57B65">
        <w:rPr>
          <w:rFonts w:ascii="Roboto" w:eastAsiaTheme="minorHAnsi" w:hAnsi="Roboto" w:cstheme="minorBidi"/>
          <w:color w:val="071320" w:themeColor="text2" w:themeShade="80"/>
          <w:kern w:val="0"/>
          <w:szCs w:val="22"/>
          <w14:ligatures w14:val="none"/>
        </w:rPr>
        <w:t xml:space="preserve"> the justice social work assistant from Castle Huntley</w:t>
      </w:r>
      <w:r w:rsidR="4E997ABA" w:rsidRPr="00D57B65">
        <w:rPr>
          <w:rFonts w:ascii="Roboto" w:eastAsiaTheme="minorHAnsi" w:hAnsi="Roboto" w:cstheme="minorBidi"/>
          <w:color w:val="071320" w:themeColor="text2" w:themeShade="80"/>
          <w:kern w:val="0"/>
          <w:szCs w:val="22"/>
          <w14:ligatures w14:val="none"/>
        </w:rPr>
        <w:t>. It</w:t>
      </w:r>
      <w:r w:rsidRPr="00D57B65">
        <w:rPr>
          <w:rFonts w:ascii="Roboto" w:eastAsiaTheme="minorHAnsi" w:hAnsi="Roboto" w:cstheme="minorBidi"/>
          <w:color w:val="071320" w:themeColor="text2" w:themeShade="80"/>
          <w:kern w:val="0"/>
          <w:szCs w:val="22"/>
          <w14:ligatures w14:val="none"/>
        </w:rPr>
        <w:t xml:space="preserve"> operates as a screening meeting. </w:t>
      </w:r>
    </w:p>
    <w:p w14:paraId="781F54C6" w14:textId="4E8BE355" w:rsidR="00CB0335" w:rsidRPr="00D57B65" w:rsidRDefault="00CB0335" w:rsidP="00C74DE3">
      <w:pPr>
        <w:spacing w:before="120" w:after="200" w:line="288" w:lineRule="auto"/>
        <w:rPr>
          <w:rFonts w:ascii="Roboto" w:eastAsiaTheme="minorHAnsi" w:hAnsi="Roboto" w:cstheme="minorBidi"/>
          <w:b/>
          <w:bCs/>
          <w:color w:val="071320" w:themeColor="text2" w:themeShade="80"/>
          <w:kern w:val="0"/>
          <w:szCs w:val="22"/>
          <w14:ligatures w14:val="none"/>
        </w:rPr>
      </w:pPr>
      <w:r w:rsidRPr="00D57B65">
        <w:rPr>
          <w:rFonts w:ascii="Roboto" w:eastAsiaTheme="minorHAnsi" w:hAnsi="Roboto" w:cstheme="minorBidi"/>
          <w:b/>
          <w:bCs/>
          <w:color w:val="071320" w:themeColor="text2" w:themeShade="80"/>
          <w:kern w:val="0"/>
          <w:szCs w:val="22"/>
          <w14:ligatures w14:val="none"/>
        </w:rPr>
        <w:t>Case study example</w:t>
      </w:r>
      <w:r w:rsidR="008C1A7F" w:rsidRPr="00D57B65">
        <w:rPr>
          <w:rFonts w:ascii="Roboto" w:eastAsiaTheme="minorHAnsi" w:hAnsi="Roboto" w:cstheme="minorBidi"/>
          <w:b/>
          <w:bCs/>
          <w:color w:val="071320" w:themeColor="text2" w:themeShade="80"/>
          <w:kern w:val="0"/>
          <w:szCs w:val="22"/>
          <w14:ligatures w14:val="none"/>
        </w:rPr>
        <w:t xml:space="preserve"> 4</w:t>
      </w:r>
    </w:p>
    <w:p w14:paraId="61482F49" w14:textId="7445C949" w:rsidR="5406BCA4" w:rsidRPr="00D57B65" w:rsidRDefault="5406BCA4" w:rsidP="00C74DE3">
      <w:pPr>
        <w:spacing w:before="120" w:after="200" w:line="288" w:lineRule="auto"/>
        <w:rPr>
          <w:rFonts w:ascii="Roboto" w:eastAsiaTheme="minorHAnsi" w:hAnsi="Roboto" w:cstheme="minorBidi"/>
          <w:color w:val="071320" w:themeColor="text2" w:themeShade="80"/>
          <w:kern w:val="0"/>
          <w:szCs w:val="22"/>
          <w14:ligatures w14:val="none"/>
        </w:rPr>
      </w:pPr>
      <w:r w:rsidRPr="00D57B65">
        <w:rPr>
          <w:rFonts w:ascii="Roboto" w:eastAsiaTheme="minorHAnsi" w:hAnsi="Roboto" w:cstheme="minorBidi"/>
          <w:color w:val="071320" w:themeColor="text2" w:themeShade="80"/>
          <w:kern w:val="0"/>
          <w:szCs w:val="22"/>
          <w14:ligatures w14:val="none"/>
        </w:rPr>
        <w:t>Adam (not his real name) was released from prison December 2023. Development work had taken place prior to Adam’s release to improve the support offer. At that time, we had established mechanisms to link people in with a support service, to complete homeless papers ahead of release and support with GP registration. Adam had also been referred to Integrated Drug and Alcohol Referral Team (</w:t>
      </w:r>
      <w:proofErr w:type="spellStart"/>
      <w:r w:rsidRPr="00D57B65">
        <w:rPr>
          <w:rFonts w:ascii="Roboto" w:eastAsiaTheme="minorHAnsi" w:hAnsi="Roboto" w:cstheme="minorBidi"/>
          <w:color w:val="071320" w:themeColor="text2" w:themeShade="80"/>
          <w:kern w:val="0"/>
          <w:szCs w:val="22"/>
          <w14:ligatures w14:val="none"/>
        </w:rPr>
        <w:t>IDART</w:t>
      </w:r>
      <w:proofErr w:type="spellEnd"/>
      <w:r w:rsidRPr="00D57B65">
        <w:rPr>
          <w:rFonts w:ascii="Roboto" w:eastAsiaTheme="minorHAnsi" w:hAnsi="Roboto" w:cstheme="minorBidi"/>
          <w:color w:val="071320" w:themeColor="text2" w:themeShade="80"/>
          <w:kern w:val="0"/>
          <w:szCs w:val="22"/>
          <w14:ligatures w14:val="none"/>
        </w:rPr>
        <w:t xml:space="preserve">) for ongoing treatment and support by Prison Healthcare located in the prison he was released, </w:t>
      </w:r>
      <w:proofErr w:type="spellStart"/>
      <w:r w:rsidRPr="00D57B65">
        <w:rPr>
          <w:rFonts w:ascii="Roboto" w:eastAsiaTheme="minorHAnsi" w:hAnsi="Roboto" w:cstheme="minorBidi"/>
          <w:color w:val="071320" w:themeColor="text2" w:themeShade="80"/>
          <w:kern w:val="0"/>
          <w:szCs w:val="22"/>
          <w14:ligatures w14:val="none"/>
        </w:rPr>
        <w:t>Glenochil</w:t>
      </w:r>
      <w:proofErr w:type="spellEnd"/>
      <w:r w:rsidRPr="00D57B65">
        <w:rPr>
          <w:rFonts w:ascii="Roboto" w:eastAsiaTheme="minorHAnsi" w:hAnsi="Roboto" w:cstheme="minorBidi"/>
          <w:color w:val="071320" w:themeColor="text2" w:themeShade="80"/>
          <w:kern w:val="0"/>
          <w:szCs w:val="22"/>
          <w14:ligatures w14:val="none"/>
        </w:rPr>
        <w:t xml:space="preserve">. </w:t>
      </w:r>
    </w:p>
    <w:p w14:paraId="4B1298BB" w14:textId="32AF0A67" w:rsidR="5406BCA4" w:rsidRPr="00D57B65" w:rsidRDefault="5406BCA4" w:rsidP="00C74DE3">
      <w:pPr>
        <w:spacing w:before="120" w:after="200" w:line="288" w:lineRule="auto"/>
        <w:rPr>
          <w:rFonts w:ascii="Roboto" w:eastAsiaTheme="minorHAnsi" w:hAnsi="Roboto" w:cstheme="minorBidi"/>
          <w:color w:val="071320" w:themeColor="text2" w:themeShade="80"/>
          <w:kern w:val="0"/>
          <w:szCs w:val="22"/>
          <w14:ligatures w14:val="none"/>
        </w:rPr>
      </w:pPr>
      <w:r w:rsidRPr="00D57B65">
        <w:rPr>
          <w:rFonts w:ascii="Roboto" w:eastAsiaTheme="minorHAnsi" w:hAnsi="Roboto" w:cstheme="minorBidi"/>
          <w:color w:val="071320" w:themeColor="text2" w:themeShade="80"/>
          <w:kern w:val="0"/>
          <w:szCs w:val="22"/>
          <w14:ligatures w14:val="none"/>
        </w:rPr>
        <w:t xml:space="preserve">Adam signed up for throughcare support, engaged with throughcare support prior to release, and agreed to a gate pickup on the day of release. Adam advised ahead of release that he was already registered with a Perth and Kinross GP practice, provided the details of the practice and therefore pre-release GP papers were not completed. </w:t>
      </w:r>
    </w:p>
    <w:p w14:paraId="21D2C1F7" w14:textId="6D050715" w:rsidR="5406BCA4" w:rsidRPr="00D57B65" w:rsidRDefault="5406BCA4" w:rsidP="00C74DE3">
      <w:pPr>
        <w:spacing w:before="120" w:after="200" w:line="288" w:lineRule="auto"/>
        <w:rPr>
          <w:rFonts w:ascii="Roboto" w:eastAsiaTheme="minorHAnsi" w:hAnsi="Roboto" w:cstheme="minorBidi"/>
          <w:color w:val="071320" w:themeColor="text2" w:themeShade="80"/>
          <w:kern w:val="0"/>
          <w:szCs w:val="22"/>
          <w14:ligatures w14:val="none"/>
        </w:rPr>
      </w:pPr>
      <w:r w:rsidRPr="00D57B65">
        <w:rPr>
          <w:rFonts w:ascii="Roboto" w:eastAsiaTheme="minorHAnsi" w:hAnsi="Roboto" w:cstheme="minorBidi"/>
          <w:color w:val="071320" w:themeColor="text2" w:themeShade="80"/>
          <w:kern w:val="0"/>
          <w:szCs w:val="22"/>
          <w14:ligatures w14:val="none"/>
        </w:rPr>
        <w:t xml:space="preserve">Adam’s worker met him at the gate on the day of release and supported him to undertake the priority day of release tasks. During the Job Centre appointment Adam’s worker advised they would need to step out to extend their parking ticket, however, Adam advised that he could complete the Job Centre appointment himself and make his way independently to the Hostel. On this basis, Adam’s support worker phoned the hostel to provide a verbal handover to staff.   </w:t>
      </w:r>
    </w:p>
    <w:p w14:paraId="2FE3B79A" w14:textId="40A98C87" w:rsidR="5406BCA4" w:rsidRPr="00D57B65" w:rsidRDefault="5406BCA4" w:rsidP="00C74DE3">
      <w:pPr>
        <w:spacing w:before="120" w:after="200" w:line="288" w:lineRule="auto"/>
        <w:rPr>
          <w:rFonts w:ascii="Roboto" w:eastAsiaTheme="minorHAnsi" w:hAnsi="Roboto" w:cstheme="minorBidi"/>
          <w:color w:val="071320" w:themeColor="text2" w:themeShade="80"/>
          <w:kern w:val="0"/>
          <w:szCs w:val="22"/>
          <w14:ligatures w14:val="none"/>
        </w:rPr>
      </w:pPr>
      <w:r w:rsidRPr="00D57B65">
        <w:rPr>
          <w:rFonts w:ascii="Roboto" w:eastAsiaTheme="minorHAnsi" w:hAnsi="Roboto" w:cstheme="minorBidi"/>
          <w:color w:val="071320" w:themeColor="text2" w:themeShade="80"/>
          <w:kern w:val="0"/>
          <w:szCs w:val="22"/>
          <w14:ligatures w14:val="none"/>
        </w:rPr>
        <w:t xml:space="preserve">Unfortunately, by the time Adam reached the hostel he had lost his </w:t>
      </w:r>
      <w:proofErr w:type="spellStart"/>
      <w:r w:rsidRPr="00D57B65">
        <w:rPr>
          <w:rFonts w:ascii="Roboto" w:eastAsiaTheme="minorHAnsi" w:hAnsi="Roboto" w:cstheme="minorBidi"/>
          <w:color w:val="071320" w:themeColor="text2" w:themeShade="80"/>
          <w:kern w:val="0"/>
          <w:szCs w:val="22"/>
          <w14:ligatures w14:val="none"/>
        </w:rPr>
        <w:t>GP10</w:t>
      </w:r>
      <w:proofErr w:type="spellEnd"/>
      <w:r w:rsidRPr="00D57B65">
        <w:rPr>
          <w:rFonts w:ascii="Roboto" w:eastAsiaTheme="minorHAnsi" w:hAnsi="Roboto" w:cstheme="minorBidi"/>
          <w:color w:val="071320" w:themeColor="text2" w:themeShade="80"/>
          <w:kern w:val="0"/>
          <w:szCs w:val="22"/>
          <w14:ligatures w14:val="none"/>
        </w:rPr>
        <w:t xml:space="preserve"> (prescriptions) and was under the influence. Adam did not settle well in the hostel and left after one month, opting to sleep on the streets. Adam’s throughcare worker engaged with Adam via the Hostel staff for the period of time Adam resided there.  </w:t>
      </w:r>
    </w:p>
    <w:p w14:paraId="27A7A268" w14:textId="1A479B45" w:rsidR="5406BCA4" w:rsidRPr="00D57B65" w:rsidRDefault="5406BCA4" w:rsidP="00C74DE3">
      <w:pPr>
        <w:spacing w:before="120" w:after="200" w:line="288" w:lineRule="auto"/>
        <w:rPr>
          <w:rFonts w:ascii="Roboto" w:eastAsiaTheme="minorHAnsi" w:hAnsi="Roboto" w:cstheme="minorBidi"/>
          <w:color w:val="071320" w:themeColor="text2" w:themeShade="80"/>
          <w:kern w:val="0"/>
          <w:szCs w:val="22"/>
          <w14:ligatures w14:val="none"/>
        </w:rPr>
      </w:pPr>
      <w:r w:rsidRPr="00D57B65">
        <w:rPr>
          <w:rFonts w:ascii="Roboto" w:eastAsiaTheme="minorHAnsi" w:hAnsi="Roboto" w:cstheme="minorBidi"/>
          <w:color w:val="071320" w:themeColor="text2" w:themeShade="80"/>
          <w:kern w:val="0"/>
          <w:szCs w:val="22"/>
          <w14:ligatures w14:val="none"/>
        </w:rPr>
        <w:t>Due to concerns about Adam’s presentation consideration were made under Adult Support and Protection and a capacity assessment was sought. However, it was difficult to ascertain Adam’s capacity as Adam was not registered with a community GP and despite workers best efforts, Adam was not agreeable to signing the GP registration papers that were being presented to him on the street.  Staff within social work services (</w:t>
      </w:r>
      <w:proofErr w:type="spellStart"/>
      <w:r w:rsidRPr="00D57B65">
        <w:rPr>
          <w:rFonts w:ascii="Roboto" w:eastAsiaTheme="minorHAnsi" w:hAnsi="Roboto" w:cstheme="minorBidi"/>
          <w:color w:val="071320" w:themeColor="text2" w:themeShade="80"/>
          <w:kern w:val="0"/>
          <w:szCs w:val="22"/>
          <w14:ligatures w14:val="none"/>
        </w:rPr>
        <w:t>IDART</w:t>
      </w:r>
      <w:proofErr w:type="spellEnd"/>
      <w:r w:rsidRPr="00D57B65">
        <w:rPr>
          <w:rFonts w:ascii="Roboto" w:eastAsiaTheme="minorHAnsi" w:hAnsi="Roboto" w:cstheme="minorBidi"/>
          <w:color w:val="071320" w:themeColor="text2" w:themeShade="80"/>
          <w:kern w:val="0"/>
          <w:szCs w:val="22"/>
          <w14:ligatures w14:val="none"/>
        </w:rPr>
        <w:t xml:space="preserve">, Adult Services and Complex Needs Co-ordinator (jointed funded by Community Justice and Alcohol and Drug Partnership) went to significant efforts to try and support Adam and link him into relevant support services, but Adam did not want this support, and the absence of a capacity </w:t>
      </w:r>
      <w:r w:rsidRPr="00D57B65">
        <w:rPr>
          <w:rFonts w:ascii="Roboto" w:eastAsiaTheme="minorHAnsi" w:hAnsi="Roboto" w:cstheme="minorBidi"/>
          <w:color w:val="071320" w:themeColor="text2" w:themeShade="80"/>
          <w:kern w:val="0"/>
          <w:szCs w:val="22"/>
          <w14:ligatures w14:val="none"/>
        </w:rPr>
        <w:lastRenderedPageBreak/>
        <w:t xml:space="preserve">assessment, or GP, left professionals stuck. This was a very difficult period for all involved – Adam (who did not want support), staff wanting to support, and members of the public concerned for Adam.  Support from the voluntary throughcare service ended during this period as the worker was not based within Perth and had difficulty engaging with Adam once he left the hostel. </w:t>
      </w:r>
    </w:p>
    <w:p w14:paraId="7A1BCA14" w14:textId="04C12A5E" w:rsidR="5406BCA4" w:rsidRPr="00D57B65" w:rsidRDefault="5406BCA4" w:rsidP="00C74DE3">
      <w:pPr>
        <w:spacing w:before="120" w:after="200" w:line="288" w:lineRule="auto"/>
        <w:rPr>
          <w:rFonts w:ascii="Roboto" w:eastAsiaTheme="minorHAnsi" w:hAnsi="Roboto" w:cstheme="minorBidi"/>
          <w:color w:val="071320" w:themeColor="text2" w:themeShade="80"/>
          <w:kern w:val="0"/>
          <w:szCs w:val="22"/>
          <w14:ligatures w14:val="none"/>
        </w:rPr>
      </w:pPr>
      <w:r w:rsidRPr="00D57B65">
        <w:rPr>
          <w:rFonts w:ascii="Roboto" w:eastAsiaTheme="minorHAnsi" w:hAnsi="Roboto" w:cstheme="minorBidi"/>
          <w:color w:val="071320" w:themeColor="text2" w:themeShade="80"/>
          <w:kern w:val="0"/>
          <w:szCs w:val="22"/>
          <w14:ligatures w14:val="none"/>
        </w:rPr>
        <w:t xml:space="preserve">Adam committed a further offence and returned to custody. We understand that the Adam’s reason for committing the offence was to get back to prison which in Adam’s mind was a safe space. </w:t>
      </w:r>
    </w:p>
    <w:p w14:paraId="56818FDC" w14:textId="01129407" w:rsidR="5406BCA4" w:rsidRPr="00D57B65" w:rsidRDefault="5406BCA4" w:rsidP="00C74DE3">
      <w:pPr>
        <w:spacing w:before="120" w:after="200" w:line="288" w:lineRule="auto"/>
        <w:rPr>
          <w:rFonts w:ascii="Roboto" w:eastAsiaTheme="minorHAnsi" w:hAnsi="Roboto" w:cstheme="minorBidi"/>
          <w:color w:val="071320" w:themeColor="text2" w:themeShade="80"/>
          <w:kern w:val="0"/>
          <w:szCs w:val="22"/>
          <w14:ligatures w14:val="none"/>
        </w:rPr>
      </w:pPr>
      <w:r w:rsidRPr="00D57B65">
        <w:rPr>
          <w:rFonts w:ascii="Roboto" w:eastAsiaTheme="minorHAnsi" w:hAnsi="Roboto" w:cstheme="minorBidi"/>
          <w:color w:val="071320" w:themeColor="text2" w:themeShade="80"/>
          <w:kern w:val="0"/>
          <w:szCs w:val="22"/>
          <w14:ligatures w14:val="none"/>
        </w:rPr>
        <w:t xml:space="preserve">Work took place to update the prison release processes following Adam’s release. A mechanism was established with NHS Practitioner Services to clarify the GP status ahead of release and a Pre-release and Day of release Checklist was developed.  A review of the prison release protocol was also completed in September 2025 which saw the introduction of Complex Need and Risk Case Conferences to the process. </w:t>
      </w:r>
    </w:p>
    <w:p w14:paraId="3D56C67E" w14:textId="7814A023" w:rsidR="5406BCA4" w:rsidRPr="00D57B65" w:rsidRDefault="5406BCA4" w:rsidP="00C74DE3">
      <w:pPr>
        <w:spacing w:before="120" w:after="200" w:line="288" w:lineRule="auto"/>
        <w:rPr>
          <w:rFonts w:ascii="Roboto" w:eastAsiaTheme="minorHAnsi" w:hAnsi="Roboto" w:cstheme="minorBidi"/>
          <w:color w:val="071320" w:themeColor="text2" w:themeShade="80"/>
          <w:kern w:val="0"/>
          <w:szCs w:val="22"/>
          <w14:ligatures w14:val="none"/>
        </w:rPr>
      </w:pPr>
      <w:r w:rsidRPr="00D57B65">
        <w:rPr>
          <w:rFonts w:ascii="Roboto" w:eastAsiaTheme="minorHAnsi" w:hAnsi="Roboto" w:cstheme="minorBidi"/>
          <w:color w:val="071320" w:themeColor="text2" w:themeShade="80"/>
          <w:kern w:val="0"/>
          <w:szCs w:val="22"/>
          <w14:ligatures w14:val="none"/>
        </w:rPr>
        <w:t xml:space="preserve">On Adam’s return to prison, he was located in </w:t>
      </w:r>
      <w:proofErr w:type="spellStart"/>
      <w:r w:rsidRPr="00D57B65">
        <w:rPr>
          <w:rFonts w:ascii="Roboto" w:eastAsiaTheme="minorHAnsi" w:hAnsi="Roboto" w:cstheme="minorBidi"/>
          <w:color w:val="071320" w:themeColor="text2" w:themeShade="80"/>
          <w:kern w:val="0"/>
          <w:szCs w:val="22"/>
          <w14:ligatures w14:val="none"/>
        </w:rPr>
        <w:t>HMP</w:t>
      </w:r>
      <w:proofErr w:type="spellEnd"/>
      <w:r w:rsidRPr="00D57B65">
        <w:rPr>
          <w:rFonts w:ascii="Roboto" w:eastAsiaTheme="minorHAnsi" w:hAnsi="Roboto" w:cstheme="minorBidi"/>
          <w:color w:val="071320" w:themeColor="text2" w:themeShade="80"/>
          <w:kern w:val="0"/>
          <w:szCs w:val="22"/>
          <w14:ligatures w14:val="none"/>
        </w:rPr>
        <w:t xml:space="preserve"> Perth. Being located in his local prison made it easier for local services to engage regularly with Adam in addition to the onsite supports which included Scottish Prison Service and NHS staff (Occupational Therapy, Primary Care, Mental Health, Substance Use) and also with each other.  Regular and supportive contact from OT commenced shortly after Adam’s admission. In addition, the Complex Needs Co-ordinator, a community-based support, approached Adam each time she visited the prison, commencing from the period Adam was on remand. Initially the interaction was a simple “hello” and an offer of support to Adam during his prison stay. At the outset Adam was reluctant to engage, but the Complex Needs Co-ordinator continued to pop into Adam’s cell each time she visited the prison and Adam’s engagement increased over time.  </w:t>
      </w:r>
    </w:p>
    <w:p w14:paraId="5DF05405" w14:textId="370BBA4E" w:rsidR="5406BCA4" w:rsidRPr="00D57B65" w:rsidRDefault="5406BCA4" w:rsidP="00C74DE3">
      <w:pPr>
        <w:spacing w:before="120" w:after="200" w:line="288" w:lineRule="auto"/>
        <w:rPr>
          <w:rFonts w:ascii="Roboto" w:eastAsiaTheme="minorHAnsi" w:hAnsi="Roboto" w:cstheme="minorBidi"/>
          <w:color w:val="071320" w:themeColor="text2" w:themeShade="80"/>
          <w:kern w:val="0"/>
          <w:szCs w:val="22"/>
          <w14:ligatures w14:val="none"/>
        </w:rPr>
      </w:pPr>
      <w:r w:rsidRPr="00D57B65">
        <w:rPr>
          <w:rFonts w:ascii="Roboto" w:eastAsiaTheme="minorHAnsi" w:hAnsi="Roboto" w:cstheme="minorBidi"/>
          <w:color w:val="071320" w:themeColor="text2" w:themeShade="80"/>
          <w:kern w:val="0"/>
          <w:szCs w:val="22"/>
          <w14:ligatures w14:val="none"/>
        </w:rPr>
        <w:t>Over time the Complex Needs Coordinator sought Adam’s consent to make a referral for Intensive Housing Support (</w:t>
      </w:r>
      <w:proofErr w:type="spellStart"/>
      <w:r w:rsidRPr="00D57B65">
        <w:rPr>
          <w:rFonts w:ascii="Roboto" w:eastAsiaTheme="minorHAnsi" w:hAnsi="Roboto" w:cstheme="minorBidi"/>
          <w:color w:val="071320" w:themeColor="text2" w:themeShade="80"/>
          <w:kern w:val="0"/>
          <w:szCs w:val="22"/>
          <w14:ligatures w14:val="none"/>
        </w:rPr>
        <w:t>IHS</w:t>
      </w:r>
      <w:proofErr w:type="spellEnd"/>
      <w:r w:rsidRPr="00D57B65">
        <w:rPr>
          <w:rFonts w:ascii="Roboto" w:eastAsiaTheme="minorHAnsi" w:hAnsi="Roboto" w:cstheme="minorBidi"/>
          <w:color w:val="071320" w:themeColor="text2" w:themeShade="80"/>
          <w:kern w:val="0"/>
          <w:szCs w:val="22"/>
          <w14:ligatures w14:val="none"/>
        </w:rPr>
        <w:t xml:space="preserve">) and complete GP registration papers with Adam.  The referral was accepted by </w:t>
      </w:r>
      <w:proofErr w:type="spellStart"/>
      <w:r w:rsidRPr="00D57B65">
        <w:rPr>
          <w:rFonts w:ascii="Roboto" w:eastAsiaTheme="minorHAnsi" w:hAnsi="Roboto" w:cstheme="minorBidi"/>
          <w:color w:val="071320" w:themeColor="text2" w:themeShade="80"/>
          <w:kern w:val="0"/>
          <w:szCs w:val="22"/>
          <w14:ligatures w14:val="none"/>
        </w:rPr>
        <w:t>IHS</w:t>
      </w:r>
      <w:proofErr w:type="spellEnd"/>
      <w:r w:rsidRPr="00D57B65">
        <w:rPr>
          <w:rFonts w:ascii="Roboto" w:eastAsiaTheme="minorHAnsi" w:hAnsi="Roboto" w:cstheme="minorBidi"/>
          <w:color w:val="071320" w:themeColor="text2" w:themeShade="80"/>
          <w:kern w:val="0"/>
          <w:szCs w:val="22"/>
          <w14:ligatures w14:val="none"/>
        </w:rPr>
        <w:t xml:space="preserve">, and the Complex Needs Coordinator introduced Adam to his </w:t>
      </w:r>
      <w:proofErr w:type="spellStart"/>
      <w:r w:rsidRPr="00D57B65">
        <w:rPr>
          <w:rFonts w:ascii="Roboto" w:eastAsiaTheme="minorHAnsi" w:hAnsi="Roboto" w:cstheme="minorBidi"/>
          <w:color w:val="071320" w:themeColor="text2" w:themeShade="80"/>
          <w:kern w:val="0"/>
          <w:szCs w:val="22"/>
          <w14:ligatures w14:val="none"/>
        </w:rPr>
        <w:t>IHS</w:t>
      </w:r>
      <w:proofErr w:type="spellEnd"/>
      <w:r w:rsidRPr="00D57B65">
        <w:rPr>
          <w:rFonts w:ascii="Roboto" w:eastAsiaTheme="minorHAnsi" w:hAnsi="Roboto" w:cstheme="minorBidi"/>
          <w:color w:val="071320" w:themeColor="text2" w:themeShade="80"/>
          <w:kern w:val="0"/>
          <w:szCs w:val="22"/>
          <w14:ligatures w14:val="none"/>
        </w:rPr>
        <w:t xml:space="preserve"> worker in recognition of the importance of establishing a relationship ahead of release. Adam appeared on our local liberation tracker again in June 2025. Two Complex Need and Risk Case Conferences were held prior to Adam’s release attended by the team around Adam (prison and community based). The meetings were attended by Community Justice Social Work (</w:t>
      </w:r>
      <w:proofErr w:type="spellStart"/>
      <w:r w:rsidRPr="00D57B65">
        <w:rPr>
          <w:rFonts w:ascii="Roboto" w:eastAsiaTheme="minorHAnsi" w:hAnsi="Roboto" w:cstheme="minorBidi"/>
          <w:color w:val="071320" w:themeColor="text2" w:themeShade="80"/>
          <w:kern w:val="0"/>
          <w:szCs w:val="22"/>
          <w14:ligatures w14:val="none"/>
        </w:rPr>
        <w:t>CJSW</w:t>
      </w:r>
      <w:proofErr w:type="spellEnd"/>
      <w:r w:rsidRPr="00D57B65">
        <w:rPr>
          <w:rFonts w:ascii="Roboto" w:eastAsiaTheme="minorHAnsi" w:hAnsi="Roboto" w:cstheme="minorBidi"/>
          <w:color w:val="071320" w:themeColor="text2" w:themeShade="80"/>
          <w:kern w:val="0"/>
          <w:szCs w:val="22"/>
          <w14:ligatures w14:val="none"/>
        </w:rPr>
        <w:t xml:space="preserve">), Complex Needs Coordinator, </w:t>
      </w:r>
      <w:proofErr w:type="spellStart"/>
      <w:r w:rsidRPr="00D57B65">
        <w:rPr>
          <w:rFonts w:ascii="Roboto" w:eastAsiaTheme="minorHAnsi" w:hAnsi="Roboto" w:cstheme="minorBidi"/>
          <w:color w:val="071320" w:themeColor="text2" w:themeShade="80"/>
          <w:kern w:val="0"/>
          <w:szCs w:val="22"/>
          <w14:ligatures w14:val="none"/>
        </w:rPr>
        <w:t>IDART</w:t>
      </w:r>
      <w:proofErr w:type="spellEnd"/>
      <w:r w:rsidRPr="00D57B65">
        <w:rPr>
          <w:rFonts w:ascii="Roboto" w:eastAsiaTheme="minorHAnsi" w:hAnsi="Roboto" w:cstheme="minorBidi"/>
          <w:color w:val="071320" w:themeColor="text2" w:themeShade="80"/>
          <w:kern w:val="0"/>
          <w:szCs w:val="22"/>
          <w14:ligatures w14:val="none"/>
        </w:rPr>
        <w:t>, Housing and Prison-based healthcare (senior mental health charge nurse, OT, psychology). Those in attendance at the meetings benefited from a much fuller understanding about Adam’s needs and risk and ultimately how best to engage with Adam. Input from the prison-based OT was pivotal to the pre-</w:t>
      </w:r>
      <w:r w:rsidRPr="00D57B65">
        <w:rPr>
          <w:rFonts w:ascii="Roboto" w:eastAsiaTheme="minorHAnsi" w:hAnsi="Roboto" w:cstheme="minorBidi"/>
          <w:color w:val="071320" w:themeColor="text2" w:themeShade="80"/>
          <w:kern w:val="0"/>
          <w:szCs w:val="22"/>
          <w14:ligatures w14:val="none"/>
        </w:rPr>
        <w:lastRenderedPageBreak/>
        <w:t xml:space="preserve">release meetings. The meetings also enabled a shared message to be given to Adam. The collaborative approach enabled professionals to draw on each other’s knowledge and understanding regarding effective engagement with Adam and support to be arranged to support Adam to achieve his personal outcomes.  </w:t>
      </w:r>
    </w:p>
    <w:p w14:paraId="38D27267" w14:textId="4EB6D044" w:rsidR="5406BCA4" w:rsidRPr="00D57B65" w:rsidRDefault="5406BCA4" w:rsidP="00C74DE3">
      <w:pPr>
        <w:spacing w:before="120" w:after="200" w:line="288" w:lineRule="auto"/>
        <w:rPr>
          <w:rFonts w:ascii="Roboto" w:eastAsiaTheme="minorHAnsi" w:hAnsi="Roboto" w:cstheme="minorBidi"/>
          <w:color w:val="071320" w:themeColor="text2" w:themeShade="80"/>
          <w:kern w:val="0"/>
          <w:szCs w:val="22"/>
          <w14:ligatures w14:val="none"/>
        </w:rPr>
      </w:pPr>
      <w:r w:rsidRPr="00D57B65">
        <w:rPr>
          <w:rFonts w:ascii="Roboto" w:eastAsiaTheme="minorHAnsi" w:hAnsi="Roboto" w:cstheme="minorBidi"/>
          <w:color w:val="071320" w:themeColor="text2" w:themeShade="80"/>
          <w:kern w:val="0"/>
          <w:szCs w:val="22"/>
          <w14:ligatures w14:val="none"/>
        </w:rPr>
        <w:t xml:space="preserve">A ground floor room was identified for Adam at a local hostel where Adam was agreeable to staying. The room was assessed for suitability for Adam ahead of his release by the </w:t>
      </w:r>
      <w:proofErr w:type="spellStart"/>
      <w:r w:rsidRPr="00D57B65">
        <w:rPr>
          <w:rFonts w:ascii="Roboto" w:eastAsiaTheme="minorHAnsi" w:hAnsi="Roboto" w:cstheme="minorBidi"/>
          <w:color w:val="071320" w:themeColor="text2" w:themeShade="80"/>
          <w:kern w:val="0"/>
          <w:szCs w:val="22"/>
          <w14:ligatures w14:val="none"/>
        </w:rPr>
        <w:t>IDART</w:t>
      </w:r>
      <w:proofErr w:type="spellEnd"/>
      <w:r w:rsidRPr="00D57B65">
        <w:rPr>
          <w:rFonts w:ascii="Roboto" w:eastAsiaTheme="minorHAnsi" w:hAnsi="Roboto" w:cstheme="minorBidi"/>
          <w:color w:val="071320" w:themeColor="text2" w:themeShade="80"/>
          <w:kern w:val="0"/>
          <w:szCs w:val="22"/>
          <w14:ligatures w14:val="none"/>
        </w:rPr>
        <w:t xml:space="preserve"> OT who had a fuller understanding of Adam’s needs based on the functional assessment and information provided by the prison-based OT. A mobility scooter was sourced for Adam and was ready for him on the day of release making it significantly easier for him to get around. Adam’s </w:t>
      </w:r>
      <w:proofErr w:type="spellStart"/>
      <w:r w:rsidRPr="00D57B65">
        <w:rPr>
          <w:rFonts w:ascii="Roboto" w:eastAsiaTheme="minorHAnsi" w:hAnsi="Roboto" w:cstheme="minorBidi"/>
          <w:color w:val="071320" w:themeColor="text2" w:themeShade="80"/>
          <w:kern w:val="0"/>
          <w:szCs w:val="22"/>
          <w14:ligatures w14:val="none"/>
        </w:rPr>
        <w:t>IHS</w:t>
      </w:r>
      <w:proofErr w:type="spellEnd"/>
      <w:r w:rsidRPr="00D57B65">
        <w:rPr>
          <w:rFonts w:ascii="Roboto" w:eastAsiaTheme="minorHAnsi" w:hAnsi="Roboto" w:cstheme="minorBidi"/>
          <w:color w:val="071320" w:themeColor="text2" w:themeShade="80"/>
          <w:kern w:val="0"/>
          <w:szCs w:val="22"/>
          <w14:ligatures w14:val="none"/>
        </w:rPr>
        <w:t xml:space="preserve"> worker organised clothing for Adam for leaving prison and waited for him at the gate on the day of release. </w:t>
      </w:r>
    </w:p>
    <w:p w14:paraId="07C804D8" w14:textId="3ADB228E" w:rsidR="5406BCA4" w:rsidRPr="00D57B65" w:rsidRDefault="5406BCA4" w:rsidP="00C74DE3">
      <w:pPr>
        <w:spacing w:before="120" w:after="200" w:line="288" w:lineRule="auto"/>
        <w:rPr>
          <w:rFonts w:ascii="Roboto" w:eastAsiaTheme="minorHAnsi" w:hAnsi="Roboto" w:cstheme="minorBidi"/>
          <w:color w:val="071320" w:themeColor="text2" w:themeShade="80"/>
          <w:kern w:val="0"/>
          <w:szCs w:val="22"/>
          <w14:ligatures w14:val="none"/>
        </w:rPr>
      </w:pPr>
      <w:r w:rsidRPr="00D57B65">
        <w:rPr>
          <w:rFonts w:ascii="Roboto" w:eastAsiaTheme="minorHAnsi" w:hAnsi="Roboto" w:cstheme="minorBidi"/>
          <w:color w:val="071320" w:themeColor="text2" w:themeShade="80"/>
          <w:kern w:val="0"/>
          <w:szCs w:val="22"/>
          <w14:ligatures w14:val="none"/>
        </w:rPr>
        <w:t xml:space="preserve">Adam’s </w:t>
      </w:r>
      <w:proofErr w:type="spellStart"/>
      <w:r w:rsidRPr="00D57B65">
        <w:rPr>
          <w:rFonts w:ascii="Roboto" w:eastAsiaTheme="minorHAnsi" w:hAnsi="Roboto" w:cstheme="minorBidi"/>
          <w:color w:val="071320" w:themeColor="text2" w:themeShade="80"/>
          <w:kern w:val="0"/>
          <w:szCs w:val="22"/>
          <w14:ligatures w14:val="none"/>
        </w:rPr>
        <w:t>IHS</w:t>
      </w:r>
      <w:proofErr w:type="spellEnd"/>
      <w:r w:rsidRPr="00D57B65">
        <w:rPr>
          <w:rFonts w:ascii="Roboto" w:eastAsiaTheme="minorHAnsi" w:hAnsi="Roboto" w:cstheme="minorBidi"/>
          <w:color w:val="071320" w:themeColor="text2" w:themeShade="80"/>
          <w:kern w:val="0"/>
          <w:szCs w:val="22"/>
          <w14:ligatures w14:val="none"/>
        </w:rPr>
        <w:t xml:space="preserve"> worker kept the day clear to work with Adam at his pace and to complete the essential day of release tasks. Signed GP papers were submitted to the GP ahead of release with the GP practice completing the registration process on the day of release.</w:t>
      </w:r>
    </w:p>
    <w:p w14:paraId="751F3544" w14:textId="23361C53" w:rsidR="5406BCA4" w:rsidRPr="00D57B65" w:rsidRDefault="5406BCA4" w:rsidP="00C74DE3">
      <w:pPr>
        <w:spacing w:before="120" w:after="200" w:line="288" w:lineRule="auto"/>
        <w:rPr>
          <w:rFonts w:ascii="Roboto" w:eastAsiaTheme="minorHAnsi" w:hAnsi="Roboto" w:cstheme="minorBidi"/>
          <w:color w:val="071320" w:themeColor="text2" w:themeShade="80"/>
          <w:kern w:val="0"/>
          <w:szCs w:val="22"/>
          <w14:ligatures w14:val="none"/>
        </w:rPr>
      </w:pPr>
      <w:r w:rsidRPr="00D57B65">
        <w:rPr>
          <w:rFonts w:ascii="Roboto" w:eastAsiaTheme="minorHAnsi" w:hAnsi="Roboto" w:cstheme="minorBidi"/>
          <w:color w:val="071320" w:themeColor="text2" w:themeShade="80"/>
          <w:kern w:val="0"/>
          <w:szCs w:val="22"/>
          <w14:ligatures w14:val="none"/>
        </w:rPr>
        <w:t>A review meeting was held for Adam 6 weeks after his release. This was attended by the professionals who had supported Adam prior to release alongside the community supports. Participants noted a marked positive change in Adam's engagement compared to previous experiences.  Adam had settled well into the hostel and was notably more open, communicative, in his relationships with staff and residents than he had been in previous stays in the unit.  The coordinated approach had enabled services to offer daily support (with practical issues and emotional support) which Adam was engaging with and positively contributed to Adam’s stability and progress.</w:t>
      </w:r>
    </w:p>
    <w:p w14:paraId="5A40027E" w14:textId="77777777" w:rsidR="00F12A2B" w:rsidRPr="001D7493" w:rsidRDefault="00354FC1" w:rsidP="00354FC1">
      <w:pPr>
        <w:pStyle w:val="Heading1"/>
        <w:keepNext/>
        <w:pBdr>
          <w:top w:val="single" w:sz="48" w:space="1" w:color="FFB81C"/>
          <w:left w:val="single" w:sz="48" w:space="4" w:color="FFB81C"/>
          <w:bottom w:val="single" w:sz="48" w:space="1" w:color="FFB81C"/>
          <w:right w:val="single" w:sz="48" w:space="4" w:color="FFB81C"/>
        </w:pBdr>
        <w:shd w:val="clear" w:color="auto" w:fill="FFB81C"/>
        <w:spacing w:before="240" w:after="240"/>
        <w:rPr>
          <w:rFonts w:ascii="Open Sans SemiBold" w:eastAsiaTheme="minorHAnsi" w:hAnsi="Open Sans SemiBold" w:cs="Open Sans SemiBold"/>
          <w:kern w:val="0"/>
          <w:sz w:val="44"/>
          <w:szCs w:val="22"/>
          <w14:ligatures w14:val="none"/>
        </w:rPr>
      </w:pPr>
      <w:bookmarkStart w:id="15" w:name="_Hlk219282861"/>
      <w:bookmarkStart w:id="16" w:name="_Toc231479048"/>
      <w:r w:rsidRPr="001D7493">
        <w:rPr>
          <w:rFonts w:ascii="Open Sans SemiBold" w:eastAsiaTheme="minorHAnsi" w:hAnsi="Open Sans SemiBold" w:cs="Open Sans SemiBold"/>
          <w:kern w:val="0"/>
          <w:sz w:val="44"/>
          <w:szCs w:val="22"/>
          <w14:ligatures w14:val="none"/>
        </w:rPr>
        <w:t>SHORE Standard 4</w:t>
      </w:r>
      <w:r w:rsidR="00D911FA" w:rsidRPr="001D7493">
        <w:rPr>
          <w:rFonts w:ascii="Open Sans SemiBold" w:eastAsiaTheme="minorHAnsi" w:hAnsi="Open Sans SemiBold" w:cs="Open Sans SemiBold"/>
          <w:kern w:val="0"/>
          <w:sz w:val="44"/>
          <w:szCs w:val="22"/>
          <w14:ligatures w14:val="none"/>
        </w:rPr>
        <w:t xml:space="preserve"> – Following Release</w:t>
      </w:r>
      <w:bookmarkEnd w:id="16"/>
      <w:r w:rsidRPr="001D7493">
        <w:rPr>
          <w:rFonts w:ascii="Open Sans SemiBold" w:eastAsiaTheme="minorHAnsi" w:hAnsi="Open Sans SemiBold" w:cs="Open Sans SemiBold"/>
          <w:kern w:val="0"/>
          <w:sz w:val="44"/>
          <w:szCs w:val="22"/>
          <w14:ligatures w14:val="none"/>
        </w:rPr>
        <w:t xml:space="preserve"> </w:t>
      </w:r>
    </w:p>
    <w:p w14:paraId="39378A23" w14:textId="06EA0149" w:rsidR="00354FC1" w:rsidRPr="001D7493" w:rsidRDefault="00F12A2B" w:rsidP="005B0529">
      <w:pPr>
        <w:pStyle w:val="IntenseQuote"/>
        <w:rPr>
          <w:rFonts w:eastAsiaTheme="majorEastAsia"/>
          <w:b/>
          <w:bCs/>
          <w:color w:val="auto"/>
          <w:szCs w:val="26"/>
        </w:rPr>
      </w:pPr>
      <w:r w:rsidRPr="001D7493">
        <w:rPr>
          <w:rFonts w:eastAsiaTheme="minorHAnsi"/>
          <w:b/>
          <w:bCs/>
          <w:color w:val="auto"/>
        </w:rPr>
        <w:t>Individuals are supported to sustain their accommodation</w:t>
      </w:r>
    </w:p>
    <w:bookmarkEnd w:id="15"/>
    <w:p w14:paraId="6270CE1D" w14:textId="38793224" w:rsidR="00107375" w:rsidRPr="001D7493" w:rsidRDefault="00CB0335" w:rsidP="001D7493">
      <w:pPr>
        <w:spacing w:before="120" w:after="200" w:line="288" w:lineRule="auto"/>
        <w:rPr>
          <w:rFonts w:ascii="Roboto" w:eastAsiaTheme="minorHAnsi" w:hAnsi="Roboto" w:cstheme="minorBidi"/>
          <w:color w:val="071320" w:themeColor="text2" w:themeShade="80"/>
          <w:kern w:val="0"/>
          <w:szCs w:val="22"/>
          <w14:ligatures w14:val="none"/>
        </w:rPr>
      </w:pPr>
      <w:r w:rsidRPr="009A581D">
        <w:rPr>
          <w:rFonts w:ascii="Roboto" w:eastAsia="Segoe UI" w:hAnsi="Roboto" w:cs="Arial"/>
          <w:b/>
          <w:bCs/>
          <w:color w:val="323130"/>
        </w:rPr>
        <w:t>Anthony</w:t>
      </w:r>
      <w:r w:rsidR="007E5BD3" w:rsidRPr="009A581D">
        <w:rPr>
          <w:rFonts w:ascii="Roboto" w:eastAsia="Segoe UI" w:hAnsi="Roboto" w:cs="Arial"/>
          <w:b/>
          <w:bCs/>
          <w:color w:val="323130"/>
        </w:rPr>
        <w:t xml:space="preserve"> Morrow, </w:t>
      </w:r>
      <w:r w:rsidR="0098688F" w:rsidRPr="009A581D">
        <w:rPr>
          <w:rFonts w:ascii="Roboto" w:eastAsia="Segoe UI" w:hAnsi="Roboto" w:cs="Arial"/>
          <w:b/>
          <w:bCs/>
          <w:color w:val="323130"/>
        </w:rPr>
        <w:t xml:space="preserve">Community Connector Manager, </w:t>
      </w:r>
      <w:r w:rsidRPr="009A581D">
        <w:rPr>
          <w:rFonts w:ascii="Roboto" w:eastAsia="Segoe UI" w:hAnsi="Roboto" w:cs="Arial"/>
          <w:b/>
          <w:bCs/>
          <w:color w:val="323130"/>
        </w:rPr>
        <w:t>Sanctuary Scotla</w:t>
      </w:r>
      <w:r w:rsidRPr="002C10C6">
        <w:rPr>
          <w:rFonts w:ascii="Roboto" w:eastAsia="Segoe UI" w:hAnsi="Roboto" w:cs="Arial"/>
          <w:b/>
          <w:bCs/>
          <w:color w:val="323130"/>
        </w:rPr>
        <w:t>n</w:t>
      </w:r>
      <w:r w:rsidR="007E5BD3" w:rsidRPr="001D7493">
        <w:rPr>
          <w:rFonts w:ascii="Roboto" w:eastAsiaTheme="minorHAnsi" w:hAnsi="Roboto" w:cstheme="minorBidi"/>
          <w:b/>
          <w:bCs/>
          <w:color w:val="071320" w:themeColor="text2" w:themeShade="80"/>
          <w:kern w:val="0"/>
          <w:szCs w:val="22"/>
          <w14:ligatures w14:val="none"/>
        </w:rPr>
        <w:t>d</w:t>
      </w:r>
      <w:r w:rsidR="008E2819" w:rsidRPr="001D7493">
        <w:rPr>
          <w:rFonts w:ascii="Roboto" w:eastAsiaTheme="minorHAnsi" w:hAnsi="Roboto" w:cstheme="minorBidi"/>
          <w:color w:val="071320" w:themeColor="text2" w:themeShade="80"/>
          <w:kern w:val="0"/>
          <w:szCs w:val="22"/>
          <w14:ligatures w14:val="none"/>
        </w:rPr>
        <w:t xml:space="preserve"> outlined the role of Sanctuary Scotland</w:t>
      </w:r>
      <w:r w:rsidR="00597965" w:rsidRPr="001D7493">
        <w:rPr>
          <w:rFonts w:ascii="Roboto" w:eastAsiaTheme="minorHAnsi" w:hAnsi="Roboto" w:cstheme="minorBidi"/>
          <w:color w:val="071320" w:themeColor="text2" w:themeShade="80"/>
          <w:kern w:val="0"/>
          <w:szCs w:val="22"/>
          <w14:ligatures w14:val="none"/>
        </w:rPr>
        <w:t xml:space="preserve">, one of the largest registered social landlords </w:t>
      </w:r>
      <w:r w:rsidR="4FAB86FF" w:rsidRPr="001D7493">
        <w:rPr>
          <w:rFonts w:ascii="Roboto" w:eastAsiaTheme="minorHAnsi" w:hAnsi="Roboto" w:cstheme="minorBidi"/>
          <w:color w:val="071320" w:themeColor="text2" w:themeShade="80"/>
          <w:kern w:val="0"/>
          <w:szCs w:val="22"/>
          <w14:ligatures w14:val="none"/>
        </w:rPr>
        <w:t xml:space="preserve">in Scotland </w:t>
      </w:r>
      <w:r w:rsidR="0058202D" w:rsidRPr="001D7493">
        <w:rPr>
          <w:rFonts w:ascii="Roboto" w:eastAsiaTheme="minorHAnsi" w:hAnsi="Roboto" w:cstheme="minorBidi"/>
          <w:color w:val="071320" w:themeColor="text2" w:themeShade="80"/>
          <w:kern w:val="0"/>
          <w:szCs w:val="22"/>
          <w14:ligatures w14:val="none"/>
        </w:rPr>
        <w:t>w</w:t>
      </w:r>
      <w:r w:rsidR="00597965" w:rsidRPr="001D7493">
        <w:rPr>
          <w:rFonts w:ascii="Roboto" w:eastAsiaTheme="minorHAnsi" w:hAnsi="Roboto" w:cstheme="minorBidi"/>
          <w:color w:val="071320" w:themeColor="text2" w:themeShade="80"/>
          <w:kern w:val="0"/>
          <w:szCs w:val="22"/>
          <w14:ligatures w14:val="none"/>
        </w:rPr>
        <w:t>ith</w:t>
      </w:r>
      <w:r w:rsidR="008E2819" w:rsidRPr="001D7493">
        <w:rPr>
          <w:rFonts w:ascii="Roboto" w:eastAsiaTheme="minorHAnsi" w:hAnsi="Roboto" w:cstheme="minorBidi"/>
          <w:color w:val="071320" w:themeColor="text2" w:themeShade="80"/>
          <w:kern w:val="0"/>
          <w:szCs w:val="22"/>
          <w14:ligatures w14:val="none"/>
        </w:rPr>
        <w:t xml:space="preserve"> around 11,000 homes across Scotland </w:t>
      </w:r>
      <w:r w:rsidR="001C44D4" w:rsidRPr="001D7493">
        <w:rPr>
          <w:rFonts w:ascii="Roboto" w:eastAsiaTheme="minorHAnsi" w:hAnsi="Roboto" w:cstheme="minorBidi"/>
          <w:color w:val="071320" w:themeColor="text2" w:themeShade="80"/>
          <w:kern w:val="0"/>
          <w:szCs w:val="22"/>
          <w14:ligatures w14:val="none"/>
        </w:rPr>
        <w:t>c</w:t>
      </w:r>
      <w:r w:rsidR="008E2819" w:rsidRPr="001D7493">
        <w:rPr>
          <w:rFonts w:ascii="Roboto" w:eastAsiaTheme="minorHAnsi" w:hAnsi="Roboto" w:cstheme="minorBidi"/>
          <w:color w:val="071320" w:themeColor="text2" w:themeShade="80"/>
          <w:kern w:val="0"/>
          <w:szCs w:val="22"/>
          <w14:ligatures w14:val="none"/>
        </w:rPr>
        <w:t>over</w:t>
      </w:r>
      <w:r w:rsidR="001C44D4" w:rsidRPr="001D7493">
        <w:rPr>
          <w:rFonts w:ascii="Roboto" w:eastAsiaTheme="minorHAnsi" w:hAnsi="Roboto" w:cstheme="minorBidi"/>
          <w:color w:val="071320" w:themeColor="text2" w:themeShade="80"/>
          <w:kern w:val="0"/>
          <w:szCs w:val="22"/>
          <w14:ligatures w14:val="none"/>
        </w:rPr>
        <w:t>ing</w:t>
      </w:r>
      <w:r w:rsidR="008E2819" w:rsidRPr="001D7493">
        <w:rPr>
          <w:rFonts w:ascii="Roboto" w:eastAsiaTheme="minorHAnsi" w:hAnsi="Roboto" w:cstheme="minorBidi"/>
          <w:color w:val="071320" w:themeColor="text2" w:themeShade="80"/>
          <w:kern w:val="0"/>
          <w:szCs w:val="22"/>
          <w14:ligatures w14:val="none"/>
        </w:rPr>
        <w:t xml:space="preserve"> 12 different local authorities.</w:t>
      </w:r>
      <w:r w:rsidR="00F1331A" w:rsidRPr="001D7493">
        <w:rPr>
          <w:rFonts w:ascii="Roboto" w:eastAsiaTheme="minorHAnsi" w:hAnsi="Roboto" w:cstheme="minorBidi"/>
          <w:color w:val="071320" w:themeColor="text2" w:themeShade="80"/>
          <w:kern w:val="0"/>
          <w:szCs w:val="22"/>
          <w14:ligatures w14:val="none"/>
        </w:rPr>
        <w:t xml:space="preserve"> </w:t>
      </w:r>
      <w:r w:rsidR="00F1331A" w:rsidRPr="001D7493">
        <w:rPr>
          <w:rFonts w:ascii="Roboto" w:eastAsiaTheme="minorHAnsi" w:hAnsi="Roboto" w:cstheme="minorBidi"/>
          <w:color w:val="071320" w:themeColor="text2" w:themeShade="80"/>
          <w:kern w:val="0"/>
          <w:szCs w:val="22"/>
          <w14:ligatures w14:val="none"/>
        </w:rPr>
        <w:lastRenderedPageBreak/>
        <w:t xml:space="preserve">Due to their size and </w:t>
      </w:r>
      <w:r w:rsidR="4545B6FB" w:rsidRPr="001D7493">
        <w:rPr>
          <w:rFonts w:ascii="Roboto" w:eastAsiaTheme="minorHAnsi" w:hAnsi="Roboto" w:cstheme="minorBidi"/>
          <w:color w:val="071320" w:themeColor="text2" w:themeShade="80"/>
          <w:kern w:val="0"/>
          <w:szCs w:val="22"/>
          <w14:ligatures w14:val="none"/>
        </w:rPr>
        <w:t>scale,</w:t>
      </w:r>
      <w:r w:rsidR="00436AF0" w:rsidRPr="001D7493">
        <w:rPr>
          <w:rFonts w:ascii="Roboto" w:eastAsiaTheme="minorHAnsi" w:hAnsi="Roboto" w:cstheme="minorBidi"/>
          <w:color w:val="071320" w:themeColor="text2" w:themeShade="80"/>
          <w:kern w:val="0"/>
          <w:szCs w:val="22"/>
          <w14:ligatures w14:val="none"/>
        </w:rPr>
        <w:t xml:space="preserve"> they</w:t>
      </w:r>
      <w:r w:rsidR="00F1331A" w:rsidRPr="001D7493">
        <w:rPr>
          <w:rFonts w:ascii="Roboto" w:eastAsiaTheme="minorHAnsi" w:hAnsi="Roboto" w:cstheme="minorBidi"/>
          <w:color w:val="071320" w:themeColor="text2" w:themeShade="80"/>
          <w:kern w:val="0"/>
          <w:szCs w:val="22"/>
          <w14:ligatures w14:val="none"/>
        </w:rPr>
        <w:t xml:space="preserve"> have the chance to try things that that much smaller housing cooperatives don't get the chance to try</w:t>
      </w:r>
      <w:r w:rsidR="00107375" w:rsidRPr="001D7493">
        <w:rPr>
          <w:rFonts w:ascii="Roboto" w:eastAsiaTheme="minorHAnsi" w:hAnsi="Roboto" w:cstheme="minorBidi"/>
          <w:color w:val="071320" w:themeColor="text2" w:themeShade="80"/>
          <w:kern w:val="0"/>
          <w:szCs w:val="22"/>
          <w14:ligatures w14:val="none"/>
        </w:rPr>
        <w:t xml:space="preserve">. </w:t>
      </w:r>
    </w:p>
    <w:p w14:paraId="3F934806" w14:textId="0D70C579" w:rsidR="00CE2588" w:rsidRPr="001D7493" w:rsidRDefault="008A5B83" w:rsidP="001D7493">
      <w:pPr>
        <w:spacing w:before="120" w:after="200" w:line="288" w:lineRule="auto"/>
        <w:rPr>
          <w:rFonts w:ascii="Roboto" w:eastAsiaTheme="minorHAnsi" w:hAnsi="Roboto" w:cstheme="minorBidi"/>
          <w:color w:val="071320" w:themeColor="text2" w:themeShade="80"/>
          <w:kern w:val="0"/>
          <w:szCs w:val="22"/>
          <w14:ligatures w14:val="none"/>
        </w:rPr>
      </w:pPr>
      <w:r w:rsidRPr="001D7493">
        <w:rPr>
          <w:rFonts w:ascii="Roboto" w:eastAsiaTheme="minorHAnsi" w:hAnsi="Roboto" w:cstheme="minorBidi"/>
          <w:color w:val="071320" w:themeColor="text2" w:themeShade="80"/>
          <w:kern w:val="0"/>
          <w:szCs w:val="22"/>
          <w14:ligatures w14:val="none"/>
        </w:rPr>
        <w:t>The</w:t>
      </w:r>
      <w:r w:rsidR="00107375" w:rsidRPr="001D7493">
        <w:rPr>
          <w:rFonts w:ascii="Roboto" w:eastAsiaTheme="minorHAnsi" w:hAnsi="Roboto" w:cstheme="minorBidi"/>
          <w:color w:val="071320" w:themeColor="text2" w:themeShade="80"/>
          <w:kern w:val="0"/>
          <w:szCs w:val="22"/>
          <w14:ligatures w14:val="none"/>
        </w:rPr>
        <w:t xml:space="preserve"> team in Sanctuary </w:t>
      </w:r>
      <w:r w:rsidR="00A26C69">
        <w:rPr>
          <w:rFonts w:ascii="Roboto" w:eastAsiaTheme="minorHAnsi" w:hAnsi="Roboto" w:cstheme="minorBidi"/>
          <w:color w:val="071320" w:themeColor="text2" w:themeShade="80"/>
          <w:kern w:val="0"/>
          <w:szCs w:val="22"/>
          <w14:ligatures w14:val="none"/>
        </w:rPr>
        <w:t>Anthony</w:t>
      </w:r>
      <w:r w:rsidRPr="001D7493">
        <w:rPr>
          <w:rFonts w:ascii="Roboto" w:eastAsiaTheme="minorHAnsi" w:hAnsi="Roboto" w:cstheme="minorBidi"/>
          <w:color w:val="071320" w:themeColor="text2" w:themeShade="80"/>
          <w:kern w:val="0"/>
          <w:szCs w:val="22"/>
          <w14:ligatures w14:val="none"/>
        </w:rPr>
        <w:t xml:space="preserve"> leads </w:t>
      </w:r>
      <w:r w:rsidR="00107375" w:rsidRPr="001D7493">
        <w:rPr>
          <w:rFonts w:ascii="Roboto" w:eastAsiaTheme="minorHAnsi" w:hAnsi="Roboto" w:cstheme="minorBidi"/>
          <w:color w:val="071320" w:themeColor="text2" w:themeShade="80"/>
          <w:kern w:val="0"/>
          <w:szCs w:val="22"/>
          <w14:ligatures w14:val="none"/>
        </w:rPr>
        <w:t>focuses on</w:t>
      </w:r>
      <w:r w:rsidR="19952F31" w:rsidRPr="001D7493">
        <w:rPr>
          <w:rFonts w:ascii="Roboto" w:eastAsiaTheme="minorHAnsi" w:hAnsi="Roboto" w:cstheme="minorBidi"/>
          <w:color w:val="071320" w:themeColor="text2" w:themeShade="80"/>
          <w:kern w:val="0"/>
          <w:szCs w:val="22"/>
          <w14:ligatures w14:val="none"/>
        </w:rPr>
        <w:t xml:space="preserve"> community investment and</w:t>
      </w:r>
      <w:r w:rsidR="00107375" w:rsidRPr="001D7493">
        <w:rPr>
          <w:rFonts w:ascii="Roboto" w:eastAsiaTheme="minorHAnsi" w:hAnsi="Roboto" w:cstheme="minorBidi"/>
          <w:color w:val="071320" w:themeColor="text2" w:themeShade="80"/>
          <w:kern w:val="0"/>
          <w:szCs w:val="22"/>
          <w14:ligatures w14:val="none"/>
        </w:rPr>
        <w:t xml:space="preserve"> tenancy sustainment. </w:t>
      </w:r>
      <w:r w:rsidR="00F30666" w:rsidRPr="001D7493">
        <w:rPr>
          <w:rFonts w:ascii="Roboto" w:eastAsiaTheme="minorHAnsi" w:hAnsi="Roboto" w:cstheme="minorBidi"/>
          <w:color w:val="071320" w:themeColor="text2" w:themeShade="80"/>
          <w:kern w:val="0"/>
          <w:szCs w:val="22"/>
          <w14:ligatures w14:val="none"/>
        </w:rPr>
        <w:t>The</w:t>
      </w:r>
      <w:r w:rsidR="00107375" w:rsidRPr="001D7493">
        <w:rPr>
          <w:rFonts w:ascii="Roboto" w:eastAsiaTheme="minorHAnsi" w:hAnsi="Roboto" w:cstheme="minorBidi"/>
          <w:color w:val="071320" w:themeColor="text2" w:themeShade="80"/>
          <w:kern w:val="0"/>
          <w:szCs w:val="22"/>
          <w14:ligatures w14:val="none"/>
        </w:rPr>
        <w:t xml:space="preserve"> team has lived experience of </w:t>
      </w:r>
      <w:r w:rsidR="6D04FBBB" w:rsidRPr="001D7493">
        <w:rPr>
          <w:rFonts w:ascii="Roboto" w:eastAsiaTheme="minorHAnsi" w:hAnsi="Roboto" w:cstheme="minorBidi"/>
          <w:color w:val="071320" w:themeColor="text2" w:themeShade="80"/>
          <w:kern w:val="0"/>
          <w:szCs w:val="22"/>
          <w14:ligatures w14:val="none"/>
        </w:rPr>
        <w:t>homelessness, trauma</w:t>
      </w:r>
      <w:r w:rsidR="00C077F0" w:rsidRPr="001D7493">
        <w:rPr>
          <w:rFonts w:ascii="Roboto" w:eastAsiaTheme="minorHAnsi" w:hAnsi="Roboto" w:cstheme="minorBidi"/>
          <w:color w:val="071320" w:themeColor="text2" w:themeShade="80"/>
          <w:kern w:val="0"/>
          <w:szCs w:val="22"/>
          <w14:ligatures w14:val="none"/>
        </w:rPr>
        <w:t>,</w:t>
      </w:r>
      <w:r w:rsidR="00107375" w:rsidRPr="001D7493">
        <w:rPr>
          <w:rFonts w:ascii="Roboto" w:eastAsiaTheme="minorHAnsi" w:hAnsi="Roboto" w:cstheme="minorBidi"/>
          <w:color w:val="071320" w:themeColor="text2" w:themeShade="80"/>
          <w:kern w:val="0"/>
          <w:szCs w:val="22"/>
          <w14:ligatures w14:val="none"/>
        </w:rPr>
        <w:t xml:space="preserve"> </w:t>
      </w:r>
      <w:r w:rsidR="005D450F" w:rsidRPr="001D7493">
        <w:rPr>
          <w:rFonts w:ascii="Roboto" w:eastAsiaTheme="minorHAnsi" w:hAnsi="Roboto" w:cstheme="minorBidi"/>
          <w:color w:val="071320" w:themeColor="text2" w:themeShade="80"/>
          <w:kern w:val="0"/>
          <w:szCs w:val="22"/>
          <w14:ligatures w14:val="none"/>
        </w:rPr>
        <w:t xml:space="preserve">the </w:t>
      </w:r>
      <w:r w:rsidR="00107375" w:rsidRPr="001D7493">
        <w:rPr>
          <w:rFonts w:ascii="Roboto" w:eastAsiaTheme="minorHAnsi" w:hAnsi="Roboto" w:cstheme="minorBidi"/>
          <w:color w:val="071320" w:themeColor="text2" w:themeShade="80"/>
          <w:kern w:val="0"/>
          <w:szCs w:val="22"/>
          <w14:ligatures w14:val="none"/>
        </w:rPr>
        <w:t>care system</w:t>
      </w:r>
      <w:r w:rsidR="18E27068" w:rsidRPr="001D7493">
        <w:rPr>
          <w:rFonts w:ascii="Roboto" w:eastAsiaTheme="minorHAnsi" w:hAnsi="Roboto" w:cstheme="minorBidi"/>
          <w:color w:val="071320" w:themeColor="text2" w:themeShade="80"/>
          <w:kern w:val="0"/>
          <w:szCs w:val="22"/>
          <w14:ligatures w14:val="none"/>
        </w:rPr>
        <w:t xml:space="preserve"> and</w:t>
      </w:r>
      <w:r w:rsidR="00107375" w:rsidRPr="001D7493">
        <w:rPr>
          <w:rFonts w:ascii="Roboto" w:eastAsiaTheme="minorHAnsi" w:hAnsi="Roboto" w:cstheme="minorBidi"/>
          <w:color w:val="071320" w:themeColor="text2" w:themeShade="80"/>
          <w:kern w:val="0"/>
          <w:szCs w:val="22"/>
          <w14:ligatures w14:val="none"/>
        </w:rPr>
        <w:t xml:space="preserve"> the justice syste</w:t>
      </w:r>
      <w:r w:rsidR="009E32E1" w:rsidRPr="001D7493">
        <w:rPr>
          <w:rFonts w:ascii="Roboto" w:eastAsiaTheme="minorHAnsi" w:hAnsi="Roboto" w:cstheme="minorBidi"/>
          <w:color w:val="071320" w:themeColor="text2" w:themeShade="80"/>
          <w:kern w:val="0"/>
          <w:szCs w:val="22"/>
          <w14:ligatures w14:val="none"/>
        </w:rPr>
        <w:t>m</w:t>
      </w:r>
      <w:r w:rsidR="00992986" w:rsidRPr="001D7493">
        <w:rPr>
          <w:rFonts w:ascii="Roboto" w:eastAsiaTheme="minorHAnsi" w:hAnsi="Roboto" w:cstheme="minorBidi"/>
          <w:color w:val="071320" w:themeColor="text2" w:themeShade="80"/>
          <w:kern w:val="0"/>
          <w:szCs w:val="22"/>
          <w14:ligatures w14:val="none"/>
        </w:rPr>
        <w:t>. Th</w:t>
      </w:r>
      <w:r w:rsidR="00107375" w:rsidRPr="001D7493">
        <w:rPr>
          <w:rFonts w:ascii="Roboto" w:eastAsiaTheme="minorHAnsi" w:hAnsi="Roboto" w:cstheme="minorBidi"/>
          <w:color w:val="071320" w:themeColor="text2" w:themeShade="80"/>
          <w:kern w:val="0"/>
          <w:szCs w:val="22"/>
          <w14:ligatures w14:val="none"/>
        </w:rPr>
        <w:t xml:space="preserve">ey have worked to </w:t>
      </w:r>
      <w:r w:rsidR="009E32E1" w:rsidRPr="001D7493">
        <w:rPr>
          <w:rFonts w:ascii="Roboto" w:eastAsiaTheme="minorHAnsi" w:hAnsi="Roboto" w:cstheme="minorBidi"/>
          <w:color w:val="071320" w:themeColor="text2" w:themeShade="80"/>
          <w:kern w:val="0"/>
          <w:szCs w:val="22"/>
          <w14:ligatures w14:val="none"/>
        </w:rPr>
        <w:t>en</w:t>
      </w:r>
      <w:r w:rsidR="00107375" w:rsidRPr="001D7493">
        <w:rPr>
          <w:rFonts w:ascii="Roboto" w:eastAsiaTheme="minorHAnsi" w:hAnsi="Roboto" w:cstheme="minorBidi"/>
          <w:color w:val="071320" w:themeColor="text2" w:themeShade="80"/>
          <w:kern w:val="0"/>
          <w:szCs w:val="22"/>
          <w14:ligatures w14:val="none"/>
        </w:rPr>
        <w:t>sure that they bring in expertise from outside the housing sector</w:t>
      </w:r>
      <w:r w:rsidR="00F80A83" w:rsidRPr="001D7493">
        <w:rPr>
          <w:rFonts w:ascii="Roboto" w:eastAsiaTheme="minorHAnsi" w:hAnsi="Roboto" w:cstheme="minorBidi"/>
          <w:color w:val="071320" w:themeColor="text2" w:themeShade="80"/>
          <w:kern w:val="0"/>
          <w:szCs w:val="22"/>
          <w14:ligatures w14:val="none"/>
        </w:rPr>
        <w:t>,</w:t>
      </w:r>
      <w:r w:rsidR="00992986" w:rsidRPr="001D7493">
        <w:rPr>
          <w:rFonts w:ascii="Roboto" w:eastAsiaTheme="minorHAnsi" w:hAnsi="Roboto" w:cstheme="minorBidi"/>
          <w:color w:val="071320" w:themeColor="text2" w:themeShade="80"/>
          <w:kern w:val="0"/>
          <w:szCs w:val="22"/>
          <w14:ligatures w14:val="none"/>
        </w:rPr>
        <w:t xml:space="preserve"> engaging with amongst others, the </w:t>
      </w:r>
      <w:proofErr w:type="spellStart"/>
      <w:r w:rsidR="00992986" w:rsidRPr="001D7493">
        <w:rPr>
          <w:rFonts w:ascii="Roboto" w:eastAsiaTheme="minorHAnsi" w:hAnsi="Roboto" w:cstheme="minorBidi"/>
          <w:color w:val="071320" w:themeColor="text2" w:themeShade="80"/>
          <w:kern w:val="0"/>
          <w:szCs w:val="22"/>
          <w14:ligatures w14:val="none"/>
        </w:rPr>
        <w:t>VRU</w:t>
      </w:r>
      <w:proofErr w:type="spellEnd"/>
      <w:r w:rsidR="00992986" w:rsidRPr="001D7493">
        <w:rPr>
          <w:rFonts w:ascii="Roboto" w:eastAsiaTheme="minorHAnsi" w:hAnsi="Roboto" w:cstheme="minorBidi"/>
          <w:color w:val="071320" w:themeColor="text2" w:themeShade="80"/>
          <w:kern w:val="0"/>
          <w:szCs w:val="22"/>
          <w14:ligatures w14:val="none"/>
        </w:rPr>
        <w:t>, the C</w:t>
      </w:r>
      <w:r w:rsidR="002576D2" w:rsidRPr="001D7493">
        <w:rPr>
          <w:rFonts w:ascii="Roboto" w:eastAsiaTheme="minorHAnsi" w:hAnsi="Roboto" w:cstheme="minorBidi"/>
          <w:color w:val="071320" w:themeColor="text2" w:themeShade="80"/>
          <w:kern w:val="0"/>
          <w:szCs w:val="22"/>
          <w14:ligatures w14:val="none"/>
        </w:rPr>
        <w:t>h</w:t>
      </w:r>
      <w:r w:rsidR="00992986" w:rsidRPr="001D7493">
        <w:rPr>
          <w:rFonts w:ascii="Roboto" w:eastAsiaTheme="minorHAnsi" w:hAnsi="Roboto" w:cstheme="minorBidi"/>
          <w:color w:val="071320" w:themeColor="text2" w:themeShade="80"/>
          <w:kern w:val="0"/>
          <w:szCs w:val="22"/>
          <w14:ligatures w14:val="none"/>
        </w:rPr>
        <w:t>ildren</w:t>
      </w:r>
      <w:r w:rsidR="002576D2" w:rsidRPr="001D7493">
        <w:rPr>
          <w:rFonts w:ascii="Roboto" w:eastAsiaTheme="minorHAnsi" w:hAnsi="Roboto" w:cstheme="minorBidi"/>
          <w:color w:val="071320" w:themeColor="text2" w:themeShade="80"/>
          <w:kern w:val="0"/>
          <w:szCs w:val="22"/>
          <w14:ligatures w14:val="none"/>
        </w:rPr>
        <w:t xml:space="preserve"> &amp; </w:t>
      </w:r>
      <w:r w:rsidR="00992986" w:rsidRPr="001D7493">
        <w:rPr>
          <w:rFonts w:ascii="Roboto" w:eastAsiaTheme="minorHAnsi" w:hAnsi="Roboto" w:cstheme="minorBidi"/>
          <w:color w:val="071320" w:themeColor="text2" w:themeShade="80"/>
          <w:kern w:val="0"/>
          <w:szCs w:val="22"/>
          <w14:ligatures w14:val="none"/>
        </w:rPr>
        <w:t>Young People</w:t>
      </w:r>
      <w:r w:rsidR="002576D2" w:rsidRPr="001D7493">
        <w:rPr>
          <w:rFonts w:ascii="Roboto" w:eastAsiaTheme="minorHAnsi" w:hAnsi="Roboto" w:cstheme="minorBidi"/>
          <w:color w:val="071320" w:themeColor="text2" w:themeShade="80"/>
          <w:kern w:val="0"/>
          <w:szCs w:val="22"/>
          <w14:ligatures w14:val="none"/>
        </w:rPr>
        <w:t>’s</w:t>
      </w:r>
      <w:r w:rsidR="00992986" w:rsidRPr="001D7493">
        <w:rPr>
          <w:rFonts w:ascii="Roboto" w:eastAsiaTheme="minorHAnsi" w:hAnsi="Roboto" w:cstheme="minorBidi"/>
          <w:color w:val="071320" w:themeColor="text2" w:themeShade="80"/>
          <w:kern w:val="0"/>
          <w:szCs w:val="22"/>
          <w14:ligatures w14:val="none"/>
        </w:rPr>
        <w:t xml:space="preserve"> Centre for Justice, Resilience Learning Partnership</w:t>
      </w:r>
      <w:r w:rsidR="002576D2" w:rsidRPr="001D7493">
        <w:rPr>
          <w:rFonts w:ascii="Roboto" w:eastAsiaTheme="minorHAnsi" w:hAnsi="Roboto" w:cstheme="minorBidi"/>
          <w:color w:val="071320" w:themeColor="text2" w:themeShade="80"/>
          <w:kern w:val="0"/>
          <w:szCs w:val="22"/>
          <w14:ligatures w14:val="none"/>
        </w:rPr>
        <w:t>.</w:t>
      </w:r>
    </w:p>
    <w:p w14:paraId="2898DD98" w14:textId="2EA47D19" w:rsidR="00C30ED3" w:rsidRPr="001D7493" w:rsidRDefault="00CE2588" w:rsidP="001D7493">
      <w:pPr>
        <w:spacing w:before="120" w:after="200" w:line="288" w:lineRule="auto"/>
        <w:rPr>
          <w:rFonts w:ascii="Roboto" w:eastAsiaTheme="minorHAnsi" w:hAnsi="Roboto" w:cstheme="minorBidi"/>
          <w:color w:val="071320" w:themeColor="text2" w:themeShade="80"/>
          <w:kern w:val="0"/>
          <w:szCs w:val="22"/>
          <w14:ligatures w14:val="none"/>
        </w:rPr>
      </w:pPr>
      <w:r w:rsidRPr="001D7493">
        <w:rPr>
          <w:rFonts w:ascii="Roboto" w:eastAsiaTheme="minorHAnsi" w:hAnsi="Roboto" w:cstheme="minorBidi"/>
          <w:color w:val="071320" w:themeColor="text2" w:themeShade="80"/>
          <w:kern w:val="0"/>
          <w:szCs w:val="22"/>
          <w14:ligatures w14:val="none"/>
        </w:rPr>
        <w:t xml:space="preserve">The model they take around tenancy sustainment </w:t>
      </w:r>
      <w:r w:rsidR="00EB118C" w:rsidRPr="001D7493">
        <w:rPr>
          <w:rFonts w:ascii="Roboto" w:eastAsiaTheme="minorHAnsi" w:hAnsi="Roboto" w:cstheme="minorBidi"/>
          <w:color w:val="071320" w:themeColor="text2" w:themeShade="80"/>
          <w:kern w:val="0"/>
          <w:szCs w:val="22"/>
          <w14:ligatures w14:val="none"/>
        </w:rPr>
        <w:t>involves looking at</w:t>
      </w:r>
      <w:r w:rsidRPr="001D7493">
        <w:rPr>
          <w:rFonts w:ascii="Roboto" w:eastAsiaTheme="minorHAnsi" w:hAnsi="Roboto" w:cstheme="minorBidi"/>
          <w:color w:val="071320" w:themeColor="text2" w:themeShade="80"/>
          <w:kern w:val="0"/>
          <w:szCs w:val="22"/>
          <w14:ligatures w14:val="none"/>
        </w:rPr>
        <w:t xml:space="preserve"> tenancies at the highest risk of failure</w:t>
      </w:r>
      <w:r w:rsidR="00EB118C" w:rsidRPr="001D7493">
        <w:rPr>
          <w:rFonts w:ascii="Roboto" w:eastAsiaTheme="minorHAnsi" w:hAnsi="Roboto" w:cstheme="minorBidi"/>
          <w:color w:val="071320" w:themeColor="text2" w:themeShade="80"/>
          <w:kern w:val="0"/>
          <w:szCs w:val="22"/>
          <w14:ligatures w14:val="none"/>
        </w:rPr>
        <w:t>. In their</w:t>
      </w:r>
      <w:r w:rsidRPr="001D7493">
        <w:rPr>
          <w:rFonts w:ascii="Roboto" w:eastAsiaTheme="minorHAnsi" w:hAnsi="Roboto" w:cstheme="minorBidi"/>
          <w:color w:val="071320" w:themeColor="text2" w:themeShade="80"/>
          <w:kern w:val="0"/>
          <w:szCs w:val="22"/>
          <w14:ligatures w14:val="none"/>
        </w:rPr>
        <w:t xml:space="preserve"> experience </w:t>
      </w:r>
      <w:r w:rsidR="00EB118C" w:rsidRPr="001D7493">
        <w:rPr>
          <w:rFonts w:ascii="Roboto" w:eastAsiaTheme="minorHAnsi" w:hAnsi="Roboto" w:cstheme="minorBidi"/>
          <w:color w:val="071320" w:themeColor="text2" w:themeShade="80"/>
          <w:kern w:val="0"/>
          <w:szCs w:val="22"/>
          <w14:ligatures w14:val="none"/>
        </w:rPr>
        <w:t xml:space="preserve">this often happens at </w:t>
      </w:r>
      <w:r w:rsidRPr="001D7493">
        <w:rPr>
          <w:rFonts w:ascii="Roboto" w:eastAsiaTheme="minorHAnsi" w:hAnsi="Roboto" w:cstheme="minorBidi"/>
          <w:color w:val="071320" w:themeColor="text2" w:themeShade="80"/>
          <w:kern w:val="0"/>
          <w:szCs w:val="22"/>
          <w14:ligatures w14:val="none"/>
        </w:rPr>
        <w:t>transition points between services and in this case,</w:t>
      </w:r>
      <w:r w:rsidR="00EB118C" w:rsidRPr="001D7493">
        <w:rPr>
          <w:rFonts w:ascii="Roboto" w:eastAsiaTheme="minorHAnsi" w:hAnsi="Roboto" w:cstheme="minorBidi"/>
          <w:color w:val="071320" w:themeColor="text2" w:themeShade="80"/>
          <w:kern w:val="0"/>
          <w:szCs w:val="22"/>
          <w14:ligatures w14:val="none"/>
        </w:rPr>
        <w:t xml:space="preserve"> with</w:t>
      </w:r>
      <w:r w:rsidRPr="001D7493">
        <w:rPr>
          <w:rFonts w:ascii="Roboto" w:eastAsiaTheme="minorHAnsi" w:hAnsi="Roboto" w:cstheme="minorBidi"/>
          <w:color w:val="071320" w:themeColor="text2" w:themeShade="80"/>
          <w:kern w:val="0"/>
          <w:szCs w:val="22"/>
          <w14:ligatures w14:val="none"/>
        </w:rPr>
        <w:t xml:space="preserve"> the justice system</w:t>
      </w:r>
      <w:r w:rsidR="00F30666" w:rsidRPr="001D7493">
        <w:rPr>
          <w:rFonts w:ascii="Roboto" w:eastAsiaTheme="minorHAnsi" w:hAnsi="Roboto" w:cstheme="minorBidi"/>
          <w:color w:val="071320" w:themeColor="text2" w:themeShade="80"/>
          <w:kern w:val="0"/>
          <w:szCs w:val="22"/>
          <w14:ligatures w14:val="none"/>
        </w:rPr>
        <w:t>,</w:t>
      </w:r>
      <w:r w:rsidR="00C74CA7" w:rsidRPr="001D7493">
        <w:rPr>
          <w:rFonts w:ascii="Roboto" w:eastAsiaTheme="minorHAnsi" w:hAnsi="Roboto" w:cstheme="minorBidi"/>
          <w:color w:val="071320" w:themeColor="text2" w:themeShade="80"/>
          <w:kern w:val="0"/>
          <w:szCs w:val="22"/>
          <w14:ligatures w14:val="none"/>
        </w:rPr>
        <w:t xml:space="preserve"> where the risk of homelessness can be high.</w:t>
      </w:r>
    </w:p>
    <w:p w14:paraId="22B6A889" w14:textId="55E71F98" w:rsidR="00C30ED3" w:rsidRPr="001D7493" w:rsidRDefault="00C30ED3" w:rsidP="001D7493">
      <w:pPr>
        <w:spacing w:before="120" w:after="200" w:line="288" w:lineRule="auto"/>
        <w:rPr>
          <w:rFonts w:ascii="Roboto" w:eastAsiaTheme="minorHAnsi" w:hAnsi="Roboto" w:cstheme="minorBidi"/>
          <w:color w:val="071320" w:themeColor="text2" w:themeShade="80"/>
          <w:kern w:val="0"/>
          <w:szCs w:val="22"/>
          <w14:ligatures w14:val="none"/>
        </w:rPr>
      </w:pPr>
      <w:r w:rsidRPr="001D7493">
        <w:rPr>
          <w:rFonts w:ascii="Roboto" w:eastAsiaTheme="minorHAnsi" w:hAnsi="Roboto" w:cstheme="minorBidi"/>
          <w:color w:val="071320" w:themeColor="text2" w:themeShade="80"/>
          <w:kern w:val="0"/>
          <w:szCs w:val="22"/>
          <w14:ligatures w14:val="none"/>
        </w:rPr>
        <w:t>Taking a place</w:t>
      </w:r>
      <w:r w:rsidR="002066F4" w:rsidRPr="001D7493">
        <w:rPr>
          <w:rFonts w:ascii="Roboto" w:eastAsiaTheme="minorHAnsi" w:hAnsi="Roboto" w:cstheme="minorBidi"/>
          <w:color w:val="071320" w:themeColor="text2" w:themeShade="80"/>
          <w:kern w:val="0"/>
          <w:szCs w:val="22"/>
          <w14:ligatures w14:val="none"/>
        </w:rPr>
        <w:t>-</w:t>
      </w:r>
      <w:r w:rsidRPr="001D7493">
        <w:rPr>
          <w:rFonts w:ascii="Roboto" w:eastAsiaTheme="minorHAnsi" w:hAnsi="Roboto" w:cstheme="minorBidi"/>
          <w:color w:val="071320" w:themeColor="text2" w:themeShade="80"/>
          <w:kern w:val="0"/>
          <w:szCs w:val="22"/>
          <w14:ligatures w14:val="none"/>
        </w:rPr>
        <w:t xml:space="preserve">based approach they </w:t>
      </w:r>
      <w:r w:rsidR="002066F4" w:rsidRPr="001D7493">
        <w:rPr>
          <w:rFonts w:ascii="Roboto" w:eastAsiaTheme="minorHAnsi" w:hAnsi="Roboto" w:cstheme="minorBidi"/>
          <w:color w:val="071320" w:themeColor="text2" w:themeShade="80"/>
          <w:kern w:val="0"/>
          <w:szCs w:val="22"/>
          <w14:ligatures w14:val="none"/>
        </w:rPr>
        <w:t>work</w:t>
      </w:r>
      <w:r w:rsidRPr="001D7493">
        <w:rPr>
          <w:rFonts w:ascii="Roboto" w:eastAsiaTheme="minorHAnsi" w:hAnsi="Roboto" w:cstheme="minorBidi"/>
          <w:color w:val="071320" w:themeColor="text2" w:themeShade="80"/>
          <w:kern w:val="0"/>
          <w:szCs w:val="22"/>
          <w14:ligatures w14:val="none"/>
        </w:rPr>
        <w:t xml:space="preserve"> in Glasgow, Dundee</w:t>
      </w:r>
      <w:r w:rsidR="35CE563D" w:rsidRPr="001D7493">
        <w:rPr>
          <w:rFonts w:ascii="Roboto" w:eastAsiaTheme="minorHAnsi" w:hAnsi="Roboto" w:cstheme="minorBidi"/>
          <w:color w:val="071320" w:themeColor="text2" w:themeShade="80"/>
          <w:kern w:val="0"/>
          <w:szCs w:val="22"/>
          <w14:ligatures w14:val="none"/>
        </w:rPr>
        <w:t>, Cumbernauld, Aberdeenshire</w:t>
      </w:r>
      <w:r w:rsidRPr="001D7493">
        <w:rPr>
          <w:rFonts w:ascii="Roboto" w:eastAsiaTheme="minorHAnsi" w:hAnsi="Roboto" w:cstheme="minorBidi"/>
          <w:color w:val="071320" w:themeColor="text2" w:themeShade="80"/>
          <w:kern w:val="0"/>
          <w:szCs w:val="22"/>
          <w14:ligatures w14:val="none"/>
        </w:rPr>
        <w:t xml:space="preserve"> and Aberdeen</w:t>
      </w:r>
      <w:r w:rsidR="58D26BCC" w:rsidRPr="001D7493">
        <w:rPr>
          <w:rFonts w:ascii="Roboto" w:eastAsiaTheme="minorHAnsi" w:hAnsi="Roboto" w:cstheme="minorBidi"/>
          <w:color w:val="071320" w:themeColor="text2" w:themeShade="80"/>
          <w:kern w:val="0"/>
          <w:szCs w:val="22"/>
          <w14:ligatures w14:val="none"/>
        </w:rPr>
        <w:t xml:space="preserve"> City</w:t>
      </w:r>
      <w:r w:rsidRPr="001D7493">
        <w:rPr>
          <w:rFonts w:ascii="Roboto" w:eastAsiaTheme="minorHAnsi" w:hAnsi="Roboto" w:cstheme="minorBidi"/>
          <w:color w:val="071320" w:themeColor="text2" w:themeShade="80"/>
          <w:kern w:val="0"/>
          <w:szCs w:val="22"/>
          <w14:ligatures w14:val="none"/>
        </w:rPr>
        <w:t xml:space="preserve">. The Community Connector role is a general community worker and involves </w:t>
      </w:r>
      <w:r w:rsidR="0F93C1B6" w:rsidRPr="001D7493">
        <w:rPr>
          <w:rFonts w:ascii="Roboto" w:eastAsiaTheme="minorHAnsi" w:hAnsi="Roboto" w:cstheme="minorBidi"/>
          <w:color w:val="071320" w:themeColor="text2" w:themeShade="80"/>
          <w:kern w:val="0"/>
          <w:szCs w:val="22"/>
          <w14:ligatures w14:val="none"/>
        </w:rPr>
        <w:t xml:space="preserve">taking an Asset Based Community Development approach to </w:t>
      </w:r>
      <w:r w:rsidRPr="001D7493">
        <w:rPr>
          <w:rFonts w:ascii="Roboto" w:eastAsiaTheme="minorHAnsi" w:hAnsi="Roboto" w:cstheme="minorBidi"/>
          <w:color w:val="071320" w:themeColor="text2" w:themeShade="80"/>
          <w:kern w:val="0"/>
          <w:szCs w:val="22"/>
          <w14:ligatures w14:val="none"/>
        </w:rPr>
        <w:t>working in the community, understanding what life is like for people there, what supports and networks are potentially available for people beyond the formalised networks, what other things are happening within that community, an</w:t>
      </w:r>
      <w:r w:rsidR="002066F4" w:rsidRPr="001D7493">
        <w:rPr>
          <w:rFonts w:ascii="Roboto" w:eastAsiaTheme="minorHAnsi" w:hAnsi="Roboto" w:cstheme="minorBidi"/>
          <w:color w:val="071320" w:themeColor="text2" w:themeShade="80"/>
          <w:kern w:val="0"/>
          <w:szCs w:val="22"/>
          <w14:ligatures w14:val="none"/>
        </w:rPr>
        <w:t>d</w:t>
      </w:r>
      <w:r w:rsidRPr="001D7493">
        <w:rPr>
          <w:rFonts w:ascii="Roboto" w:eastAsiaTheme="minorHAnsi" w:hAnsi="Roboto" w:cstheme="minorBidi"/>
          <w:color w:val="071320" w:themeColor="text2" w:themeShade="80"/>
          <w:kern w:val="0"/>
          <w:szCs w:val="22"/>
          <w14:ligatures w14:val="none"/>
        </w:rPr>
        <w:t xml:space="preserve"> also understanding the context of life there for </w:t>
      </w:r>
      <w:r w:rsidR="00EA0A86" w:rsidRPr="001D7493">
        <w:rPr>
          <w:rFonts w:ascii="Roboto" w:eastAsiaTheme="minorHAnsi" w:hAnsi="Roboto" w:cstheme="minorBidi"/>
          <w:color w:val="071320" w:themeColor="text2" w:themeShade="80"/>
          <w:kern w:val="0"/>
          <w:szCs w:val="22"/>
          <w14:ligatures w14:val="none"/>
        </w:rPr>
        <w:t xml:space="preserve">people. </w:t>
      </w:r>
    </w:p>
    <w:p w14:paraId="62D9A8F6" w14:textId="38AC1246" w:rsidR="001478C1" w:rsidRPr="001D7493" w:rsidRDefault="001478C1" w:rsidP="001D7493">
      <w:pPr>
        <w:spacing w:before="120" w:after="200" w:line="288" w:lineRule="auto"/>
        <w:rPr>
          <w:rFonts w:ascii="Roboto" w:eastAsiaTheme="minorHAnsi" w:hAnsi="Roboto" w:cstheme="minorBidi"/>
          <w:color w:val="071320" w:themeColor="text2" w:themeShade="80"/>
          <w:kern w:val="0"/>
          <w:szCs w:val="22"/>
          <w14:ligatures w14:val="none"/>
        </w:rPr>
      </w:pPr>
      <w:r w:rsidRPr="001D7493">
        <w:rPr>
          <w:rFonts w:ascii="Roboto" w:eastAsiaTheme="minorHAnsi" w:hAnsi="Roboto" w:cstheme="minorBidi"/>
          <w:color w:val="071320" w:themeColor="text2" w:themeShade="80"/>
          <w:kern w:val="0"/>
          <w:szCs w:val="22"/>
          <w14:ligatures w14:val="none"/>
        </w:rPr>
        <w:t>Focusing on tenancy sustainment</w:t>
      </w:r>
      <w:r w:rsidR="002066F4" w:rsidRPr="001D7493">
        <w:rPr>
          <w:rFonts w:ascii="Roboto" w:eastAsiaTheme="minorHAnsi" w:hAnsi="Roboto" w:cstheme="minorBidi"/>
          <w:color w:val="071320" w:themeColor="text2" w:themeShade="80"/>
          <w:kern w:val="0"/>
          <w:szCs w:val="22"/>
          <w14:ligatures w14:val="none"/>
        </w:rPr>
        <w:t>,</w:t>
      </w:r>
      <w:r w:rsidRPr="001D7493">
        <w:rPr>
          <w:rFonts w:ascii="Roboto" w:eastAsiaTheme="minorHAnsi" w:hAnsi="Roboto" w:cstheme="minorBidi"/>
          <w:color w:val="071320" w:themeColor="text2" w:themeShade="80"/>
          <w:kern w:val="0"/>
          <w:szCs w:val="22"/>
          <w14:ligatures w14:val="none"/>
        </w:rPr>
        <w:t xml:space="preserve"> the</w:t>
      </w:r>
      <w:r w:rsidR="002066F4" w:rsidRPr="001D7493">
        <w:rPr>
          <w:rFonts w:ascii="Roboto" w:eastAsiaTheme="minorHAnsi" w:hAnsi="Roboto" w:cstheme="minorBidi"/>
          <w:color w:val="071320" w:themeColor="text2" w:themeShade="80"/>
          <w:kern w:val="0"/>
          <w:szCs w:val="22"/>
          <w14:ligatures w14:val="none"/>
        </w:rPr>
        <w:t>ir</w:t>
      </w:r>
      <w:r w:rsidRPr="001D7493">
        <w:rPr>
          <w:rFonts w:ascii="Roboto" w:eastAsiaTheme="minorHAnsi" w:hAnsi="Roboto" w:cstheme="minorBidi"/>
          <w:color w:val="071320" w:themeColor="text2" w:themeShade="80"/>
          <w:kern w:val="0"/>
          <w:szCs w:val="22"/>
          <w14:ligatures w14:val="none"/>
        </w:rPr>
        <w:t xml:space="preserve"> </w:t>
      </w:r>
      <w:r w:rsidR="4813C258" w:rsidRPr="001D7493">
        <w:rPr>
          <w:rFonts w:ascii="Roboto" w:eastAsiaTheme="minorHAnsi" w:hAnsi="Roboto" w:cstheme="minorBidi"/>
          <w:color w:val="071320" w:themeColor="text2" w:themeShade="80"/>
          <w:kern w:val="0"/>
          <w:szCs w:val="22"/>
          <w14:ligatures w14:val="none"/>
        </w:rPr>
        <w:t>Housing and Community Connector a</w:t>
      </w:r>
      <w:r w:rsidRPr="001D7493">
        <w:rPr>
          <w:rFonts w:ascii="Roboto" w:eastAsiaTheme="minorHAnsi" w:hAnsi="Roboto" w:cstheme="minorBidi"/>
          <w:color w:val="071320" w:themeColor="text2" w:themeShade="80"/>
          <w:kern w:val="0"/>
          <w:szCs w:val="22"/>
          <w14:ligatures w14:val="none"/>
        </w:rPr>
        <w:t>pproach is encapsulated as</w:t>
      </w:r>
      <w:r w:rsidR="00994BD2" w:rsidRPr="001D7493">
        <w:rPr>
          <w:rFonts w:ascii="Roboto" w:eastAsiaTheme="minorHAnsi" w:hAnsi="Roboto" w:cstheme="minorBidi"/>
          <w:color w:val="071320" w:themeColor="text2" w:themeShade="80"/>
          <w:kern w:val="0"/>
          <w:szCs w:val="22"/>
          <w14:ligatures w14:val="none"/>
        </w:rPr>
        <w:t xml:space="preserve"> what needs to happen</w:t>
      </w:r>
      <w:r w:rsidRPr="001D7493">
        <w:rPr>
          <w:rFonts w:ascii="Roboto" w:eastAsiaTheme="minorHAnsi" w:hAnsi="Roboto" w:cstheme="minorBidi"/>
          <w:color w:val="071320" w:themeColor="text2" w:themeShade="80"/>
          <w:kern w:val="0"/>
          <w:szCs w:val="22"/>
          <w14:ligatures w14:val="none"/>
        </w:rPr>
        <w:t xml:space="preserve"> to make sure that a</w:t>
      </w:r>
      <w:r w:rsidR="006D784E" w:rsidRPr="001D7493">
        <w:rPr>
          <w:rFonts w:ascii="Roboto" w:eastAsiaTheme="minorHAnsi" w:hAnsi="Roboto" w:cstheme="minorBidi"/>
          <w:color w:val="071320" w:themeColor="text2" w:themeShade="80"/>
          <w:kern w:val="0"/>
          <w:szCs w:val="22"/>
          <w14:ligatures w14:val="none"/>
        </w:rPr>
        <w:t xml:space="preserve"> new tenant</w:t>
      </w:r>
      <w:r w:rsidRPr="001D7493">
        <w:rPr>
          <w:rFonts w:ascii="Roboto" w:eastAsiaTheme="minorHAnsi" w:hAnsi="Roboto" w:cstheme="minorBidi"/>
          <w:color w:val="071320" w:themeColor="text2" w:themeShade="80"/>
          <w:kern w:val="0"/>
          <w:szCs w:val="22"/>
          <w14:ligatures w14:val="none"/>
        </w:rPr>
        <w:t xml:space="preserve"> can flourish and have a good life?</w:t>
      </w:r>
      <w:r w:rsidR="00DF0C53" w:rsidRPr="001D7493">
        <w:rPr>
          <w:rFonts w:ascii="Roboto" w:eastAsiaTheme="minorHAnsi" w:hAnsi="Roboto" w:cstheme="minorBidi"/>
          <w:color w:val="071320" w:themeColor="text2" w:themeShade="80"/>
          <w:kern w:val="0"/>
          <w:szCs w:val="22"/>
          <w14:ligatures w14:val="none"/>
        </w:rPr>
        <w:t xml:space="preserve"> From very early on, they have conversations with people around choice, safety, empowerment, collaboration and trust.</w:t>
      </w:r>
    </w:p>
    <w:p w14:paraId="70449CF3" w14:textId="34A0967D" w:rsidR="00FA18BB" w:rsidRPr="001D7493" w:rsidRDefault="00715AC4" w:rsidP="001D7493">
      <w:pPr>
        <w:spacing w:before="120" w:after="200" w:line="288" w:lineRule="auto"/>
        <w:rPr>
          <w:rFonts w:ascii="Roboto" w:eastAsiaTheme="minorHAnsi" w:hAnsi="Roboto" w:cstheme="minorBidi"/>
          <w:b/>
          <w:bCs/>
          <w:color w:val="071320" w:themeColor="text2" w:themeShade="80"/>
          <w:kern w:val="0"/>
          <w:szCs w:val="22"/>
          <w14:ligatures w14:val="none"/>
        </w:rPr>
      </w:pPr>
      <w:r w:rsidRPr="001D7493">
        <w:rPr>
          <w:rFonts w:ascii="Roboto" w:eastAsiaTheme="minorHAnsi" w:hAnsi="Roboto" w:cstheme="minorBidi"/>
          <w:color w:val="071320" w:themeColor="text2" w:themeShade="80"/>
          <w:kern w:val="0"/>
          <w:szCs w:val="22"/>
          <w14:ligatures w14:val="none"/>
        </w:rPr>
        <w:t>Sanctuary</w:t>
      </w:r>
      <w:r w:rsidR="00AD21B7">
        <w:rPr>
          <w:rFonts w:ascii="Roboto" w:eastAsiaTheme="minorHAnsi" w:hAnsi="Roboto" w:cstheme="minorBidi"/>
          <w:color w:val="071320" w:themeColor="text2" w:themeShade="80"/>
          <w:kern w:val="0"/>
          <w:szCs w:val="22"/>
          <w14:ligatures w14:val="none"/>
        </w:rPr>
        <w:t xml:space="preserve">’s </w:t>
      </w:r>
      <w:r w:rsidR="0316283E" w:rsidRPr="001D7493">
        <w:rPr>
          <w:rFonts w:ascii="Roboto" w:eastAsiaTheme="minorHAnsi" w:hAnsi="Roboto" w:cstheme="minorBidi"/>
          <w:color w:val="071320" w:themeColor="text2" w:themeShade="80"/>
          <w:kern w:val="0"/>
          <w:szCs w:val="22"/>
          <w14:ligatures w14:val="none"/>
        </w:rPr>
        <w:t>asset-based</w:t>
      </w:r>
      <w:r w:rsidRPr="001D7493">
        <w:rPr>
          <w:rFonts w:ascii="Roboto" w:eastAsiaTheme="minorHAnsi" w:hAnsi="Roboto" w:cstheme="minorBidi"/>
          <w:color w:val="071320" w:themeColor="text2" w:themeShade="80"/>
          <w:kern w:val="0"/>
          <w:szCs w:val="22"/>
          <w14:ligatures w14:val="none"/>
        </w:rPr>
        <w:t xml:space="preserve"> community development approach</w:t>
      </w:r>
      <w:r w:rsidR="00A26C69">
        <w:rPr>
          <w:rFonts w:ascii="Roboto" w:eastAsiaTheme="minorHAnsi" w:hAnsi="Roboto" w:cstheme="minorBidi"/>
          <w:color w:val="071320" w:themeColor="text2" w:themeShade="80"/>
          <w:kern w:val="0"/>
          <w:szCs w:val="22"/>
          <w14:ligatures w14:val="none"/>
        </w:rPr>
        <w:t xml:space="preserve"> is</w:t>
      </w:r>
      <w:r w:rsidR="000F111F">
        <w:rPr>
          <w:rFonts w:ascii="Roboto" w:eastAsiaTheme="minorHAnsi" w:hAnsi="Roboto" w:cstheme="minorBidi"/>
          <w:color w:val="071320" w:themeColor="text2" w:themeShade="80"/>
          <w:kern w:val="0"/>
          <w:szCs w:val="22"/>
          <w14:ligatures w14:val="none"/>
        </w:rPr>
        <w:t xml:space="preserve"> </w:t>
      </w:r>
      <w:r w:rsidR="0087495C" w:rsidRPr="001D7493">
        <w:rPr>
          <w:rFonts w:ascii="Roboto" w:eastAsiaTheme="minorHAnsi" w:hAnsi="Roboto" w:cstheme="minorBidi"/>
          <w:b/>
          <w:bCs/>
          <w:color w:val="071320" w:themeColor="text2" w:themeShade="80"/>
          <w:kern w:val="0"/>
          <w:szCs w:val="22"/>
          <w14:ligatures w14:val="none"/>
        </w:rPr>
        <w:t>Citizen</w:t>
      </w:r>
      <w:r w:rsidR="000F111F">
        <w:rPr>
          <w:rFonts w:ascii="Roboto" w:eastAsiaTheme="minorHAnsi" w:hAnsi="Roboto" w:cstheme="minorBidi"/>
          <w:b/>
          <w:bCs/>
          <w:color w:val="071320" w:themeColor="text2" w:themeShade="80"/>
          <w:kern w:val="0"/>
          <w:szCs w:val="22"/>
          <w14:ligatures w14:val="none"/>
        </w:rPr>
        <w:t>-</w:t>
      </w:r>
      <w:r w:rsidR="0087495C" w:rsidRPr="001D7493">
        <w:rPr>
          <w:rFonts w:ascii="Roboto" w:eastAsiaTheme="minorHAnsi" w:hAnsi="Roboto" w:cstheme="minorBidi"/>
          <w:b/>
          <w:bCs/>
          <w:color w:val="071320" w:themeColor="text2" w:themeShade="80"/>
          <w:kern w:val="0"/>
          <w:szCs w:val="22"/>
          <w14:ligatures w14:val="none"/>
        </w:rPr>
        <w:t>led, asset</w:t>
      </w:r>
      <w:r w:rsidR="000F111F">
        <w:rPr>
          <w:rFonts w:ascii="Roboto" w:eastAsiaTheme="minorHAnsi" w:hAnsi="Roboto" w:cstheme="minorBidi"/>
          <w:b/>
          <w:bCs/>
          <w:color w:val="071320" w:themeColor="text2" w:themeShade="80"/>
          <w:kern w:val="0"/>
          <w:szCs w:val="22"/>
          <w14:ligatures w14:val="none"/>
        </w:rPr>
        <w:t>-</w:t>
      </w:r>
      <w:r w:rsidR="0087495C" w:rsidRPr="001D7493">
        <w:rPr>
          <w:rFonts w:ascii="Roboto" w:eastAsiaTheme="minorHAnsi" w:hAnsi="Roboto" w:cstheme="minorBidi"/>
          <w:b/>
          <w:bCs/>
          <w:color w:val="071320" w:themeColor="text2" w:themeShade="80"/>
          <w:kern w:val="0"/>
          <w:szCs w:val="22"/>
          <w14:ligatures w14:val="none"/>
        </w:rPr>
        <w:t>based, place</w:t>
      </w:r>
      <w:r w:rsidR="000F111F">
        <w:rPr>
          <w:rFonts w:ascii="Roboto" w:eastAsiaTheme="minorHAnsi" w:hAnsi="Roboto" w:cstheme="minorBidi"/>
          <w:b/>
          <w:bCs/>
          <w:color w:val="071320" w:themeColor="text2" w:themeShade="80"/>
          <w:kern w:val="0"/>
          <w:szCs w:val="22"/>
          <w14:ligatures w14:val="none"/>
        </w:rPr>
        <w:t>-</w:t>
      </w:r>
      <w:r w:rsidR="0087495C" w:rsidRPr="001D7493">
        <w:rPr>
          <w:rFonts w:ascii="Roboto" w:eastAsiaTheme="minorHAnsi" w:hAnsi="Roboto" w:cstheme="minorBidi"/>
          <w:b/>
          <w:bCs/>
          <w:color w:val="071320" w:themeColor="text2" w:themeShade="80"/>
          <w:kern w:val="0"/>
          <w:szCs w:val="22"/>
          <w14:ligatures w14:val="none"/>
        </w:rPr>
        <w:t>based, relational and inclusive</w:t>
      </w:r>
      <w:r w:rsidR="00FA18BB" w:rsidRPr="001D7493">
        <w:rPr>
          <w:rFonts w:ascii="Roboto" w:eastAsiaTheme="minorHAnsi" w:hAnsi="Roboto" w:cstheme="minorBidi"/>
          <w:b/>
          <w:bCs/>
          <w:color w:val="071320" w:themeColor="text2" w:themeShade="80"/>
          <w:kern w:val="0"/>
          <w:szCs w:val="22"/>
          <w14:ligatures w14:val="none"/>
        </w:rPr>
        <w:t xml:space="preserve">. </w:t>
      </w:r>
    </w:p>
    <w:p w14:paraId="1DC57ABD" w14:textId="6A3B59EE" w:rsidR="00944699" w:rsidRPr="001D7493" w:rsidRDefault="00FA18BB" w:rsidP="001D7493">
      <w:pPr>
        <w:spacing w:before="120" w:after="200" w:line="288" w:lineRule="auto"/>
        <w:rPr>
          <w:rFonts w:ascii="Roboto" w:eastAsiaTheme="minorHAnsi" w:hAnsi="Roboto" w:cstheme="minorBidi"/>
          <w:color w:val="071320" w:themeColor="text2" w:themeShade="80"/>
          <w:kern w:val="0"/>
          <w:szCs w:val="22"/>
          <w14:ligatures w14:val="none"/>
        </w:rPr>
      </w:pPr>
      <w:r w:rsidRPr="001D7493">
        <w:rPr>
          <w:rFonts w:ascii="Roboto" w:eastAsiaTheme="minorHAnsi" w:hAnsi="Roboto" w:cstheme="minorBidi"/>
          <w:color w:val="071320" w:themeColor="text2" w:themeShade="80"/>
          <w:kern w:val="0"/>
          <w:szCs w:val="22"/>
          <w14:ligatures w14:val="none"/>
        </w:rPr>
        <w:t>Put succinctly, it believes that people are capable, that they have skills and aspirations no matter what they have been through in life</w:t>
      </w:r>
      <w:r w:rsidR="00994BD2" w:rsidRPr="001D7493">
        <w:rPr>
          <w:rFonts w:ascii="Roboto" w:eastAsiaTheme="minorHAnsi" w:hAnsi="Roboto" w:cstheme="minorBidi"/>
          <w:color w:val="071320" w:themeColor="text2" w:themeShade="80"/>
          <w:kern w:val="0"/>
          <w:szCs w:val="22"/>
          <w14:ligatures w14:val="none"/>
        </w:rPr>
        <w:t xml:space="preserve">, </w:t>
      </w:r>
      <w:r w:rsidRPr="001D7493">
        <w:rPr>
          <w:rFonts w:ascii="Roboto" w:eastAsiaTheme="minorHAnsi" w:hAnsi="Roboto" w:cstheme="minorBidi"/>
          <w:color w:val="071320" w:themeColor="text2" w:themeShade="80"/>
          <w:kern w:val="0"/>
          <w:szCs w:val="22"/>
          <w14:ligatures w14:val="none"/>
        </w:rPr>
        <w:t>and Sanctuary’s job is to try and unlock some of that. That means not just seeing people as prison leavers, but as community returners, that they are coming back to a place and they have something to offer.</w:t>
      </w:r>
      <w:r w:rsidR="004F1988" w:rsidRPr="001D7493">
        <w:rPr>
          <w:rFonts w:ascii="Roboto" w:eastAsiaTheme="minorHAnsi" w:hAnsi="Roboto" w:cstheme="minorBidi"/>
          <w:color w:val="071320" w:themeColor="text2" w:themeShade="80"/>
          <w:kern w:val="0"/>
          <w:szCs w:val="22"/>
          <w14:ligatures w14:val="none"/>
        </w:rPr>
        <w:t xml:space="preserve"> </w:t>
      </w:r>
    </w:p>
    <w:p w14:paraId="1F0E7912" w14:textId="6D6513BE" w:rsidR="005A5301" w:rsidRPr="001D7493" w:rsidRDefault="001D16F8" w:rsidP="001D7493">
      <w:pPr>
        <w:spacing w:before="120" w:after="200" w:line="288" w:lineRule="auto"/>
        <w:rPr>
          <w:rFonts w:ascii="Roboto" w:eastAsiaTheme="minorHAnsi" w:hAnsi="Roboto" w:cstheme="minorBidi"/>
          <w:color w:val="071320" w:themeColor="text2" w:themeShade="80"/>
          <w:kern w:val="0"/>
          <w:szCs w:val="22"/>
          <w14:ligatures w14:val="none"/>
        </w:rPr>
      </w:pPr>
      <w:r w:rsidRPr="001D7493">
        <w:rPr>
          <w:rFonts w:ascii="Roboto" w:eastAsiaTheme="minorHAnsi" w:hAnsi="Roboto" w:cstheme="minorBidi"/>
          <w:color w:val="071320" w:themeColor="text2" w:themeShade="80"/>
          <w:kern w:val="0"/>
          <w:szCs w:val="22"/>
          <w14:ligatures w14:val="none"/>
        </w:rPr>
        <w:t>Reinforcing the message that people matter</w:t>
      </w:r>
      <w:r w:rsidR="00994BD2" w:rsidRPr="001D7493">
        <w:rPr>
          <w:rFonts w:ascii="Roboto" w:eastAsiaTheme="minorHAnsi" w:hAnsi="Roboto" w:cstheme="minorBidi"/>
          <w:color w:val="071320" w:themeColor="text2" w:themeShade="80"/>
          <w:kern w:val="0"/>
          <w:szCs w:val="22"/>
          <w14:ligatures w14:val="none"/>
        </w:rPr>
        <w:t>,</w:t>
      </w:r>
      <w:r w:rsidR="00944699" w:rsidRPr="001D7493">
        <w:rPr>
          <w:rFonts w:ascii="Roboto" w:eastAsiaTheme="minorHAnsi" w:hAnsi="Roboto" w:cstheme="minorBidi"/>
          <w:color w:val="071320" w:themeColor="text2" w:themeShade="80"/>
          <w:kern w:val="0"/>
          <w:szCs w:val="22"/>
          <w14:ligatures w14:val="none"/>
        </w:rPr>
        <w:t xml:space="preserve"> Sanctuary speak to people about </w:t>
      </w:r>
      <w:r w:rsidR="00345A9E" w:rsidRPr="001D7493">
        <w:rPr>
          <w:rFonts w:ascii="Roboto" w:eastAsiaTheme="minorHAnsi" w:hAnsi="Roboto" w:cstheme="minorBidi"/>
          <w:color w:val="071320" w:themeColor="text2" w:themeShade="80"/>
          <w:kern w:val="0"/>
          <w:szCs w:val="22"/>
          <w14:ligatures w14:val="none"/>
        </w:rPr>
        <w:t>their</w:t>
      </w:r>
      <w:r w:rsidR="00944699" w:rsidRPr="001D7493">
        <w:rPr>
          <w:rFonts w:ascii="Roboto" w:eastAsiaTheme="minorHAnsi" w:hAnsi="Roboto" w:cstheme="minorBidi"/>
          <w:color w:val="071320" w:themeColor="text2" w:themeShade="80"/>
          <w:kern w:val="0"/>
          <w:szCs w:val="22"/>
          <w14:ligatures w14:val="none"/>
        </w:rPr>
        <w:t xml:space="preserve"> strengths, </w:t>
      </w:r>
      <w:r w:rsidR="00345A9E" w:rsidRPr="001D7493">
        <w:rPr>
          <w:rFonts w:ascii="Roboto" w:eastAsiaTheme="minorHAnsi" w:hAnsi="Roboto" w:cstheme="minorBidi"/>
          <w:color w:val="071320" w:themeColor="text2" w:themeShade="80"/>
          <w:kern w:val="0"/>
          <w:szCs w:val="22"/>
          <w14:ligatures w14:val="none"/>
        </w:rPr>
        <w:t>the things</w:t>
      </w:r>
      <w:r w:rsidR="00944699" w:rsidRPr="001D7493">
        <w:rPr>
          <w:rFonts w:ascii="Roboto" w:eastAsiaTheme="minorHAnsi" w:hAnsi="Roboto" w:cstheme="minorBidi"/>
          <w:color w:val="071320" w:themeColor="text2" w:themeShade="80"/>
          <w:kern w:val="0"/>
          <w:szCs w:val="22"/>
          <w14:ligatures w14:val="none"/>
        </w:rPr>
        <w:t xml:space="preserve"> that they love and that they're good</w:t>
      </w:r>
      <w:r w:rsidR="00345A9E" w:rsidRPr="001D7493">
        <w:rPr>
          <w:rFonts w:ascii="Roboto" w:eastAsiaTheme="minorHAnsi" w:hAnsi="Roboto" w:cstheme="minorBidi"/>
          <w:color w:val="071320" w:themeColor="text2" w:themeShade="80"/>
          <w:kern w:val="0"/>
          <w:szCs w:val="22"/>
          <w14:ligatures w14:val="none"/>
        </w:rPr>
        <w:t xml:space="preserve"> at, what t</w:t>
      </w:r>
      <w:r w:rsidR="00944699" w:rsidRPr="001D7493">
        <w:rPr>
          <w:rFonts w:ascii="Roboto" w:eastAsiaTheme="minorHAnsi" w:hAnsi="Roboto" w:cstheme="minorBidi"/>
          <w:color w:val="071320" w:themeColor="text2" w:themeShade="80"/>
          <w:kern w:val="0"/>
          <w:szCs w:val="22"/>
          <w14:ligatures w14:val="none"/>
        </w:rPr>
        <w:t>hey can offer to a place</w:t>
      </w:r>
      <w:r w:rsidR="00345A9E" w:rsidRPr="001D7493">
        <w:rPr>
          <w:rFonts w:ascii="Roboto" w:eastAsiaTheme="minorHAnsi" w:hAnsi="Roboto" w:cstheme="minorBidi"/>
          <w:color w:val="071320" w:themeColor="text2" w:themeShade="80"/>
          <w:kern w:val="0"/>
          <w:szCs w:val="22"/>
          <w14:ligatures w14:val="none"/>
        </w:rPr>
        <w:t xml:space="preserve">. This provides </w:t>
      </w:r>
      <w:r w:rsidR="39D3C440" w:rsidRPr="001D7493">
        <w:rPr>
          <w:rFonts w:ascii="Roboto" w:eastAsiaTheme="minorHAnsi" w:hAnsi="Roboto" w:cstheme="minorBidi"/>
          <w:color w:val="071320" w:themeColor="text2" w:themeShade="80"/>
          <w:kern w:val="0"/>
          <w:szCs w:val="22"/>
          <w14:ligatures w14:val="none"/>
        </w:rPr>
        <w:t>an effective</w:t>
      </w:r>
      <w:r w:rsidR="00944699" w:rsidRPr="001D7493">
        <w:rPr>
          <w:rFonts w:ascii="Roboto" w:eastAsiaTheme="minorHAnsi" w:hAnsi="Roboto" w:cstheme="minorBidi"/>
          <w:color w:val="071320" w:themeColor="text2" w:themeShade="80"/>
          <w:kern w:val="0"/>
          <w:szCs w:val="22"/>
          <w14:ligatures w14:val="none"/>
        </w:rPr>
        <w:t xml:space="preserve"> way of helping people start to heal from the things that they've been through and potentially see themselves in a different light</w:t>
      </w:r>
      <w:r w:rsidR="00345A9E" w:rsidRPr="001D7493">
        <w:rPr>
          <w:rFonts w:ascii="Roboto" w:eastAsiaTheme="minorHAnsi" w:hAnsi="Roboto" w:cstheme="minorBidi"/>
          <w:color w:val="071320" w:themeColor="text2" w:themeShade="80"/>
          <w:kern w:val="0"/>
          <w:szCs w:val="22"/>
          <w14:ligatures w14:val="none"/>
        </w:rPr>
        <w:t>.</w:t>
      </w:r>
    </w:p>
    <w:p w14:paraId="5006D3AF" w14:textId="77777777" w:rsidR="00AD21B7" w:rsidRDefault="00AD21B7" w:rsidP="001D7493">
      <w:pPr>
        <w:spacing w:before="120" w:after="200" w:line="288" w:lineRule="auto"/>
        <w:rPr>
          <w:rFonts w:ascii="Roboto" w:eastAsiaTheme="minorHAnsi" w:hAnsi="Roboto" w:cstheme="minorBidi"/>
          <w:b/>
          <w:bCs/>
          <w:color w:val="071320" w:themeColor="text2" w:themeShade="80"/>
          <w:kern w:val="0"/>
          <w:szCs w:val="22"/>
          <w14:ligatures w14:val="none"/>
        </w:rPr>
      </w:pPr>
    </w:p>
    <w:p w14:paraId="7D952AE4" w14:textId="59B35669" w:rsidR="005A0F7F" w:rsidRPr="001D7493" w:rsidRDefault="005A0F7F" w:rsidP="001D7493">
      <w:pPr>
        <w:spacing w:before="120" w:after="200" w:line="288" w:lineRule="auto"/>
        <w:rPr>
          <w:rFonts w:ascii="Roboto" w:eastAsiaTheme="minorHAnsi" w:hAnsi="Roboto" w:cstheme="minorBidi"/>
          <w:b/>
          <w:bCs/>
          <w:color w:val="071320" w:themeColor="text2" w:themeShade="80"/>
          <w:kern w:val="0"/>
          <w:szCs w:val="22"/>
          <w14:ligatures w14:val="none"/>
        </w:rPr>
      </w:pPr>
      <w:r w:rsidRPr="001D7493">
        <w:rPr>
          <w:rFonts w:ascii="Roboto" w:eastAsiaTheme="minorHAnsi" w:hAnsi="Roboto" w:cstheme="minorBidi"/>
          <w:b/>
          <w:bCs/>
          <w:color w:val="071320" w:themeColor="text2" w:themeShade="80"/>
          <w:kern w:val="0"/>
          <w:szCs w:val="22"/>
          <w14:ligatures w14:val="none"/>
        </w:rPr>
        <w:lastRenderedPageBreak/>
        <w:t xml:space="preserve">Case study example </w:t>
      </w:r>
      <w:r w:rsidR="00CA2F2D" w:rsidRPr="001D7493">
        <w:rPr>
          <w:rFonts w:ascii="Roboto" w:eastAsiaTheme="minorHAnsi" w:hAnsi="Roboto" w:cstheme="minorBidi"/>
          <w:b/>
          <w:bCs/>
          <w:color w:val="071320" w:themeColor="text2" w:themeShade="80"/>
          <w:kern w:val="0"/>
          <w:szCs w:val="22"/>
          <w14:ligatures w14:val="none"/>
        </w:rPr>
        <w:t>5</w:t>
      </w:r>
    </w:p>
    <w:p w14:paraId="22B56941" w14:textId="2CCCB703" w:rsidR="00921C26" w:rsidRPr="001D7493" w:rsidRDefault="005A0F7F" w:rsidP="00D166F4">
      <w:pPr>
        <w:spacing w:before="120" w:after="200" w:line="288" w:lineRule="auto"/>
        <w:rPr>
          <w:rFonts w:ascii="Roboto" w:eastAsiaTheme="minorHAnsi" w:hAnsi="Roboto" w:cstheme="minorBidi"/>
          <w:color w:val="071320" w:themeColor="text2" w:themeShade="80"/>
          <w:kern w:val="0"/>
          <w:szCs w:val="22"/>
          <w14:ligatures w14:val="none"/>
        </w:rPr>
      </w:pPr>
      <w:r w:rsidRPr="001D7493">
        <w:rPr>
          <w:rFonts w:ascii="Roboto" w:eastAsiaTheme="minorHAnsi" w:hAnsi="Roboto" w:cstheme="minorBidi"/>
          <w:color w:val="071320" w:themeColor="text2" w:themeShade="80"/>
          <w:kern w:val="0"/>
          <w:szCs w:val="22"/>
          <w14:ligatures w14:val="none"/>
        </w:rPr>
        <w:t xml:space="preserve">A person following a relationship breakup which impacted their mental health quite severely </w:t>
      </w:r>
      <w:r w:rsidR="00283209" w:rsidRPr="001D7493">
        <w:rPr>
          <w:rFonts w:ascii="Roboto" w:eastAsiaTheme="minorHAnsi" w:hAnsi="Roboto" w:cstheme="minorBidi"/>
          <w:color w:val="071320" w:themeColor="text2" w:themeShade="80"/>
          <w:kern w:val="0"/>
          <w:szCs w:val="22"/>
          <w14:ligatures w14:val="none"/>
        </w:rPr>
        <w:t>was sent to prison</w:t>
      </w:r>
      <w:r w:rsidRPr="001D7493">
        <w:rPr>
          <w:rFonts w:ascii="Roboto" w:eastAsiaTheme="minorHAnsi" w:hAnsi="Roboto" w:cstheme="minorBidi"/>
          <w:color w:val="071320" w:themeColor="text2" w:themeShade="80"/>
          <w:kern w:val="0"/>
          <w:szCs w:val="22"/>
          <w14:ligatures w14:val="none"/>
        </w:rPr>
        <w:t xml:space="preserve"> due to a </w:t>
      </w:r>
      <w:r w:rsidR="00E10E5B">
        <w:rPr>
          <w:rFonts w:ascii="Roboto" w:eastAsiaTheme="minorHAnsi" w:hAnsi="Roboto" w:cstheme="minorBidi"/>
          <w:color w:val="071320" w:themeColor="text2" w:themeShade="80"/>
          <w:kern w:val="0"/>
          <w:szCs w:val="22"/>
          <w14:ligatures w14:val="none"/>
        </w:rPr>
        <w:t>serious</w:t>
      </w:r>
      <w:r w:rsidRPr="001D7493">
        <w:rPr>
          <w:rFonts w:ascii="Roboto" w:eastAsiaTheme="minorHAnsi" w:hAnsi="Roboto" w:cstheme="minorBidi"/>
          <w:color w:val="071320" w:themeColor="text2" w:themeShade="80"/>
          <w:kern w:val="0"/>
          <w:szCs w:val="22"/>
          <w14:ligatures w14:val="none"/>
        </w:rPr>
        <w:t xml:space="preserve"> offence. </w:t>
      </w:r>
      <w:r w:rsidR="001C5108" w:rsidRPr="001D7493">
        <w:rPr>
          <w:rFonts w:ascii="Roboto" w:eastAsiaTheme="minorHAnsi" w:hAnsi="Roboto" w:cstheme="minorBidi"/>
          <w:color w:val="071320" w:themeColor="text2" w:themeShade="80"/>
          <w:kern w:val="0"/>
          <w:szCs w:val="22"/>
          <w14:ligatures w14:val="none"/>
        </w:rPr>
        <w:t>U</w:t>
      </w:r>
      <w:r w:rsidRPr="001D7493">
        <w:rPr>
          <w:rFonts w:ascii="Roboto" w:eastAsiaTheme="minorHAnsi" w:hAnsi="Roboto" w:cstheme="minorBidi"/>
          <w:color w:val="071320" w:themeColor="text2" w:themeShade="80"/>
          <w:kern w:val="0"/>
          <w:szCs w:val="22"/>
          <w14:ligatures w14:val="none"/>
        </w:rPr>
        <w:t xml:space="preserve">pon release they were housed with </w:t>
      </w:r>
      <w:r w:rsidR="001C5108" w:rsidRPr="001D7493">
        <w:rPr>
          <w:rFonts w:ascii="Roboto" w:eastAsiaTheme="minorHAnsi" w:hAnsi="Roboto" w:cstheme="minorBidi"/>
          <w:color w:val="071320" w:themeColor="text2" w:themeShade="80"/>
          <w:kern w:val="0"/>
          <w:szCs w:val="22"/>
          <w14:ligatures w14:val="none"/>
        </w:rPr>
        <w:t>S</w:t>
      </w:r>
      <w:r w:rsidR="00B52EA1" w:rsidRPr="001D7493">
        <w:rPr>
          <w:rFonts w:ascii="Roboto" w:eastAsiaTheme="minorHAnsi" w:hAnsi="Roboto" w:cstheme="minorBidi"/>
          <w:color w:val="071320" w:themeColor="text2" w:themeShade="80"/>
          <w:kern w:val="0"/>
          <w:szCs w:val="22"/>
          <w14:ligatures w14:val="none"/>
        </w:rPr>
        <w:t>a</w:t>
      </w:r>
      <w:r w:rsidRPr="001D7493">
        <w:rPr>
          <w:rFonts w:ascii="Roboto" w:eastAsiaTheme="minorHAnsi" w:hAnsi="Roboto" w:cstheme="minorBidi"/>
          <w:color w:val="071320" w:themeColor="text2" w:themeShade="80"/>
          <w:kern w:val="0"/>
          <w:szCs w:val="22"/>
          <w14:ligatures w14:val="none"/>
        </w:rPr>
        <w:t xml:space="preserve">nctuary. </w:t>
      </w:r>
    </w:p>
    <w:p w14:paraId="39F174DB" w14:textId="66A29BA6" w:rsidR="00DF2568" w:rsidRPr="001D7493" w:rsidRDefault="00921C26" w:rsidP="00D166F4">
      <w:pPr>
        <w:spacing w:before="120" w:after="200" w:line="288" w:lineRule="auto"/>
        <w:rPr>
          <w:rFonts w:ascii="Roboto" w:eastAsiaTheme="minorHAnsi" w:hAnsi="Roboto" w:cstheme="minorBidi"/>
          <w:color w:val="071320" w:themeColor="text2" w:themeShade="80"/>
          <w:kern w:val="0"/>
          <w:szCs w:val="22"/>
          <w14:ligatures w14:val="none"/>
        </w:rPr>
      </w:pPr>
      <w:r w:rsidRPr="001D7493">
        <w:rPr>
          <w:rFonts w:ascii="Roboto" w:eastAsiaTheme="minorHAnsi" w:hAnsi="Roboto" w:cstheme="minorBidi"/>
          <w:color w:val="071320" w:themeColor="text2" w:themeShade="80"/>
          <w:kern w:val="0"/>
          <w:szCs w:val="22"/>
          <w14:ligatures w14:val="none"/>
        </w:rPr>
        <w:t>The</w:t>
      </w:r>
      <w:r w:rsidR="005A0F7F" w:rsidRPr="001D7493">
        <w:rPr>
          <w:rFonts w:ascii="Roboto" w:eastAsiaTheme="minorHAnsi" w:hAnsi="Roboto" w:cstheme="minorBidi"/>
          <w:color w:val="071320" w:themeColor="text2" w:themeShade="80"/>
          <w:kern w:val="0"/>
          <w:szCs w:val="22"/>
          <w14:ligatures w14:val="none"/>
        </w:rPr>
        <w:t xml:space="preserve"> </w:t>
      </w:r>
      <w:r w:rsidR="149AC954" w:rsidRPr="001D7493">
        <w:rPr>
          <w:rFonts w:ascii="Roboto" w:eastAsiaTheme="minorHAnsi" w:hAnsi="Roboto" w:cstheme="minorBidi"/>
          <w:color w:val="071320" w:themeColor="text2" w:themeShade="80"/>
          <w:kern w:val="0"/>
          <w:szCs w:val="22"/>
          <w14:ligatures w14:val="none"/>
        </w:rPr>
        <w:t>H</w:t>
      </w:r>
      <w:r w:rsidR="005A0F7F" w:rsidRPr="001D7493">
        <w:rPr>
          <w:rFonts w:ascii="Roboto" w:eastAsiaTheme="minorHAnsi" w:hAnsi="Roboto" w:cstheme="minorBidi"/>
          <w:color w:val="071320" w:themeColor="text2" w:themeShade="80"/>
          <w:kern w:val="0"/>
          <w:szCs w:val="22"/>
          <w14:ligatures w14:val="none"/>
        </w:rPr>
        <w:t xml:space="preserve">ousing and </w:t>
      </w:r>
      <w:r w:rsidR="09E5AF44" w:rsidRPr="001D7493">
        <w:rPr>
          <w:rFonts w:ascii="Roboto" w:eastAsiaTheme="minorHAnsi" w:hAnsi="Roboto" w:cstheme="minorBidi"/>
          <w:color w:val="071320" w:themeColor="text2" w:themeShade="80"/>
          <w:kern w:val="0"/>
          <w:szCs w:val="22"/>
          <w14:ligatures w14:val="none"/>
        </w:rPr>
        <w:t>C</w:t>
      </w:r>
      <w:r w:rsidR="005A0F7F" w:rsidRPr="001D7493">
        <w:rPr>
          <w:rFonts w:ascii="Roboto" w:eastAsiaTheme="minorHAnsi" w:hAnsi="Roboto" w:cstheme="minorBidi"/>
          <w:color w:val="071320" w:themeColor="text2" w:themeShade="80"/>
          <w:kern w:val="0"/>
          <w:szCs w:val="22"/>
          <w14:ligatures w14:val="none"/>
        </w:rPr>
        <w:t xml:space="preserve">ommunity </w:t>
      </w:r>
      <w:r w:rsidR="16A916F2" w:rsidRPr="001D7493">
        <w:rPr>
          <w:rFonts w:ascii="Roboto" w:eastAsiaTheme="minorHAnsi" w:hAnsi="Roboto" w:cstheme="minorBidi"/>
          <w:color w:val="071320" w:themeColor="text2" w:themeShade="80"/>
          <w:kern w:val="0"/>
          <w:szCs w:val="22"/>
          <w14:ligatures w14:val="none"/>
        </w:rPr>
        <w:t>C</w:t>
      </w:r>
      <w:r w:rsidR="005A0F7F" w:rsidRPr="001D7493">
        <w:rPr>
          <w:rFonts w:ascii="Roboto" w:eastAsiaTheme="minorHAnsi" w:hAnsi="Roboto" w:cstheme="minorBidi"/>
          <w:color w:val="071320" w:themeColor="text2" w:themeShade="80"/>
          <w:kern w:val="0"/>
          <w:szCs w:val="22"/>
          <w14:ligatures w14:val="none"/>
        </w:rPr>
        <w:t>onnector post ma</w:t>
      </w:r>
      <w:r w:rsidRPr="001D7493">
        <w:rPr>
          <w:rFonts w:ascii="Roboto" w:eastAsiaTheme="minorHAnsi" w:hAnsi="Roboto" w:cstheme="minorBidi"/>
          <w:color w:val="071320" w:themeColor="text2" w:themeShade="80"/>
          <w:kern w:val="0"/>
          <w:szCs w:val="22"/>
          <w14:ligatures w14:val="none"/>
        </w:rPr>
        <w:t>d</w:t>
      </w:r>
      <w:r w:rsidR="005A0F7F" w:rsidRPr="001D7493">
        <w:rPr>
          <w:rFonts w:ascii="Roboto" w:eastAsiaTheme="minorHAnsi" w:hAnsi="Roboto" w:cstheme="minorBidi"/>
          <w:color w:val="071320" w:themeColor="text2" w:themeShade="80"/>
          <w:kern w:val="0"/>
          <w:szCs w:val="22"/>
          <w14:ligatures w14:val="none"/>
        </w:rPr>
        <w:t>e an immediate referral t</w:t>
      </w:r>
      <w:r w:rsidRPr="001D7493">
        <w:rPr>
          <w:rFonts w:ascii="Roboto" w:eastAsiaTheme="minorHAnsi" w:hAnsi="Roboto" w:cstheme="minorBidi"/>
          <w:color w:val="071320" w:themeColor="text2" w:themeShade="80"/>
          <w:kern w:val="0"/>
          <w:szCs w:val="22"/>
          <w14:ligatures w14:val="none"/>
        </w:rPr>
        <w:t>o</w:t>
      </w:r>
      <w:r w:rsidR="005A0F7F" w:rsidRPr="001D7493">
        <w:rPr>
          <w:rFonts w:ascii="Roboto" w:eastAsiaTheme="minorHAnsi" w:hAnsi="Roboto" w:cstheme="minorBidi"/>
          <w:color w:val="071320" w:themeColor="text2" w:themeShade="80"/>
          <w:kern w:val="0"/>
          <w:szCs w:val="22"/>
          <w14:ligatures w14:val="none"/>
        </w:rPr>
        <w:t xml:space="preserve"> provide direct, specific support to that individual</w:t>
      </w:r>
      <w:r w:rsidRPr="001D7493">
        <w:rPr>
          <w:rFonts w:ascii="Roboto" w:eastAsiaTheme="minorHAnsi" w:hAnsi="Roboto" w:cstheme="minorBidi"/>
          <w:color w:val="071320" w:themeColor="text2" w:themeShade="80"/>
          <w:kern w:val="0"/>
          <w:szCs w:val="22"/>
          <w14:ligatures w14:val="none"/>
        </w:rPr>
        <w:t xml:space="preserve">, </w:t>
      </w:r>
      <w:r w:rsidR="005A0F7F" w:rsidRPr="001D7493">
        <w:rPr>
          <w:rFonts w:ascii="Roboto" w:eastAsiaTheme="minorHAnsi" w:hAnsi="Roboto" w:cstheme="minorBidi"/>
          <w:color w:val="071320" w:themeColor="text2" w:themeShade="80"/>
          <w:kern w:val="0"/>
          <w:szCs w:val="22"/>
          <w14:ligatures w14:val="none"/>
        </w:rPr>
        <w:t xml:space="preserve">practical as well as emotional. </w:t>
      </w:r>
      <w:r w:rsidR="00652566" w:rsidRPr="001D7493">
        <w:rPr>
          <w:rFonts w:ascii="Roboto" w:eastAsiaTheme="minorHAnsi" w:hAnsi="Roboto" w:cstheme="minorBidi"/>
          <w:color w:val="071320" w:themeColor="text2" w:themeShade="80"/>
          <w:kern w:val="0"/>
          <w:szCs w:val="22"/>
          <w14:ligatures w14:val="none"/>
        </w:rPr>
        <w:t xml:space="preserve">A </w:t>
      </w:r>
      <w:r w:rsidR="005A0F7F" w:rsidRPr="001D7493">
        <w:rPr>
          <w:rFonts w:ascii="Roboto" w:eastAsiaTheme="minorHAnsi" w:hAnsi="Roboto" w:cstheme="minorBidi"/>
          <w:color w:val="071320" w:themeColor="text2" w:themeShade="80"/>
          <w:kern w:val="0"/>
          <w:szCs w:val="22"/>
          <w14:ligatures w14:val="none"/>
        </w:rPr>
        <w:t xml:space="preserve">Scottish Welfare Fund application was </w:t>
      </w:r>
      <w:r w:rsidR="00652566" w:rsidRPr="001D7493">
        <w:rPr>
          <w:rFonts w:ascii="Roboto" w:eastAsiaTheme="minorHAnsi" w:hAnsi="Roboto" w:cstheme="minorBidi"/>
          <w:color w:val="071320" w:themeColor="text2" w:themeShade="80"/>
          <w:kern w:val="0"/>
          <w:szCs w:val="22"/>
          <w14:ligatures w14:val="none"/>
        </w:rPr>
        <w:t>made</w:t>
      </w:r>
      <w:r w:rsidR="005A0F7F" w:rsidRPr="001D7493">
        <w:rPr>
          <w:rFonts w:ascii="Roboto" w:eastAsiaTheme="minorHAnsi" w:hAnsi="Roboto" w:cstheme="minorBidi"/>
          <w:color w:val="071320" w:themeColor="text2" w:themeShade="80"/>
          <w:kern w:val="0"/>
          <w:szCs w:val="22"/>
          <w14:ligatures w14:val="none"/>
        </w:rPr>
        <w:t xml:space="preserve"> </w:t>
      </w:r>
      <w:r w:rsidR="00B52EA1" w:rsidRPr="001D7493">
        <w:rPr>
          <w:rFonts w:ascii="Roboto" w:eastAsiaTheme="minorHAnsi" w:hAnsi="Roboto" w:cstheme="minorBidi"/>
          <w:color w:val="071320" w:themeColor="text2" w:themeShade="80"/>
          <w:kern w:val="0"/>
          <w:szCs w:val="22"/>
          <w14:ligatures w14:val="none"/>
        </w:rPr>
        <w:t>to help</w:t>
      </w:r>
      <w:r w:rsidR="005A0F7F" w:rsidRPr="001D7493">
        <w:rPr>
          <w:rFonts w:ascii="Roboto" w:eastAsiaTheme="minorHAnsi" w:hAnsi="Roboto" w:cstheme="minorBidi"/>
          <w:color w:val="071320" w:themeColor="text2" w:themeShade="80"/>
          <w:kern w:val="0"/>
          <w:szCs w:val="22"/>
          <w14:ligatures w14:val="none"/>
        </w:rPr>
        <w:t xml:space="preserve"> </w:t>
      </w:r>
      <w:r w:rsidR="00054924" w:rsidRPr="001D7493">
        <w:rPr>
          <w:rFonts w:ascii="Roboto" w:eastAsiaTheme="minorHAnsi" w:hAnsi="Roboto" w:cstheme="minorBidi"/>
          <w:color w:val="071320" w:themeColor="text2" w:themeShade="80"/>
          <w:kern w:val="0"/>
          <w:szCs w:val="22"/>
          <w14:ligatures w14:val="none"/>
        </w:rPr>
        <w:t>them</w:t>
      </w:r>
      <w:r w:rsidR="00DF2568" w:rsidRPr="001D7493">
        <w:rPr>
          <w:rFonts w:ascii="Roboto" w:eastAsiaTheme="minorHAnsi" w:hAnsi="Roboto" w:cstheme="minorBidi"/>
          <w:color w:val="071320" w:themeColor="text2" w:themeShade="80"/>
          <w:kern w:val="0"/>
          <w:szCs w:val="22"/>
          <w14:ligatures w14:val="none"/>
        </w:rPr>
        <w:t xml:space="preserve">, </w:t>
      </w:r>
      <w:r w:rsidR="00652566" w:rsidRPr="001D7493">
        <w:rPr>
          <w:rFonts w:ascii="Roboto" w:eastAsiaTheme="minorHAnsi" w:hAnsi="Roboto" w:cstheme="minorBidi"/>
          <w:color w:val="071320" w:themeColor="text2" w:themeShade="80"/>
          <w:kern w:val="0"/>
          <w:szCs w:val="22"/>
          <w14:ligatures w14:val="none"/>
        </w:rPr>
        <w:t xml:space="preserve">a </w:t>
      </w:r>
      <w:r w:rsidR="009B697E" w:rsidRPr="001D7493">
        <w:rPr>
          <w:rFonts w:ascii="Roboto" w:eastAsiaTheme="minorHAnsi" w:hAnsi="Roboto" w:cstheme="minorBidi"/>
          <w:color w:val="071320" w:themeColor="text2" w:themeShade="80"/>
          <w:kern w:val="0"/>
          <w:szCs w:val="22"/>
          <w14:ligatures w14:val="none"/>
        </w:rPr>
        <w:t>process</w:t>
      </w:r>
      <w:r w:rsidR="005A0F7F" w:rsidRPr="001D7493">
        <w:rPr>
          <w:rFonts w:ascii="Roboto" w:eastAsiaTheme="minorHAnsi" w:hAnsi="Roboto" w:cstheme="minorBidi"/>
          <w:color w:val="071320" w:themeColor="text2" w:themeShade="80"/>
          <w:kern w:val="0"/>
          <w:szCs w:val="22"/>
          <w14:ligatures w14:val="none"/>
        </w:rPr>
        <w:t xml:space="preserve"> that can be quite overwhelming for somebody when they're coming back to a place or moving into a </w:t>
      </w:r>
      <w:r w:rsidRPr="001D7493">
        <w:rPr>
          <w:rFonts w:ascii="Roboto" w:eastAsiaTheme="minorHAnsi" w:hAnsi="Roboto" w:cstheme="minorBidi"/>
          <w:color w:val="071320" w:themeColor="text2" w:themeShade="80"/>
          <w:kern w:val="0"/>
          <w:szCs w:val="22"/>
          <w14:ligatures w14:val="none"/>
        </w:rPr>
        <w:t>h</w:t>
      </w:r>
      <w:r w:rsidR="005A0F7F" w:rsidRPr="001D7493">
        <w:rPr>
          <w:rFonts w:ascii="Roboto" w:eastAsiaTheme="minorHAnsi" w:hAnsi="Roboto" w:cstheme="minorBidi"/>
          <w:color w:val="071320" w:themeColor="text2" w:themeShade="80"/>
          <w:kern w:val="0"/>
          <w:szCs w:val="22"/>
          <w14:ligatures w14:val="none"/>
        </w:rPr>
        <w:t>ouse of their own for the first time</w:t>
      </w:r>
      <w:r w:rsidR="009B697E" w:rsidRPr="001D7493">
        <w:rPr>
          <w:rFonts w:ascii="Roboto" w:eastAsiaTheme="minorHAnsi" w:hAnsi="Roboto" w:cstheme="minorBidi"/>
          <w:color w:val="071320" w:themeColor="text2" w:themeShade="80"/>
          <w:kern w:val="0"/>
          <w:szCs w:val="22"/>
          <w14:ligatures w14:val="none"/>
        </w:rPr>
        <w:t>.</w:t>
      </w:r>
    </w:p>
    <w:p w14:paraId="577D7FFB" w14:textId="3D3BDC32" w:rsidR="00965835" w:rsidRPr="001D7493" w:rsidRDefault="00921C26" w:rsidP="00D166F4">
      <w:pPr>
        <w:spacing w:before="120" w:after="200" w:line="288" w:lineRule="auto"/>
        <w:rPr>
          <w:rFonts w:ascii="Roboto" w:eastAsiaTheme="minorHAnsi" w:hAnsi="Roboto" w:cstheme="minorBidi"/>
          <w:color w:val="071320" w:themeColor="text2" w:themeShade="80"/>
          <w:kern w:val="0"/>
          <w:szCs w:val="22"/>
          <w14:ligatures w14:val="none"/>
        </w:rPr>
      </w:pPr>
      <w:r w:rsidRPr="001D7493">
        <w:rPr>
          <w:rFonts w:ascii="Roboto" w:eastAsiaTheme="minorHAnsi" w:hAnsi="Roboto" w:cstheme="minorBidi"/>
          <w:color w:val="071320" w:themeColor="text2" w:themeShade="80"/>
          <w:kern w:val="0"/>
          <w:szCs w:val="22"/>
          <w14:ligatures w14:val="none"/>
        </w:rPr>
        <w:t xml:space="preserve">Through ongoing </w:t>
      </w:r>
      <w:r w:rsidR="005A0F7F" w:rsidRPr="001D7493">
        <w:rPr>
          <w:rFonts w:ascii="Roboto" w:eastAsiaTheme="minorHAnsi" w:hAnsi="Roboto" w:cstheme="minorBidi"/>
          <w:color w:val="071320" w:themeColor="text2" w:themeShade="80"/>
          <w:kern w:val="0"/>
          <w:szCs w:val="22"/>
          <w14:ligatures w14:val="none"/>
        </w:rPr>
        <w:t xml:space="preserve">support </w:t>
      </w:r>
      <w:r w:rsidRPr="001D7493">
        <w:rPr>
          <w:rFonts w:ascii="Roboto" w:eastAsiaTheme="minorHAnsi" w:hAnsi="Roboto" w:cstheme="minorBidi"/>
          <w:color w:val="071320" w:themeColor="text2" w:themeShade="80"/>
          <w:kern w:val="0"/>
          <w:szCs w:val="22"/>
          <w14:ligatures w14:val="none"/>
        </w:rPr>
        <w:t>conversat</w:t>
      </w:r>
      <w:r w:rsidR="00DF2568" w:rsidRPr="001D7493">
        <w:rPr>
          <w:rFonts w:ascii="Roboto" w:eastAsiaTheme="minorHAnsi" w:hAnsi="Roboto" w:cstheme="minorBidi"/>
          <w:color w:val="071320" w:themeColor="text2" w:themeShade="80"/>
          <w:kern w:val="0"/>
          <w:szCs w:val="22"/>
          <w14:ligatures w14:val="none"/>
        </w:rPr>
        <w:t>ions with the</w:t>
      </w:r>
      <w:r w:rsidR="00652566" w:rsidRPr="001D7493">
        <w:rPr>
          <w:rFonts w:ascii="Roboto" w:eastAsiaTheme="minorHAnsi" w:hAnsi="Roboto" w:cstheme="minorBidi"/>
          <w:color w:val="071320" w:themeColor="text2" w:themeShade="80"/>
          <w:kern w:val="0"/>
          <w:szCs w:val="22"/>
          <w14:ligatures w14:val="none"/>
        </w:rPr>
        <w:t xml:space="preserve"> </w:t>
      </w:r>
      <w:r w:rsidR="11F02C7D" w:rsidRPr="001D7493">
        <w:rPr>
          <w:rFonts w:ascii="Roboto" w:eastAsiaTheme="minorHAnsi" w:hAnsi="Roboto" w:cstheme="minorBidi"/>
          <w:color w:val="071320" w:themeColor="text2" w:themeShade="80"/>
          <w:kern w:val="0"/>
          <w:szCs w:val="22"/>
          <w14:ligatures w14:val="none"/>
        </w:rPr>
        <w:t>person,</w:t>
      </w:r>
      <w:r w:rsidR="00DF2568" w:rsidRPr="001D7493">
        <w:rPr>
          <w:rFonts w:ascii="Roboto" w:eastAsiaTheme="minorHAnsi" w:hAnsi="Roboto" w:cstheme="minorBidi"/>
          <w:color w:val="071320" w:themeColor="text2" w:themeShade="80"/>
          <w:kern w:val="0"/>
          <w:szCs w:val="22"/>
          <w14:ligatures w14:val="none"/>
        </w:rPr>
        <w:t xml:space="preserve"> it was clear </w:t>
      </w:r>
      <w:r w:rsidR="005A0F7F" w:rsidRPr="001D7493">
        <w:rPr>
          <w:rFonts w:ascii="Roboto" w:eastAsiaTheme="minorHAnsi" w:hAnsi="Roboto" w:cstheme="minorBidi"/>
          <w:color w:val="071320" w:themeColor="text2" w:themeShade="80"/>
          <w:kern w:val="0"/>
          <w:szCs w:val="22"/>
          <w14:ligatures w14:val="none"/>
        </w:rPr>
        <w:t>that they were contrite about what they did</w:t>
      </w:r>
      <w:r w:rsidRPr="001D7493">
        <w:rPr>
          <w:rFonts w:ascii="Roboto" w:eastAsiaTheme="minorHAnsi" w:hAnsi="Roboto" w:cstheme="minorBidi"/>
          <w:color w:val="071320" w:themeColor="text2" w:themeShade="80"/>
          <w:kern w:val="0"/>
          <w:szCs w:val="22"/>
          <w14:ligatures w14:val="none"/>
        </w:rPr>
        <w:t>,</w:t>
      </w:r>
      <w:r w:rsidR="005A0F7F" w:rsidRPr="001D7493">
        <w:rPr>
          <w:rFonts w:ascii="Roboto" w:eastAsiaTheme="minorHAnsi" w:hAnsi="Roboto" w:cstheme="minorBidi"/>
          <w:color w:val="071320" w:themeColor="text2" w:themeShade="80"/>
          <w:kern w:val="0"/>
          <w:szCs w:val="22"/>
          <w14:ligatures w14:val="none"/>
        </w:rPr>
        <w:t xml:space="preserve"> struggling to process what they had done </w:t>
      </w:r>
      <w:r w:rsidR="00652566" w:rsidRPr="001D7493">
        <w:rPr>
          <w:rFonts w:ascii="Roboto" w:eastAsiaTheme="minorHAnsi" w:hAnsi="Roboto" w:cstheme="minorBidi"/>
          <w:color w:val="071320" w:themeColor="text2" w:themeShade="80"/>
          <w:kern w:val="0"/>
          <w:szCs w:val="22"/>
          <w14:ligatures w14:val="none"/>
        </w:rPr>
        <w:t xml:space="preserve">and </w:t>
      </w:r>
      <w:r w:rsidR="005A0F7F" w:rsidRPr="001D7493">
        <w:rPr>
          <w:rFonts w:ascii="Roboto" w:eastAsiaTheme="minorHAnsi" w:hAnsi="Roboto" w:cstheme="minorBidi"/>
          <w:color w:val="071320" w:themeColor="text2" w:themeShade="80"/>
          <w:kern w:val="0"/>
          <w:szCs w:val="22"/>
          <w14:ligatures w14:val="none"/>
        </w:rPr>
        <w:t xml:space="preserve">that they were trying to make up for this constantly. </w:t>
      </w:r>
      <w:r w:rsidR="08C9ECE4" w:rsidRPr="001D7493">
        <w:rPr>
          <w:rFonts w:ascii="Roboto" w:eastAsiaTheme="minorHAnsi" w:hAnsi="Roboto" w:cstheme="minorBidi"/>
          <w:color w:val="071320" w:themeColor="text2" w:themeShade="80"/>
          <w:kern w:val="0"/>
          <w:szCs w:val="22"/>
          <w14:ligatures w14:val="none"/>
        </w:rPr>
        <w:t>So,</w:t>
      </w:r>
      <w:r w:rsidR="005A0F7F" w:rsidRPr="001D7493">
        <w:rPr>
          <w:rFonts w:ascii="Roboto" w:eastAsiaTheme="minorHAnsi" w:hAnsi="Roboto" w:cstheme="minorBidi"/>
          <w:color w:val="071320" w:themeColor="text2" w:themeShade="80"/>
          <w:kern w:val="0"/>
          <w:szCs w:val="22"/>
          <w14:ligatures w14:val="none"/>
        </w:rPr>
        <w:t xml:space="preserve"> they were giving away money, buying things for </w:t>
      </w:r>
      <w:r w:rsidR="00965835" w:rsidRPr="001D7493">
        <w:rPr>
          <w:rFonts w:ascii="Roboto" w:eastAsiaTheme="minorHAnsi" w:hAnsi="Roboto" w:cstheme="minorBidi"/>
          <w:color w:val="071320" w:themeColor="text2" w:themeShade="80"/>
          <w:kern w:val="0"/>
          <w:szCs w:val="22"/>
          <w14:ligatures w14:val="none"/>
        </w:rPr>
        <w:t>their neighbour</w:t>
      </w:r>
      <w:r w:rsidR="00E7107A" w:rsidRPr="001D7493">
        <w:rPr>
          <w:rFonts w:ascii="Roboto" w:eastAsiaTheme="minorHAnsi" w:hAnsi="Roboto" w:cstheme="minorBidi"/>
          <w:color w:val="071320" w:themeColor="text2" w:themeShade="80"/>
          <w:kern w:val="0"/>
          <w:szCs w:val="22"/>
          <w14:ligatures w14:val="none"/>
        </w:rPr>
        <w:t xml:space="preserve">, </w:t>
      </w:r>
      <w:r w:rsidR="005A0F7F" w:rsidRPr="001D7493">
        <w:rPr>
          <w:rFonts w:ascii="Roboto" w:eastAsiaTheme="minorHAnsi" w:hAnsi="Roboto" w:cstheme="minorBidi"/>
          <w:color w:val="071320" w:themeColor="text2" w:themeShade="80"/>
          <w:kern w:val="0"/>
          <w:szCs w:val="22"/>
          <w14:ligatures w14:val="none"/>
        </w:rPr>
        <w:t>trying to make amends</w:t>
      </w:r>
      <w:r w:rsidR="00652566" w:rsidRPr="001D7493">
        <w:rPr>
          <w:rFonts w:ascii="Roboto" w:eastAsiaTheme="minorHAnsi" w:hAnsi="Roboto" w:cstheme="minorBidi"/>
          <w:color w:val="071320" w:themeColor="text2" w:themeShade="80"/>
          <w:kern w:val="0"/>
          <w:szCs w:val="22"/>
          <w14:ligatures w14:val="none"/>
        </w:rPr>
        <w:t xml:space="preserve"> as they saw it</w:t>
      </w:r>
      <w:r w:rsidR="005A0F7F" w:rsidRPr="001D7493">
        <w:rPr>
          <w:rFonts w:ascii="Roboto" w:eastAsiaTheme="minorHAnsi" w:hAnsi="Roboto" w:cstheme="minorBidi"/>
          <w:color w:val="071320" w:themeColor="text2" w:themeShade="80"/>
          <w:kern w:val="0"/>
          <w:szCs w:val="22"/>
          <w14:ligatures w14:val="none"/>
        </w:rPr>
        <w:t xml:space="preserve">. </w:t>
      </w:r>
    </w:p>
    <w:p w14:paraId="45DCBA75" w14:textId="3549BBB5" w:rsidR="005A0F7F" w:rsidRPr="00D24AB8" w:rsidRDefault="00965835" w:rsidP="00D166F4">
      <w:pPr>
        <w:spacing w:before="120" w:after="200" w:line="288" w:lineRule="auto"/>
        <w:rPr>
          <w:rFonts w:ascii="Roboto" w:eastAsiaTheme="minorHAnsi" w:hAnsi="Roboto" w:cstheme="minorBidi"/>
          <w:color w:val="071320" w:themeColor="text2" w:themeShade="80"/>
          <w:kern w:val="0"/>
          <w:szCs w:val="22"/>
          <w14:ligatures w14:val="none"/>
        </w:rPr>
      </w:pPr>
      <w:r w:rsidRPr="001D7493">
        <w:rPr>
          <w:rFonts w:ascii="Roboto" w:eastAsiaTheme="minorHAnsi" w:hAnsi="Roboto" w:cstheme="minorBidi"/>
          <w:color w:val="071320" w:themeColor="text2" w:themeShade="80"/>
          <w:kern w:val="0"/>
          <w:szCs w:val="22"/>
          <w14:ligatures w14:val="none"/>
        </w:rPr>
        <w:t xml:space="preserve">With </w:t>
      </w:r>
      <w:r w:rsidR="005A0F7F" w:rsidRPr="001D7493">
        <w:rPr>
          <w:rFonts w:ascii="Roboto" w:eastAsiaTheme="minorHAnsi" w:hAnsi="Roboto" w:cstheme="minorBidi"/>
          <w:color w:val="071320" w:themeColor="text2" w:themeShade="80"/>
          <w:kern w:val="0"/>
          <w:szCs w:val="22"/>
          <w14:ligatures w14:val="none"/>
        </w:rPr>
        <w:t xml:space="preserve">support from </w:t>
      </w:r>
      <w:r w:rsidRPr="001D7493">
        <w:rPr>
          <w:rFonts w:ascii="Roboto" w:eastAsiaTheme="minorHAnsi" w:hAnsi="Roboto" w:cstheme="minorBidi"/>
          <w:color w:val="071320" w:themeColor="text2" w:themeShade="80"/>
          <w:kern w:val="0"/>
          <w:szCs w:val="22"/>
          <w14:ligatures w14:val="none"/>
        </w:rPr>
        <w:t xml:space="preserve">Sanctuary </w:t>
      </w:r>
      <w:r w:rsidR="315061B2" w:rsidRPr="001D7493">
        <w:rPr>
          <w:rFonts w:ascii="Roboto" w:eastAsiaTheme="minorHAnsi" w:hAnsi="Roboto" w:cstheme="minorBidi"/>
          <w:color w:val="071320" w:themeColor="text2" w:themeShade="80"/>
          <w:kern w:val="0"/>
          <w:szCs w:val="22"/>
          <w14:ligatures w14:val="none"/>
        </w:rPr>
        <w:t xml:space="preserve">Housing Management </w:t>
      </w:r>
      <w:r w:rsidRPr="001D7493">
        <w:rPr>
          <w:rFonts w:ascii="Roboto" w:eastAsiaTheme="minorHAnsi" w:hAnsi="Roboto" w:cstheme="minorBidi"/>
          <w:color w:val="071320" w:themeColor="text2" w:themeShade="80"/>
          <w:kern w:val="0"/>
          <w:szCs w:val="22"/>
          <w14:ligatures w14:val="none"/>
        </w:rPr>
        <w:t xml:space="preserve">colleagues they were able to </w:t>
      </w:r>
      <w:r w:rsidR="005A0F7F" w:rsidRPr="001D7493">
        <w:rPr>
          <w:rFonts w:ascii="Roboto" w:eastAsiaTheme="minorHAnsi" w:hAnsi="Roboto" w:cstheme="minorBidi"/>
          <w:color w:val="071320" w:themeColor="text2" w:themeShade="80"/>
          <w:kern w:val="0"/>
          <w:szCs w:val="22"/>
          <w14:ligatures w14:val="none"/>
        </w:rPr>
        <w:t>focus on helping the</w:t>
      </w:r>
      <w:r w:rsidR="00652566" w:rsidRPr="001D7493">
        <w:rPr>
          <w:rFonts w:ascii="Roboto" w:eastAsiaTheme="minorHAnsi" w:hAnsi="Roboto" w:cstheme="minorBidi"/>
          <w:color w:val="071320" w:themeColor="text2" w:themeShade="80"/>
          <w:kern w:val="0"/>
          <w:szCs w:val="22"/>
          <w14:ligatures w14:val="none"/>
        </w:rPr>
        <w:t xml:space="preserve"> person </w:t>
      </w:r>
      <w:r w:rsidR="005A0F7F" w:rsidRPr="001D7493">
        <w:rPr>
          <w:rFonts w:ascii="Roboto" w:eastAsiaTheme="minorHAnsi" w:hAnsi="Roboto" w:cstheme="minorBidi"/>
          <w:color w:val="071320" w:themeColor="text2" w:themeShade="80"/>
          <w:kern w:val="0"/>
          <w:szCs w:val="22"/>
          <w14:ligatures w14:val="none"/>
        </w:rPr>
        <w:t xml:space="preserve">understand that </w:t>
      </w:r>
      <w:r w:rsidR="00E7107A" w:rsidRPr="001D7493">
        <w:rPr>
          <w:rFonts w:ascii="Roboto" w:eastAsiaTheme="minorHAnsi" w:hAnsi="Roboto" w:cstheme="minorBidi"/>
          <w:color w:val="071320" w:themeColor="text2" w:themeShade="80"/>
          <w:kern w:val="0"/>
          <w:szCs w:val="22"/>
          <w14:ligatures w14:val="none"/>
        </w:rPr>
        <w:t>they did</w:t>
      </w:r>
      <w:r w:rsidR="00CB2AEC" w:rsidRPr="001D7493">
        <w:rPr>
          <w:rFonts w:ascii="Roboto" w:eastAsiaTheme="minorHAnsi" w:hAnsi="Roboto" w:cstheme="minorBidi"/>
          <w:color w:val="071320" w:themeColor="text2" w:themeShade="80"/>
          <w:kern w:val="0"/>
          <w:szCs w:val="22"/>
          <w14:ligatures w14:val="none"/>
        </w:rPr>
        <w:t xml:space="preserve"> no</w:t>
      </w:r>
      <w:r w:rsidR="00E7107A" w:rsidRPr="001D7493">
        <w:rPr>
          <w:rFonts w:ascii="Roboto" w:eastAsiaTheme="minorHAnsi" w:hAnsi="Roboto" w:cstheme="minorBidi"/>
          <w:color w:val="071320" w:themeColor="text2" w:themeShade="80"/>
          <w:kern w:val="0"/>
          <w:szCs w:val="22"/>
          <w14:ligatures w14:val="none"/>
        </w:rPr>
        <w:t>t</w:t>
      </w:r>
      <w:r w:rsidR="009E426B" w:rsidRPr="001D7493">
        <w:rPr>
          <w:rFonts w:ascii="Roboto" w:eastAsiaTheme="minorHAnsi" w:hAnsi="Roboto" w:cstheme="minorBidi"/>
          <w:color w:val="071320" w:themeColor="text2" w:themeShade="80"/>
          <w:kern w:val="0"/>
          <w:szCs w:val="22"/>
          <w14:ligatures w14:val="none"/>
        </w:rPr>
        <w:t xml:space="preserve"> </w:t>
      </w:r>
      <w:r w:rsidR="005A0F7F" w:rsidRPr="001D7493">
        <w:rPr>
          <w:rFonts w:ascii="Roboto" w:eastAsiaTheme="minorHAnsi" w:hAnsi="Roboto" w:cstheme="minorBidi"/>
          <w:color w:val="071320" w:themeColor="text2" w:themeShade="80"/>
          <w:kern w:val="0"/>
          <w:szCs w:val="22"/>
          <w14:ligatures w14:val="none"/>
        </w:rPr>
        <w:t xml:space="preserve">have to continue to make amends </w:t>
      </w:r>
      <w:r w:rsidR="009E426B" w:rsidRPr="001D7493">
        <w:rPr>
          <w:rFonts w:ascii="Roboto" w:eastAsiaTheme="minorHAnsi" w:hAnsi="Roboto" w:cstheme="minorBidi"/>
          <w:color w:val="071320" w:themeColor="text2" w:themeShade="80"/>
          <w:kern w:val="0"/>
          <w:szCs w:val="22"/>
          <w14:ligatures w14:val="none"/>
        </w:rPr>
        <w:t>or g</w:t>
      </w:r>
      <w:r w:rsidR="005A0F7F" w:rsidRPr="001D7493">
        <w:rPr>
          <w:rFonts w:ascii="Roboto" w:eastAsiaTheme="minorHAnsi" w:hAnsi="Roboto" w:cstheme="minorBidi"/>
          <w:color w:val="071320" w:themeColor="text2" w:themeShade="80"/>
          <w:kern w:val="0"/>
          <w:szCs w:val="22"/>
          <w14:ligatures w14:val="none"/>
        </w:rPr>
        <w:t xml:space="preserve">ive people money. </w:t>
      </w:r>
      <w:r w:rsidR="009E426B" w:rsidRPr="001D7493">
        <w:rPr>
          <w:rFonts w:ascii="Roboto" w:eastAsiaTheme="minorHAnsi" w:hAnsi="Roboto" w:cstheme="minorBidi"/>
          <w:color w:val="071320" w:themeColor="text2" w:themeShade="80"/>
          <w:kern w:val="0"/>
          <w:szCs w:val="22"/>
          <w14:ligatures w14:val="none"/>
        </w:rPr>
        <w:t>They</w:t>
      </w:r>
      <w:r w:rsidR="005A0F7F" w:rsidRPr="001D7493">
        <w:rPr>
          <w:rFonts w:ascii="Roboto" w:eastAsiaTheme="minorHAnsi" w:hAnsi="Roboto" w:cstheme="minorBidi"/>
          <w:color w:val="071320" w:themeColor="text2" w:themeShade="80"/>
          <w:kern w:val="0"/>
          <w:szCs w:val="22"/>
          <w14:ligatures w14:val="none"/>
        </w:rPr>
        <w:t xml:space="preserve"> ha</w:t>
      </w:r>
      <w:r w:rsidR="002C768D" w:rsidRPr="001D7493">
        <w:rPr>
          <w:rFonts w:ascii="Roboto" w:eastAsiaTheme="minorHAnsi" w:hAnsi="Roboto" w:cstheme="minorBidi"/>
          <w:color w:val="071320" w:themeColor="text2" w:themeShade="80"/>
          <w:kern w:val="0"/>
          <w:szCs w:val="22"/>
          <w14:ligatures w14:val="none"/>
        </w:rPr>
        <w:t>d</w:t>
      </w:r>
      <w:r w:rsidR="005A0F7F" w:rsidRPr="001D7493">
        <w:rPr>
          <w:rFonts w:ascii="Roboto" w:eastAsiaTheme="minorHAnsi" w:hAnsi="Roboto" w:cstheme="minorBidi"/>
          <w:color w:val="071320" w:themeColor="text2" w:themeShade="80"/>
          <w:kern w:val="0"/>
          <w:szCs w:val="22"/>
          <w14:ligatures w14:val="none"/>
        </w:rPr>
        <w:t xml:space="preserve"> served </w:t>
      </w:r>
      <w:r w:rsidR="009E426B" w:rsidRPr="001D7493">
        <w:rPr>
          <w:rFonts w:ascii="Roboto" w:eastAsiaTheme="minorHAnsi" w:hAnsi="Roboto" w:cstheme="minorBidi"/>
          <w:color w:val="071320" w:themeColor="text2" w:themeShade="80"/>
          <w:kern w:val="0"/>
          <w:szCs w:val="22"/>
          <w14:ligatures w14:val="none"/>
        </w:rPr>
        <w:t>their</w:t>
      </w:r>
      <w:r w:rsidR="005A0F7F" w:rsidRPr="001D7493">
        <w:rPr>
          <w:rFonts w:ascii="Roboto" w:eastAsiaTheme="minorHAnsi" w:hAnsi="Roboto" w:cstheme="minorBidi"/>
          <w:color w:val="071320" w:themeColor="text2" w:themeShade="80"/>
          <w:kern w:val="0"/>
          <w:szCs w:val="22"/>
          <w14:ligatures w14:val="none"/>
        </w:rPr>
        <w:t xml:space="preserve"> time</w:t>
      </w:r>
      <w:r w:rsidR="002C768D" w:rsidRPr="001D7493">
        <w:rPr>
          <w:rFonts w:ascii="Roboto" w:eastAsiaTheme="minorHAnsi" w:hAnsi="Roboto" w:cstheme="minorBidi"/>
          <w:color w:val="071320" w:themeColor="text2" w:themeShade="80"/>
          <w:kern w:val="0"/>
          <w:szCs w:val="22"/>
          <w14:ligatures w14:val="none"/>
        </w:rPr>
        <w:t xml:space="preserve"> and</w:t>
      </w:r>
      <w:r w:rsidR="009E426B" w:rsidRPr="001D7493">
        <w:rPr>
          <w:rFonts w:ascii="Roboto" w:eastAsiaTheme="minorHAnsi" w:hAnsi="Roboto" w:cstheme="minorBidi"/>
          <w:color w:val="071320" w:themeColor="text2" w:themeShade="80"/>
          <w:kern w:val="0"/>
          <w:szCs w:val="22"/>
          <w14:ligatures w14:val="none"/>
        </w:rPr>
        <w:t xml:space="preserve"> need</w:t>
      </w:r>
      <w:r w:rsidR="00864099" w:rsidRPr="001D7493">
        <w:rPr>
          <w:rFonts w:ascii="Roboto" w:eastAsiaTheme="minorHAnsi" w:hAnsi="Roboto" w:cstheme="minorBidi"/>
          <w:color w:val="071320" w:themeColor="text2" w:themeShade="80"/>
          <w:kern w:val="0"/>
          <w:szCs w:val="22"/>
          <w14:ligatures w14:val="none"/>
        </w:rPr>
        <w:t>ed to look</w:t>
      </w:r>
      <w:r w:rsidR="005A0F7F" w:rsidRPr="001D7493">
        <w:rPr>
          <w:rFonts w:ascii="Roboto" w:eastAsiaTheme="minorHAnsi" w:hAnsi="Roboto" w:cstheme="minorBidi"/>
          <w:color w:val="071320" w:themeColor="text2" w:themeShade="80"/>
          <w:kern w:val="0"/>
          <w:szCs w:val="22"/>
          <w14:ligatures w14:val="none"/>
        </w:rPr>
        <w:t xml:space="preserve"> after </w:t>
      </w:r>
      <w:r w:rsidR="00864099" w:rsidRPr="001D7493">
        <w:rPr>
          <w:rFonts w:ascii="Roboto" w:eastAsiaTheme="minorHAnsi" w:hAnsi="Roboto" w:cstheme="minorBidi"/>
          <w:color w:val="071320" w:themeColor="text2" w:themeShade="80"/>
          <w:kern w:val="0"/>
          <w:szCs w:val="22"/>
          <w14:ligatures w14:val="none"/>
        </w:rPr>
        <w:t>themsel</w:t>
      </w:r>
      <w:r w:rsidR="005A0F7F" w:rsidRPr="001D7493">
        <w:rPr>
          <w:rFonts w:ascii="Roboto" w:eastAsiaTheme="minorHAnsi" w:hAnsi="Roboto" w:cstheme="minorBidi"/>
          <w:color w:val="071320" w:themeColor="text2" w:themeShade="80"/>
          <w:kern w:val="0"/>
          <w:szCs w:val="22"/>
          <w14:ligatures w14:val="none"/>
        </w:rPr>
        <w:t>f.</w:t>
      </w:r>
      <w:r w:rsidR="00864099" w:rsidRPr="001D7493">
        <w:rPr>
          <w:rFonts w:ascii="Roboto" w:eastAsiaTheme="minorHAnsi" w:hAnsi="Roboto" w:cstheme="minorBidi"/>
          <w:color w:val="071320" w:themeColor="text2" w:themeShade="80"/>
          <w:kern w:val="0"/>
          <w:szCs w:val="22"/>
          <w14:ligatures w14:val="none"/>
        </w:rPr>
        <w:t xml:space="preserve"> T</w:t>
      </w:r>
      <w:r w:rsidR="005A0F7F" w:rsidRPr="001D7493">
        <w:rPr>
          <w:rFonts w:ascii="Roboto" w:eastAsiaTheme="minorHAnsi" w:hAnsi="Roboto" w:cstheme="minorBidi"/>
          <w:color w:val="071320" w:themeColor="text2" w:themeShade="80"/>
          <w:kern w:val="0"/>
          <w:szCs w:val="22"/>
          <w14:ligatures w14:val="none"/>
        </w:rPr>
        <w:t xml:space="preserve">hat is not a simple </w:t>
      </w:r>
      <w:r w:rsidR="312E06F5" w:rsidRPr="001D7493">
        <w:rPr>
          <w:rFonts w:ascii="Roboto" w:eastAsiaTheme="minorHAnsi" w:hAnsi="Roboto" w:cstheme="minorBidi"/>
          <w:color w:val="071320" w:themeColor="text2" w:themeShade="80"/>
          <w:kern w:val="0"/>
          <w:szCs w:val="22"/>
          <w14:ligatures w14:val="none"/>
        </w:rPr>
        <w:t>conversation,</w:t>
      </w:r>
      <w:r w:rsidR="002C768D" w:rsidRPr="001D7493">
        <w:rPr>
          <w:rFonts w:ascii="Roboto" w:eastAsiaTheme="minorHAnsi" w:hAnsi="Roboto" w:cstheme="minorBidi"/>
          <w:color w:val="071320" w:themeColor="text2" w:themeShade="80"/>
          <w:kern w:val="0"/>
          <w:szCs w:val="22"/>
          <w14:ligatures w14:val="none"/>
        </w:rPr>
        <w:t xml:space="preserve"> and i</w:t>
      </w:r>
      <w:r w:rsidR="005A0F7F" w:rsidRPr="001D7493">
        <w:rPr>
          <w:rFonts w:ascii="Roboto" w:eastAsiaTheme="minorHAnsi" w:hAnsi="Roboto" w:cstheme="minorBidi"/>
          <w:color w:val="071320" w:themeColor="text2" w:themeShade="80"/>
          <w:kern w:val="0"/>
          <w:szCs w:val="22"/>
          <w14:ligatures w14:val="none"/>
        </w:rPr>
        <w:t xml:space="preserve">t is one that is ongoing </w:t>
      </w:r>
      <w:r w:rsidR="17465DF8" w:rsidRPr="001D7493">
        <w:rPr>
          <w:rFonts w:ascii="Roboto" w:eastAsiaTheme="minorHAnsi" w:hAnsi="Roboto" w:cstheme="minorBidi"/>
          <w:color w:val="071320" w:themeColor="text2" w:themeShade="80"/>
          <w:kern w:val="0"/>
          <w:szCs w:val="22"/>
          <w14:ligatures w14:val="none"/>
        </w:rPr>
        <w:t>still,</w:t>
      </w:r>
      <w:r w:rsidRPr="001D7493">
        <w:rPr>
          <w:rFonts w:ascii="Roboto" w:eastAsiaTheme="minorHAnsi" w:hAnsi="Roboto" w:cstheme="minorBidi"/>
          <w:color w:val="071320" w:themeColor="text2" w:themeShade="80"/>
          <w:kern w:val="0"/>
          <w:szCs w:val="22"/>
          <w14:ligatures w14:val="none"/>
        </w:rPr>
        <w:t xml:space="preserve"> </w:t>
      </w:r>
      <w:r w:rsidR="005A0F7F" w:rsidRPr="001D7493">
        <w:rPr>
          <w:rFonts w:ascii="Roboto" w:eastAsiaTheme="minorHAnsi" w:hAnsi="Roboto" w:cstheme="minorBidi"/>
          <w:color w:val="071320" w:themeColor="text2" w:themeShade="80"/>
          <w:kern w:val="0"/>
          <w:szCs w:val="22"/>
          <w14:ligatures w14:val="none"/>
        </w:rPr>
        <w:t>but it has been scaled back over time as led by the tenant</w:t>
      </w:r>
      <w:r w:rsidR="00903058" w:rsidRPr="001D7493">
        <w:rPr>
          <w:rFonts w:ascii="Roboto" w:eastAsiaTheme="minorHAnsi" w:hAnsi="Roboto" w:cstheme="minorBidi"/>
          <w:color w:val="071320" w:themeColor="text2" w:themeShade="80"/>
          <w:kern w:val="0"/>
          <w:szCs w:val="22"/>
          <w14:ligatures w14:val="none"/>
        </w:rPr>
        <w:t>.</w:t>
      </w:r>
      <w:r w:rsidR="00411E8A" w:rsidRPr="001D7493">
        <w:rPr>
          <w:rFonts w:ascii="Roboto" w:eastAsiaTheme="minorHAnsi" w:hAnsi="Roboto" w:cstheme="minorBidi"/>
          <w:color w:val="071320" w:themeColor="text2" w:themeShade="80"/>
          <w:kern w:val="0"/>
          <w:szCs w:val="22"/>
          <w14:ligatures w14:val="none"/>
        </w:rPr>
        <w:t xml:space="preserve"> This approach has been </w:t>
      </w:r>
      <w:r w:rsidR="09F33316" w:rsidRPr="001D7493">
        <w:rPr>
          <w:rFonts w:ascii="Roboto" w:eastAsiaTheme="minorHAnsi" w:hAnsi="Roboto" w:cstheme="minorBidi"/>
          <w:color w:val="071320" w:themeColor="text2" w:themeShade="80"/>
          <w:kern w:val="0"/>
          <w:szCs w:val="22"/>
          <w14:ligatures w14:val="none"/>
        </w:rPr>
        <w:t>successful</w:t>
      </w:r>
      <w:r w:rsidR="00411E8A" w:rsidRPr="001D7493">
        <w:rPr>
          <w:rFonts w:ascii="Roboto" w:eastAsiaTheme="minorHAnsi" w:hAnsi="Roboto" w:cstheme="minorBidi"/>
          <w:color w:val="071320" w:themeColor="text2" w:themeShade="80"/>
          <w:kern w:val="0"/>
          <w:szCs w:val="22"/>
          <w14:ligatures w14:val="none"/>
        </w:rPr>
        <w:t xml:space="preserve"> for this person. There have been no tenancy issues, no potential for reoffending or going back into that cycle, no threat of homelessness, no antisocial </w:t>
      </w:r>
      <w:r w:rsidR="00411E8A" w:rsidRPr="00D24AB8">
        <w:rPr>
          <w:rFonts w:ascii="Roboto" w:eastAsiaTheme="minorHAnsi" w:hAnsi="Roboto" w:cstheme="minorBidi"/>
          <w:color w:val="071320" w:themeColor="text2" w:themeShade="80"/>
          <w:kern w:val="0"/>
          <w:szCs w:val="22"/>
          <w14:ligatures w14:val="none"/>
        </w:rPr>
        <w:t>behaviour.</w:t>
      </w:r>
    </w:p>
    <w:p w14:paraId="2065C517" w14:textId="511CE9C4" w:rsidR="00DF124C" w:rsidRPr="00D24AB8" w:rsidRDefault="00DF124C" w:rsidP="00D166F4">
      <w:pPr>
        <w:pStyle w:val="Heading2"/>
        <w:rPr>
          <w:rFonts w:ascii="Roboto" w:eastAsiaTheme="majorEastAsia" w:hAnsi="Roboto"/>
          <w:b/>
          <w:bCs/>
        </w:rPr>
      </w:pPr>
      <w:bookmarkStart w:id="17" w:name="_Toc231479049"/>
      <w:r w:rsidRPr="00D24AB8">
        <w:rPr>
          <w:rFonts w:ascii="Roboto" w:eastAsiaTheme="majorEastAsia" w:hAnsi="Roboto"/>
          <w:b/>
          <w:bCs/>
        </w:rPr>
        <w:t xml:space="preserve">Issues and challenges identified for SHORE Standards 3 </w:t>
      </w:r>
      <w:r w:rsidR="004C5757" w:rsidRPr="00D24AB8">
        <w:rPr>
          <w:rFonts w:ascii="Roboto" w:eastAsiaTheme="majorEastAsia" w:hAnsi="Roboto"/>
          <w:b/>
          <w:bCs/>
        </w:rPr>
        <w:t xml:space="preserve">and </w:t>
      </w:r>
      <w:r w:rsidRPr="00D24AB8">
        <w:rPr>
          <w:rFonts w:ascii="Roboto" w:eastAsiaTheme="majorEastAsia" w:hAnsi="Roboto"/>
          <w:b/>
          <w:bCs/>
        </w:rPr>
        <w:t>4</w:t>
      </w:r>
      <w:bookmarkEnd w:id="17"/>
    </w:p>
    <w:p w14:paraId="120D8827" w14:textId="77777777" w:rsidR="006E7B1F" w:rsidRPr="00D24AB8" w:rsidRDefault="006E7B1F" w:rsidP="006E7B1F">
      <w:pPr>
        <w:rPr>
          <w:rFonts w:ascii="Roboto" w:hAnsi="Roboto"/>
        </w:rPr>
      </w:pPr>
    </w:p>
    <w:p w14:paraId="11033D4C" w14:textId="536D3413" w:rsidR="000A434B" w:rsidRDefault="00DF124C" w:rsidP="000A434B">
      <w:pPr>
        <w:spacing w:before="120" w:after="200" w:line="288" w:lineRule="auto"/>
        <w:rPr>
          <w:rFonts w:ascii="Roboto" w:eastAsiaTheme="minorHAnsi" w:hAnsi="Roboto" w:cstheme="minorBidi"/>
          <w:color w:val="071320" w:themeColor="text2" w:themeShade="80"/>
          <w:kern w:val="0"/>
          <w:szCs w:val="22"/>
          <w14:ligatures w14:val="none"/>
        </w:rPr>
      </w:pPr>
      <w:r w:rsidRPr="00D24AB8">
        <w:rPr>
          <w:rFonts w:ascii="Roboto" w:eastAsiaTheme="minorHAnsi" w:hAnsi="Roboto" w:cstheme="minorBidi"/>
          <w:color w:val="071320" w:themeColor="text2" w:themeShade="80"/>
          <w:kern w:val="0"/>
          <w:szCs w:val="22"/>
          <w14:ligatures w14:val="none"/>
        </w:rPr>
        <w:t>Various</w:t>
      </w:r>
      <w:r w:rsidRPr="00D166F4">
        <w:rPr>
          <w:rFonts w:ascii="Roboto" w:eastAsiaTheme="minorHAnsi" w:hAnsi="Roboto" w:cstheme="minorBidi"/>
          <w:color w:val="071320" w:themeColor="text2" w:themeShade="80"/>
          <w:kern w:val="0"/>
          <w:szCs w:val="22"/>
          <w14:ligatures w14:val="none"/>
        </w:rPr>
        <w:t xml:space="preserve"> barriers to progress were identified by participants, including </w:t>
      </w:r>
      <w:r w:rsidRPr="00D166F4">
        <w:rPr>
          <w:rFonts w:ascii="Roboto" w:eastAsiaTheme="minorHAnsi" w:hAnsi="Roboto" w:cstheme="minorBidi"/>
          <w:b/>
          <w:bCs/>
          <w:color w:val="071320" w:themeColor="text2" w:themeShade="80"/>
          <w:kern w:val="0"/>
          <w:szCs w:val="22"/>
          <w14:ligatures w14:val="none"/>
        </w:rPr>
        <w:t>inconsistent practise and resource availability across 32 councils, 17 prisons, 14 health boards</w:t>
      </w:r>
      <w:r w:rsidR="00987961">
        <w:rPr>
          <w:rFonts w:ascii="Roboto" w:eastAsiaTheme="minorHAnsi" w:hAnsi="Roboto" w:cstheme="minorBidi"/>
          <w:color w:val="071320" w:themeColor="text2" w:themeShade="80"/>
          <w:kern w:val="0"/>
          <w:szCs w:val="22"/>
          <w14:ligatures w14:val="none"/>
        </w:rPr>
        <w:t xml:space="preserve">.  Such </w:t>
      </w:r>
      <w:r w:rsidR="001255EE">
        <w:rPr>
          <w:rFonts w:ascii="Roboto" w:eastAsiaTheme="minorHAnsi" w:hAnsi="Roboto" w:cstheme="minorBidi"/>
          <w:color w:val="071320" w:themeColor="text2" w:themeShade="80"/>
          <w:kern w:val="0"/>
          <w:szCs w:val="22"/>
          <w14:ligatures w14:val="none"/>
        </w:rPr>
        <w:t xml:space="preserve">complexity </w:t>
      </w:r>
      <w:r w:rsidRPr="00D166F4">
        <w:rPr>
          <w:rFonts w:ascii="Roboto" w:eastAsiaTheme="minorHAnsi" w:hAnsi="Roboto" w:cstheme="minorBidi"/>
          <w:color w:val="071320" w:themeColor="text2" w:themeShade="80"/>
          <w:kern w:val="0"/>
          <w:szCs w:val="22"/>
          <w14:ligatures w14:val="none"/>
        </w:rPr>
        <w:t>make</w:t>
      </w:r>
      <w:r w:rsidR="001255EE">
        <w:rPr>
          <w:rFonts w:ascii="Roboto" w:eastAsiaTheme="minorHAnsi" w:hAnsi="Roboto" w:cstheme="minorBidi"/>
          <w:color w:val="071320" w:themeColor="text2" w:themeShade="80"/>
          <w:kern w:val="0"/>
          <w:szCs w:val="22"/>
          <w14:ligatures w14:val="none"/>
        </w:rPr>
        <w:t>s</w:t>
      </w:r>
      <w:r w:rsidRPr="00D166F4">
        <w:rPr>
          <w:rFonts w:ascii="Roboto" w:eastAsiaTheme="minorHAnsi" w:hAnsi="Roboto" w:cstheme="minorBidi"/>
          <w:color w:val="071320" w:themeColor="text2" w:themeShade="80"/>
          <w:kern w:val="0"/>
          <w:szCs w:val="22"/>
          <w14:ligatures w14:val="none"/>
        </w:rPr>
        <w:t xml:space="preserve"> transition harder</w:t>
      </w:r>
      <w:r w:rsidR="00DE3B80">
        <w:rPr>
          <w:rFonts w:ascii="Roboto" w:eastAsiaTheme="minorHAnsi" w:hAnsi="Roboto" w:cstheme="minorBidi"/>
          <w:color w:val="071320" w:themeColor="text2" w:themeShade="80"/>
          <w:kern w:val="0"/>
          <w:szCs w:val="22"/>
          <w14:ligatures w14:val="none"/>
        </w:rPr>
        <w:t xml:space="preserve">, and </w:t>
      </w:r>
      <w:r w:rsidRPr="00D166F4">
        <w:rPr>
          <w:rFonts w:ascii="Roboto" w:eastAsiaTheme="minorHAnsi" w:hAnsi="Roboto" w:cstheme="minorBidi"/>
          <w:color w:val="071320" w:themeColor="text2" w:themeShade="80"/>
          <w:kern w:val="0"/>
          <w:szCs w:val="22"/>
          <w14:ligatures w14:val="none"/>
        </w:rPr>
        <w:t>that can be compounded by budget pressures</w:t>
      </w:r>
      <w:r w:rsidR="00987961">
        <w:rPr>
          <w:rFonts w:ascii="Roboto" w:eastAsiaTheme="minorHAnsi" w:hAnsi="Roboto" w:cstheme="minorBidi"/>
          <w:color w:val="071320" w:themeColor="text2" w:themeShade="80"/>
          <w:kern w:val="0"/>
          <w:szCs w:val="22"/>
          <w14:ligatures w14:val="none"/>
        </w:rPr>
        <w:t xml:space="preserve">, </w:t>
      </w:r>
      <w:r w:rsidRPr="00833D73">
        <w:rPr>
          <w:rFonts w:ascii="Roboto" w:eastAsiaTheme="minorHAnsi" w:hAnsi="Roboto" w:cstheme="minorBidi"/>
          <w:color w:val="071320" w:themeColor="text2" w:themeShade="80"/>
          <w:kern w:val="0"/>
          <w:szCs w:val="22"/>
          <w14:ligatures w14:val="none"/>
        </w:rPr>
        <w:t xml:space="preserve">high prison numbers and remands, </w:t>
      </w:r>
      <w:r w:rsidR="00987961">
        <w:rPr>
          <w:rFonts w:ascii="Roboto" w:eastAsiaTheme="minorHAnsi" w:hAnsi="Roboto" w:cstheme="minorBidi"/>
          <w:color w:val="071320" w:themeColor="text2" w:themeShade="80"/>
          <w:kern w:val="0"/>
          <w:szCs w:val="22"/>
          <w14:ligatures w14:val="none"/>
        </w:rPr>
        <w:t xml:space="preserve">and </w:t>
      </w:r>
      <w:r w:rsidRPr="00833D73">
        <w:rPr>
          <w:rFonts w:ascii="Roboto" w:eastAsiaTheme="minorHAnsi" w:hAnsi="Roboto" w:cstheme="minorBidi"/>
          <w:color w:val="071320" w:themeColor="text2" w:themeShade="80"/>
          <w:kern w:val="0"/>
          <w:szCs w:val="22"/>
          <w14:ligatures w14:val="none"/>
        </w:rPr>
        <w:t xml:space="preserve">unplanned court releases, leaving many without support and </w:t>
      </w:r>
      <w:r w:rsidR="0045035A">
        <w:rPr>
          <w:rFonts w:ascii="Roboto" w:eastAsiaTheme="minorHAnsi" w:hAnsi="Roboto" w:cstheme="minorBidi"/>
          <w:color w:val="071320" w:themeColor="text2" w:themeShade="80"/>
          <w:kern w:val="0"/>
          <w:szCs w:val="22"/>
          <w14:ligatures w14:val="none"/>
        </w:rPr>
        <w:t>putting</w:t>
      </w:r>
      <w:r w:rsidR="0045035A" w:rsidRPr="00833D73">
        <w:rPr>
          <w:rFonts w:ascii="Roboto" w:eastAsiaTheme="minorHAnsi" w:hAnsi="Roboto" w:cstheme="minorBidi"/>
          <w:color w:val="071320" w:themeColor="text2" w:themeShade="80"/>
          <w:kern w:val="0"/>
          <w:szCs w:val="22"/>
          <w14:ligatures w14:val="none"/>
        </w:rPr>
        <w:t xml:space="preserve"> </w:t>
      </w:r>
      <w:r w:rsidRPr="00833D73">
        <w:rPr>
          <w:rFonts w:ascii="Roboto" w:eastAsiaTheme="minorHAnsi" w:hAnsi="Roboto" w:cstheme="minorBidi"/>
          <w:color w:val="071320" w:themeColor="text2" w:themeShade="80"/>
          <w:kern w:val="0"/>
          <w:szCs w:val="22"/>
          <w14:ligatures w14:val="none"/>
        </w:rPr>
        <w:t xml:space="preserve">people into temporary housing like hostels and B&amp;B accommodation. </w:t>
      </w:r>
    </w:p>
    <w:p w14:paraId="5AD8E787" w14:textId="41E5C821" w:rsidR="00DF124C" w:rsidRPr="009C2ADC" w:rsidRDefault="000A434B" w:rsidP="00833D73">
      <w:pPr>
        <w:spacing w:before="120" w:after="200" w:line="288" w:lineRule="auto"/>
        <w:rPr>
          <w:rFonts w:ascii="Roboto" w:eastAsiaTheme="minorHAnsi" w:hAnsi="Roboto" w:cstheme="minorBidi"/>
          <w:color w:val="071320" w:themeColor="text2" w:themeShade="80"/>
          <w:kern w:val="0"/>
          <w:szCs w:val="22"/>
          <w14:ligatures w14:val="none"/>
        </w:rPr>
      </w:pPr>
      <w:r w:rsidRPr="00833D73">
        <w:rPr>
          <w:rFonts w:ascii="Roboto" w:eastAsiaTheme="minorHAnsi" w:hAnsi="Roboto" w:cstheme="minorBidi"/>
          <w:b/>
          <w:bCs/>
          <w:color w:val="071320" w:themeColor="text2" w:themeShade="80"/>
          <w:kern w:val="0"/>
          <w:szCs w:val="22"/>
          <w14:ligatures w14:val="none"/>
        </w:rPr>
        <w:t>G</w:t>
      </w:r>
      <w:r w:rsidR="00DF124C" w:rsidRPr="00833D73">
        <w:rPr>
          <w:rFonts w:ascii="Roboto" w:eastAsiaTheme="minorHAnsi" w:hAnsi="Roboto" w:cstheme="minorBidi"/>
          <w:b/>
          <w:bCs/>
          <w:color w:val="071320" w:themeColor="text2" w:themeShade="80"/>
          <w:kern w:val="0"/>
          <w:szCs w:val="22"/>
          <w14:ligatures w14:val="none"/>
        </w:rPr>
        <w:t>eography matters greatly</w:t>
      </w:r>
      <w:r w:rsidR="00DF124C" w:rsidRPr="00833D73">
        <w:rPr>
          <w:rFonts w:ascii="Roboto" w:eastAsiaTheme="minorHAnsi" w:hAnsi="Roboto" w:cstheme="minorBidi"/>
          <w:color w:val="071320" w:themeColor="text2" w:themeShade="80"/>
          <w:kern w:val="0"/>
          <w:szCs w:val="22"/>
          <w14:ligatures w14:val="none"/>
        </w:rPr>
        <w:t xml:space="preserve">. </w:t>
      </w:r>
      <w:r w:rsidR="00824DFB">
        <w:rPr>
          <w:rFonts w:ascii="Roboto" w:eastAsiaTheme="minorHAnsi" w:hAnsi="Roboto" w:cstheme="minorBidi"/>
          <w:color w:val="071320" w:themeColor="text2" w:themeShade="80"/>
          <w:kern w:val="0"/>
          <w:szCs w:val="22"/>
          <w14:ligatures w14:val="none"/>
        </w:rPr>
        <w:t>I</w:t>
      </w:r>
      <w:r w:rsidR="00DF124C" w:rsidRPr="00833D73">
        <w:rPr>
          <w:rFonts w:ascii="Roboto" w:eastAsiaTheme="minorHAnsi" w:hAnsi="Roboto" w:cstheme="minorBidi"/>
          <w:color w:val="071320" w:themeColor="text2" w:themeShade="80"/>
          <w:kern w:val="0"/>
          <w:szCs w:val="22"/>
          <w14:ligatures w14:val="none"/>
        </w:rPr>
        <w:t xml:space="preserve">ndividuals are </w:t>
      </w:r>
      <w:r w:rsidR="00824DFB">
        <w:rPr>
          <w:rFonts w:ascii="Roboto" w:eastAsiaTheme="minorHAnsi" w:hAnsi="Roboto" w:cstheme="minorBidi"/>
          <w:color w:val="071320" w:themeColor="text2" w:themeShade="80"/>
          <w:kern w:val="0"/>
          <w:szCs w:val="22"/>
          <w14:ligatures w14:val="none"/>
        </w:rPr>
        <w:t xml:space="preserve">often </w:t>
      </w:r>
      <w:r w:rsidR="00DF124C" w:rsidRPr="00833D73">
        <w:rPr>
          <w:rFonts w:ascii="Roboto" w:eastAsiaTheme="minorHAnsi" w:hAnsi="Roboto" w:cstheme="minorBidi"/>
          <w:color w:val="071320" w:themeColor="text2" w:themeShade="80"/>
          <w:kern w:val="0"/>
          <w:szCs w:val="22"/>
          <w14:ligatures w14:val="none"/>
        </w:rPr>
        <w:t>transferred to establishments away from their locality, which can make it difficult for support services if they</w:t>
      </w:r>
      <w:r w:rsidR="00824DFB">
        <w:rPr>
          <w:rFonts w:ascii="Roboto" w:eastAsiaTheme="minorHAnsi" w:hAnsi="Roboto" w:cstheme="minorBidi"/>
          <w:color w:val="071320" w:themeColor="text2" w:themeShade="80"/>
          <w:kern w:val="0"/>
          <w:szCs w:val="22"/>
          <w14:ligatures w14:val="none"/>
        </w:rPr>
        <w:t xml:space="preserve"> a</w:t>
      </w:r>
      <w:r w:rsidR="00DF124C" w:rsidRPr="00833D73">
        <w:rPr>
          <w:rFonts w:ascii="Roboto" w:eastAsiaTheme="minorHAnsi" w:hAnsi="Roboto" w:cstheme="minorBidi"/>
          <w:color w:val="071320" w:themeColor="text2" w:themeShade="80"/>
          <w:kern w:val="0"/>
          <w:szCs w:val="22"/>
          <w14:ligatures w14:val="none"/>
        </w:rPr>
        <w:t xml:space="preserve">re not transferred back before release. </w:t>
      </w:r>
      <w:r w:rsidR="00DF124C" w:rsidRPr="00833D73">
        <w:rPr>
          <w:rFonts w:ascii="Roboto" w:eastAsiaTheme="minorHAnsi" w:hAnsi="Roboto" w:cstheme="minorBidi"/>
          <w:b/>
          <w:bCs/>
          <w:color w:val="071320" w:themeColor="text2" w:themeShade="80"/>
          <w:kern w:val="0"/>
          <w:szCs w:val="22"/>
          <w14:ligatures w14:val="none"/>
        </w:rPr>
        <w:t xml:space="preserve">Removal of Local Area Housing Connection and </w:t>
      </w:r>
      <w:r w:rsidR="00824DFB" w:rsidRPr="009C2ADC">
        <w:rPr>
          <w:rFonts w:ascii="Roboto" w:eastAsiaTheme="minorHAnsi" w:hAnsi="Roboto" w:cstheme="minorBidi"/>
          <w:b/>
          <w:bCs/>
          <w:color w:val="071320" w:themeColor="text2" w:themeShade="80"/>
          <w:kern w:val="0"/>
          <w:szCs w:val="22"/>
          <w14:ligatures w14:val="none"/>
        </w:rPr>
        <w:t xml:space="preserve">the use of Emergency </w:t>
      </w:r>
      <w:r w:rsidR="00DF124C" w:rsidRPr="00833D73">
        <w:rPr>
          <w:rFonts w:ascii="Roboto" w:eastAsiaTheme="minorHAnsi" w:hAnsi="Roboto" w:cstheme="minorBidi"/>
          <w:b/>
          <w:bCs/>
          <w:color w:val="071320" w:themeColor="text2" w:themeShade="80"/>
          <w:kern w:val="0"/>
          <w:szCs w:val="22"/>
          <w14:ligatures w14:val="none"/>
        </w:rPr>
        <w:t>Early Release</w:t>
      </w:r>
      <w:r w:rsidR="00DF124C" w:rsidRPr="00833D73">
        <w:rPr>
          <w:rFonts w:ascii="Roboto" w:eastAsiaTheme="minorHAnsi" w:hAnsi="Roboto" w:cstheme="minorBidi"/>
          <w:color w:val="071320" w:themeColor="text2" w:themeShade="80"/>
          <w:kern w:val="0"/>
          <w:szCs w:val="22"/>
          <w14:ligatures w14:val="none"/>
        </w:rPr>
        <w:t xml:space="preserve"> </w:t>
      </w:r>
      <w:r w:rsidR="00824DFB">
        <w:rPr>
          <w:rFonts w:ascii="Roboto" w:eastAsiaTheme="minorHAnsi" w:hAnsi="Roboto" w:cstheme="minorBidi"/>
          <w:color w:val="071320" w:themeColor="text2" w:themeShade="80"/>
          <w:kern w:val="0"/>
          <w:szCs w:val="22"/>
          <w14:ligatures w14:val="none"/>
        </w:rPr>
        <w:t xml:space="preserve">are </w:t>
      </w:r>
      <w:r w:rsidR="00495A51">
        <w:rPr>
          <w:rFonts w:ascii="Roboto" w:eastAsiaTheme="minorHAnsi" w:hAnsi="Roboto" w:cstheme="minorBidi"/>
          <w:color w:val="071320" w:themeColor="text2" w:themeShade="80"/>
          <w:kern w:val="0"/>
          <w:szCs w:val="22"/>
          <w14:ligatures w14:val="none"/>
        </w:rPr>
        <w:t>felt to contribute to a</w:t>
      </w:r>
      <w:r w:rsidR="00DF124C" w:rsidRPr="009C2ADC">
        <w:rPr>
          <w:rFonts w:ascii="Roboto" w:eastAsiaTheme="minorHAnsi" w:hAnsi="Roboto" w:cstheme="minorBidi"/>
          <w:color w:val="071320" w:themeColor="text2" w:themeShade="80"/>
          <w:kern w:val="0"/>
          <w:szCs w:val="22"/>
          <w14:ligatures w14:val="none"/>
        </w:rPr>
        <w:t xml:space="preserve"> </w:t>
      </w:r>
      <w:r w:rsidR="00DF124C" w:rsidRPr="009C2ADC">
        <w:rPr>
          <w:rFonts w:ascii="Roboto" w:eastAsiaTheme="minorHAnsi" w:hAnsi="Roboto" w:cstheme="minorBidi"/>
          <w:b/>
          <w:bCs/>
          <w:color w:val="071320" w:themeColor="text2" w:themeShade="80"/>
          <w:kern w:val="0"/>
          <w:szCs w:val="22"/>
          <w14:ligatures w14:val="none"/>
        </w:rPr>
        <w:t>lack of opportunity to plan effectively</w:t>
      </w:r>
      <w:r w:rsidR="00DF124C" w:rsidRPr="009C2ADC">
        <w:rPr>
          <w:rFonts w:ascii="Roboto" w:eastAsiaTheme="minorHAnsi" w:hAnsi="Roboto" w:cstheme="minorBidi"/>
          <w:color w:val="071320" w:themeColor="text2" w:themeShade="80"/>
          <w:kern w:val="0"/>
          <w:szCs w:val="22"/>
          <w14:ligatures w14:val="none"/>
        </w:rPr>
        <w:t>.</w:t>
      </w:r>
    </w:p>
    <w:p w14:paraId="32FCE4FE" w14:textId="669CFB30" w:rsidR="00DF124C" w:rsidRPr="009C2ADC" w:rsidRDefault="00DF124C" w:rsidP="00833D73">
      <w:pPr>
        <w:spacing w:before="120" w:after="200" w:line="288" w:lineRule="auto"/>
        <w:rPr>
          <w:rFonts w:ascii="Roboto" w:eastAsiaTheme="minorHAnsi" w:hAnsi="Roboto" w:cstheme="minorBidi"/>
          <w:color w:val="071320" w:themeColor="text2" w:themeShade="80"/>
          <w:kern w:val="0"/>
          <w:szCs w:val="22"/>
          <w14:ligatures w14:val="none"/>
        </w:rPr>
      </w:pPr>
      <w:r w:rsidRPr="009C2ADC">
        <w:rPr>
          <w:rFonts w:ascii="Roboto" w:eastAsiaTheme="minorHAnsi" w:hAnsi="Roboto" w:cstheme="minorBidi"/>
          <w:color w:val="071320" w:themeColor="text2" w:themeShade="80"/>
          <w:kern w:val="0"/>
          <w:szCs w:val="22"/>
          <w14:ligatures w14:val="none"/>
        </w:rPr>
        <w:lastRenderedPageBreak/>
        <w:t xml:space="preserve">The </w:t>
      </w:r>
      <w:r w:rsidRPr="009C2ADC">
        <w:rPr>
          <w:rFonts w:ascii="Roboto" w:eastAsiaTheme="minorHAnsi" w:hAnsi="Roboto" w:cstheme="minorBidi"/>
          <w:b/>
          <w:bCs/>
          <w:color w:val="071320" w:themeColor="text2" w:themeShade="80"/>
          <w:kern w:val="0"/>
          <w:szCs w:val="22"/>
          <w14:ligatures w14:val="none"/>
        </w:rPr>
        <w:t xml:space="preserve">stigma of imprisonment </w:t>
      </w:r>
      <w:r w:rsidRPr="009C2ADC">
        <w:rPr>
          <w:rFonts w:ascii="Roboto" w:eastAsiaTheme="minorHAnsi" w:hAnsi="Roboto" w:cstheme="minorBidi"/>
          <w:color w:val="071320" w:themeColor="text2" w:themeShade="80"/>
          <w:kern w:val="0"/>
          <w:szCs w:val="22"/>
          <w14:ligatures w14:val="none"/>
        </w:rPr>
        <w:t xml:space="preserve">continues to be a blocker and reintegration for some is challenging. Tackling </w:t>
      </w:r>
      <w:r w:rsidR="5BF635DD" w:rsidRPr="009C2ADC">
        <w:rPr>
          <w:rFonts w:ascii="Roboto" w:eastAsiaTheme="minorHAnsi" w:hAnsi="Roboto" w:cstheme="minorBidi"/>
          <w:color w:val="071320" w:themeColor="text2" w:themeShade="80"/>
          <w:kern w:val="0"/>
          <w:szCs w:val="22"/>
          <w14:ligatures w14:val="none"/>
        </w:rPr>
        <w:t>this requires</w:t>
      </w:r>
      <w:r w:rsidRPr="009C2ADC">
        <w:rPr>
          <w:rFonts w:ascii="Roboto" w:eastAsiaTheme="minorHAnsi" w:hAnsi="Roboto" w:cstheme="minorBidi"/>
          <w:color w:val="071320" w:themeColor="text2" w:themeShade="80"/>
          <w:kern w:val="0"/>
          <w:szCs w:val="22"/>
          <w14:ligatures w14:val="none"/>
        </w:rPr>
        <w:t xml:space="preserve"> strong partnership, engagement and deeper understanding of complex needs to deliver targeted solutions for people. </w:t>
      </w:r>
    </w:p>
    <w:p w14:paraId="097BE609" w14:textId="36EECBA8" w:rsidR="00DF124C" w:rsidRPr="009C2ADC" w:rsidRDefault="000E56E8" w:rsidP="00833D73">
      <w:pPr>
        <w:spacing w:before="120" w:after="200" w:line="288" w:lineRule="auto"/>
        <w:rPr>
          <w:rFonts w:ascii="Roboto" w:eastAsiaTheme="minorHAnsi" w:hAnsi="Roboto" w:cstheme="minorBidi"/>
          <w:color w:val="071320" w:themeColor="text2" w:themeShade="80"/>
          <w:kern w:val="0"/>
          <w:szCs w:val="22"/>
          <w14:ligatures w14:val="none"/>
        </w:rPr>
      </w:pPr>
      <w:r>
        <w:rPr>
          <w:rFonts w:ascii="Roboto" w:eastAsiaTheme="minorHAnsi" w:hAnsi="Roboto" w:cstheme="minorBidi"/>
          <w:color w:val="071320" w:themeColor="text2" w:themeShade="80"/>
          <w:kern w:val="0"/>
          <w:szCs w:val="22"/>
          <w14:ligatures w14:val="none"/>
        </w:rPr>
        <w:t xml:space="preserve">The </w:t>
      </w:r>
      <w:r w:rsidRPr="009C2ADC">
        <w:rPr>
          <w:rFonts w:ascii="Roboto" w:eastAsiaTheme="minorHAnsi" w:hAnsi="Roboto" w:cstheme="minorBidi"/>
          <w:color w:val="071320" w:themeColor="text2" w:themeShade="80"/>
          <w:kern w:val="0"/>
          <w:szCs w:val="22"/>
          <w14:ligatures w14:val="none"/>
        </w:rPr>
        <w:t xml:space="preserve">national strategy for </w:t>
      </w:r>
      <w:r w:rsidR="0076178C">
        <w:rPr>
          <w:rFonts w:ascii="Roboto" w:eastAsiaTheme="minorHAnsi" w:hAnsi="Roboto" w:cstheme="minorBidi"/>
          <w:color w:val="071320" w:themeColor="text2" w:themeShade="80"/>
          <w:kern w:val="0"/>
          <w:szCs w:val="22"/>
          <w14:ligatures w14:val="none"/>
        </w:rPr>
        <w:t>community justice</w:t>
      </w:r>
      <w:r w:rsidRPr="009C2ADC">
        <w:rPr>
          <w:rFonts w:ascii="Roboto" w:eastAsiaTheme="minorHAnsi" w:hAnsi="Roboto" w:cstheme="minorBidi"/>
          <w:color w:val="071320" w:themeColor="text2" w:themeShade="80"/>
          <w:kern w:val="0"/>
          <w:szCs w:val="22"/>
          <w14:ligatures w14:val="none"/>
        </w:rPr>
        <w:t xml:space="preserve"> states </w:t>
      </w:r>
      <w:r w:rsidR="0076178C">
        <w:rPr>
          <w:rFonts w:ascii="Roboto" w:eastAsiaTheme="minorHAnsi" w:hAnsi="Roboto" w:cstheme="minorBidi"/>
          <w:color w:val="071320" w:themeColor="text2" w:themeShade="80"/>
          <w:kern w:val="0"/>
          <w:szCs w:val="22"/>
          <w14:ligatures w14:val="none"/>
        </w:rPr>
        <w:t>“</w:t>
      </w:r>
      <w:r w:rsidR="0076178C" w:rsidRPr="0076178C">
        <w:rPr>
          <w:rFonts w:ascii="Roboto" w:eastAsiaTheme="minorHAnsi" w:hAnsi="Roboto" w:cstheme="minorBidi"/>
          <w:color w:val="071320" w:themeColor="text2" w:themeShade="80"/>
          <w:kern w:val="0"/>
          <w:szCs w:val="22"/>
          <w14:ligatures w14:val="none"/>
        </w:rPr>
        <w:t xml:space="preserve">partners should develop and engage within multi-agency protocols that address the needs of relevant individuals </w:t>
      </w:r>
      <w:r w:rsidR="006F7CA3">
        <w:rPr>
          <w:rFonts w:ascii="Roboto" w:eastAsiaTheme="minorHAnsi" w:hAnsi="Roboto" w:cstheme="minorBidi"/>
          <w:color w:val="071320" w:themeColor="text2" w:themeShade="80"/>
          <w:kern w:val="0"/>
          <w:szCs w:val="22"/>
          <w14:ligatures w14:val="none"/>
        </w:rPr>
        <w:t>…</w:t>
      </w:r>
      <w:r w:rsidR="0076178C" w:rsidRPr="0076178C">
        <w:rPr>
          <w:rFonts w:ascii="Roboto" w:eastAsiaTheme="minorHAnsi" w:hAnsi="Roboto" w:cstheme="minorBidi"/>
          <w:color w:val="071320" w:themeColor="text2" w:themeShade="80"/>
          <w:kern w:val="0"/>
          <w:szCs w:val="22"/>
          <w14:ligatures w14:val="none"/>
        </w:rPr>
        <w:t xml:space="preserve"> and describe the local processes between community justice partners and prisons</w:t>
      </w:r>
      <w:r w:rsidR="0076178C">
        <w:rPr>
          <w:rFonts w:ascii="Roboto" w:eastAsiaTheme="minorHAnsi" w:hAnsi="Roboto" w:cstheme="minorBidi"/>
          <w:color w:val="071320" w:themeColor="text2" w:themeShade="80"/>
          <w:kern w:val="0"/>
          <w:szCs w:val="22"/>
          <w14:ligatures w14:val="none"/>
        </w:rPr>
        <w:t>”</w:t>
      </w:r>
      <w:r w:rsidR="00E16360">
        <w:rPr>
          <w:rStyle w:val="FootnoteReference"/>
          <w:rFonts w:ascii="Roboto" w:eastAsiaTheme="minorHAnsi" w:hAnsi="Roboto" w:cstheme="minorBidi"/>
          <w:color w:val="071320" w:themeColor="text2" w:themeShade="80"/>
          <w:kern w:val="0"/>
          <w:szCs w:val="22"/>
          <w14:ligatures w14:val="none"/>
        </w:rPr>
        <w:footnoteReference w:id="4"/>
      </w:r>
      <w:r w:rsidR="00E16360">
        <w:rPr>
          <w:rFonts w:ascii="Roboto" w:eastAsiaTheme="minorHAnsi" w:hAnsi="Roboto" w:cstheme="minorBidi"/>
          <w:color w:val="071320" w:themeColor="text2" w:themeShade="80"/>
          <w:kern w:val="0"/>
          <w:szCs w:val="22"/>
          <w14:ligatures w14:val="none"/>
        </w:rPr>
        <w:t>.</w:t>
      </w:r>
      <w:r w:rsidR="0076178C">
        <w:rPr>
          <w:rFonts w:ascii="Roboto" w:eastAsiaTheme="minorHAnsi" w:hAnsi="Roboto" w:cstheme="minorBidi"/>
          <w:color w:val="071320" w:themeColor="text2" w:themeShade="80"/>
          <w:kern w:val="0"/>
          <w:szCs w:val="22"/>
          <w14:ligatures w14:val="none"/>
        </w:rPr>
        <w:t xml:space="preserve"> </w:t>
      </w:r>
      <w:r w:rsidRPr="000E56E8">
        <w:rPr>
          <w:rFonts w:ascii="Roboto" w:eastAsiaTheme="minorHAnsi" w:hAnsi="Roboto" w:cstheme="minorBidi"/>
          <w:b/>
          <w:bCs/>
          <w:color w:val="071320" w:themeColor="text2" w:themeShade="80"/>
          <w:kern w:val="0"/>
          <w:szCs w:val="22"/>
          <w14:ligatures w14:val="none"/>
        </w:rPr>
        <w:t>A</w:t>
      </w:r>
      <w:r w:rsidR="00DF124C" w:rsidRPr="000E56E8">
        <w:rPr>
          <w:rFonts w:ascii="Roboto" w:eastAsiaTheme="minorHAnsi" w:hAnsi="Roboto" w:cstheme="minorBidi"/>
          <w:b/>
          <w:bCs/>
          <w:color w:val="071320" w:themeColor="text2" w:themeShade="80"/>
          <w:kern w:val="0"/>
          <w:szCs w:val="22"/>
          <w14:ligatures w14:val="none"/>
        </w:rPr>
        <w:t xml:space="preserve"> holistic approach </w:t>
      </w:r>
      <w:r w:rsidRPr="000E56E8">
        <w:rPr>
          <w:rFonts w:ascii="Roboto" w:eastAsiaTheme="minorHAnsi" w:hAnsi="Roboto" w:cstheme="minorBidi"/>
          <w:b/>
          <w:bCs/>
          <w:color w:val="071320" w:themeColor="text2" w:themeShade="80"/>
          <w:kern w:val="0"/>
          <w:szCs w:val="22"/>
          <w14:ligatures w14:val="none"/>
        </w:rPr>
        <w:t>is required</w:t>
      </w:r>
      <w:r>
        <w:rPr>
          <w:rFonts w:ascii="Roboto" w:eastAsiaTheme="minorHAnsi" w:hAnsi="Roboto" w:cstheme="minorBidi"/>
          <w:color w:val="071320" w:themeColor="text2" w:themeShade="80"/>
          <w:kern w:val="0"/>
          <w:szCs w:val="22"/>
          <w14:ligatures w14:val="none"/>
        </w:rPr>
        <w:t xml:space="preserve">, </w:t>
      </w:r>
      <w:r w:rsidR="00DF124C" w:rsidRPr="009C2ADC">
        <w:rPr>
          <w:rFonts w:ascii="Roboto" w:eastAsiaTheme="minorHAnsi" w:hAnsi="Roboto" w:cstheme="minorBidi"/>
          <w:color w:val="071320" w:themeColor="text2" w:themeShade="80"/>
          <w:kern w:val="0"/>
          <w:szCs w:val="22"/>
          <w14:ligatures w14:val="none"/>
        </w:rPr>
        <w:t>working alongside other sectors such as employability, welfare</w:t>
      </w:r>
      <w:r w:rsidR="006F7CA3">
        <w:rPr>
          <w:rFonts w:ascii="Roboto" w:eastAsiaTheme="minorHAnsi" w:hAnsi="Roboto" w:cstheme="minorBidi"/>
          <w:color w:val="071320" w:themeColor="text2" w:themeShade="80"/>
          <w:kern w:val="0"/>
          <w:szCs w:val="22"/>
          <w14:ligatures w14:val="none"/>
        </w:rPr>
        <w:t>, substance use</w:t>
      </w:r>
      <w:r w:rsidR="00DF124C" w:rsidRPr="009C2ADC">
        <w:rPr>
          <w:rFonts w:ascii="Roboto" w:eastAsiaTheme="minorHAnsi" w:hAnsi="Roboto" w:cstheme="minorBidi"/>
          <w:color w:val="071320" w:themeColor="text2" w:themeShade="80"/>
          <w:kern w:val="0"/>
          <w:szCs w:val="22"/>
          <w14:ligatures w14:val="none"/>
        </w:rPr>
        <w:t xml:space="preserve"> and health. </w:t>
      </w:r>
    </w:p>
    <w:p w14:paraId="4AD24E2E" w14:textId="17BBE523" w:rsidR="005728B1" w:rsidRPr="009A581D" w:rsidRDefault="001B461A" w:rsidP="001B461A">
      <w:pPr>
        <w:pStyle w:val="Heading1"/>
        <w:keepNext/>
        <w:pBdr>
          <w:top w:val="single" w:sz="48" w:space="1" w:color="FFB81C"/>
          <w:left w:val="single" w:sz="48" w:space="4" w:color="FFB81C"/>
          <w:bottom w:val="single" w:sz="48" w:space="1" w:color="FFB81C"/>
          <w:right w:val="single" w:sz="48" w:space="4" w:color="FFB81C"/>
        </w:pBdr>
        <w:shd w:val="clear" w:color="auto" w:fill="FFB81C"/>
        <w:spacing w:before="240" w:after="240"/>
        <w:rPr>
          <w:rFonts w:ascii="Open Sans SemiBold" w:hAnsi="Open Sans SemiBold" w:cs="Open Sans SemiBold"/>
          <w:sz w:val="44"/>
          <w:szCs w:val="44"/>
        </w:rPr>
      </w:pPr>
      <w:r w:rsidRPr="009A581D">
        <w:rPr>
          <w:rFonts w:ascii="Open Sans SemiBold" w:hAnsi="Open Sans SemiBold" w:cs="Open Sans SemiBold"/>
          <w:sz w:val="44"/>
          <w:szCs w:val="44"/>
        </w:rPr>
        <w:t xml:space="preserve"> </w:t>
      </w:r>
      <w:bookmarkStart w:id="18" w:name="_Toc231479050"/>
      <w:r w:rsidR="003F7091" w:rsidRPr="009A581D">
        <w:rPr>
          <w:rFonts w:ascii="Open Sans SemiBold" w:hAnsi="Open Sans SemiBold" w:cs="Open Sans SemiBold"/>
          <w:sz w:val="44"/>
          <w:szCs w:val="44"/>
        </w:rPr>
        <w:t>Homelessness Prevention D</w:t>
      </w:r>
      <w:r w:rsidRPr="009A581D">
        <w:rPr>
          <w:rFonts w:ascii="Open Sans SemiBold" w:hAnsi="Open Sans SemiBold" w:cs="Open Sans SemiBold"/>
          <w:sz w:val="44"/>
          <w:szCs w:val="44"/>
        </w:rPr>
        <w:t>uties</w:t>
      </w:r>
      <w:bookmarkEnd w:id="18"/>
    </w:p>
    <w:p w14:paraId="081F38C5" w14:textId="400605D6" w:rsidR="004D18BD" w:rsidRPr="009C2ADC" w:rsidRDefault="004D18BD" w:rsidP="009C2ADC">
      <w:pPr>
        <w:spacing w:before="120" w:after="200" w:line="288" w:lineRule="auto"/>
        <w:rPr>
          <w:rFonts w:ascii="Roboto" w:eastAsiaTheme="minorHAnsi" w:hAnsi="Roboto" w:cstheme="minorBidi"/>
          <w:color w:val="071320" w:themeColor="text2" w:themeShade="80"/>
          <w:kern w:val="0"/>
          <w:szCs w:val="22"/>
          <w14:ligatures w14:val="none"/>
        </w:rPr>
      </w:pPr>
      <w:r w:rsidRPr="009A581D">
        <w:rPr>
          <w:rFonts w:ascii="Roboto" w:hAnsi="Roboto"/>
          <w:b/>
          <w:bCs/>
        </w:rPr>
        <w:t>Matt Howarth, Homelessness prevention team in the Scottish Government</w:t>
      </w:r>
      <w:r w:rsidRPr="009A581D">
        <w:rPr>
          <w:rFonts w:ascii="Roboto" w:hAnsi="Roboto"/>
        </w:rPr>
        <w:t xml:space="preserve"> </w:t>
      </w:r>
      <w:r w:rsidRPr="009C2ADC">
        <w:rPr>
          <w:rFonts w:ascii="Roboto" w:eastAsiaTheme="minorHAnsi" w:hAnsi="Roboto" w:cstheme="minorBidi"/>
          <w:color w:val="071320" w:themeColor="text2" w:themeShade="80"/>
          <w:kern w:val="0"/>
          <w:szCs w:val="22"/>
          <w14:ligatures w14:val="none"/>
        </w:rPr>
        <w:t xml:space="preserve">outlined the Homelessness Prevention Duties arising from </w:t>
      </w:r>
      <w:r w:rsidR="003B4ABB" w:rsidRPr="009C2ADC">
        <w:rPr>
          <w:rFonts w:ascii="Roboto" w:eastAsiaTheme="minorHAnsi" w:hAnsi="Roboto" w:cstheme="minorBidi"/>
          <w:color w:val="071320" w:themeColor="text2" w:themeShade="80"/>
          <w:kern w:val="0"/>
          <w:szCs w:val="22"/>
          <w14:ligatures w14:val="none"/>
        </w:rPr>
        <w:t xml:space="preserve">Part 5 of </w:t>
      </w:r>
      <w:r w:rsidRPr="009C2ADC">
        <w:rPr>
          <w:rFonts w:ascii="Roboto" w:eastAsiaTheme="minorHAnsi" w:hAnsi="Roboto" w:cstheme="minorBidi"/>
          <w:color w:val="071320" w:themeColor="text2" w:themeShade="80"/>
          <w:kern w:val="0"/>
          <w:szCs w:val="22"/>
          <w14:ligatures w14:val="none"/>
        </w:rPr>
        <w:t xml:space="preserve">the recent Housing </w:t>
      </w:r>
      <w:r w:rsidR="00F22AB8" w:rsidRPr="009C2ADC">
        <w:rPr>
          <w:rFonts w:ascii="Roboto" w:eastAsiaTheme="minorHAnsi" w:hAnsi="Roboto" w:cstheme="minorBidi"/>
          <w:color w:val="071320" w:themeColor="text2" w:themeShade="80"/>
          <w:kern w:val="0"/>
          <w:szCs w:val="22"/>
          <w14:ligatures w14:val="none"/>
        </w:rPr>
        <w:t xml:space="preserve">(Scotland) </w:t>
      </w:r>
      <w:r w:rsidRPr="009C2ADC">
        <w:rPr>
          <w:rFonts w:ascii="Roboto" w:eastAsiaTheme="minorHAnsi" w:hAnsi="Roboto" w:cstheme="minorBidi"/>
          <w:color w:val="071320" w:themeColor="text2" w:themeShade="80"/>
          <w:kern w:val="0"/>
          <w:szCs w:val="22"/>
          <w14:ligatures w14:val="none"/>
        </w:rPr>
        <w:t>Act 2025.</w:t>
      </w:r>
    </w:p>
    <w:p w14:paraId="1993529D" w14:textId="0EC74CBF" w:rsidR="008749C1" w:rsidRPr="009C2ADC" w:rsidRDefault="008749C1" w:rsidP="009C2ADC">
      <w:pPr>
        <w:spacing w:before="120" w:after="200" w:line="288" w:lineRule="auto"/>
        <w:rPr>
          <w:rFonts w:ascii="Roboto" w:eastAsiaTheme="minorHAnsi" w:hAnsi="Roboto" w:cstheme="minorBidi"/>
          <w:color w:val="071320" w:themeColor="text2" w:themeShade="80"/>
          <w:kern w:val="0"/>
          <w:szCs w:val="22"/>
          <w14:ligatures w14:val="none"/>
        </w:rPr>
      </w:pPr>
      <w:r w:rsidRPr="009C2ADC">
        <w:rPr>
          <w:rFonts w:ascii="Roboto" w:eastAsiaTheme="minorHAnsi" w:hAnsi="Roboto" w:cstheme="minorBidi"/>
          <w:color w:val="071320" w:themeColor="text2" w:themeShade="80"/>
          <w:kern w:val="0"/>
          <w:szCs w:val="22"/>
          <w14:ligatures w14:val="none"/>
        </w:rPr>
        <w:t xml:space="preserve">The new Act brings in new duties on a range of public </w:t>
      </w:r>
      <w:r w:rsidR="1CB69233" w:rsidRPr="009C2ADC">
        <w:rPr>
          <w:rFonts w:ascii="Roboto" w:eastAsiaTheme="minorHAnsi" w:hAnsi="Roboto" w:cstheme="minorBidi"/>
          <w:color w:val="071320" w:themeColor="text2" w:themeShade="80"/>
          <w:kern w:val="0"/>
          <w:szCs w:val="22"/>
          <w14:ligatures w14:val="none"/>
        </w:rPr>
        <w:t>bodies in</w:t>
      </w:r>
      <w:r w:rsidRPr="009C2ADC">
        <w:rPr>
          <w:rFonts w:ascii="Roboto" w:eastAsiaTheme="minorHAnsi" w:hAnsi="Roboto" w:cstheme="minorBidi"/>
          <w:color w:val="071320" w:themeColor="text2" w:themeShade="80"/>
          <w:kern w:val="0"/>
          <w:szCs w:val="22"/>
          <w14:ligatures w14:val="none"/>
        </w:rPr>
        <w:t xml:space="preserve"> relation to homelessness prevention, referred to as the </w:t>
      </w:r>
      <w:r w:rsidR="00F22AB8" w:rsidRPr="009C2ADC">
        <w:rPr>
          <w:rFonts w:ascii="Roboto" w:eastAsiaTheme="minorHAnsi" w:hAnsi="Roboto" w:cstheme="minorBidi"/>
          <w:color w:val="071320" w:themeColor="text2" w:themeShade="80"/>
          <w:kern w:val="0"/>
          <w:szCs w:val="22"/>
          <w14:ligatures w14:val="none"/>
        </w:rPr>
        <w:t>‘</w:t>
      </w:r>
      <w:r w:rsidRPr="009C2ADC">
        <w:rPr>
          <w:rFonts w:ascii="Roboto" w:eastAsiaTheme="minorHAnsi" w:hAnsi="Roboto" w:cstheme="minorBidi"/>
          <w:color w:val="071320" w:themeColor="text2" w:themeShade="80"/>
          <w:kern w:val="0"/>
          <w:szCs w:val="22"/>
          <w14:ligatures w14:val="none"/>
        </w:rPr>
        <w:t>ASK and ACT</w:t>
      </w:r>
      <w:r w:rsidR="00F22AB8" w:rsidRPr="009C2ADC">
        <w:rPr>
          <w:rFonts w:ascii="Roboto" w:eastAsiaTheme="minorHAnsi" w:hAnsi="Roboto" w:cstheme="minorBidi"/>
          <w:color w:val="071320" w:themeColor="text2" w:themeShade="80"/>
          <w:kern w:val="0"/>
          <w:szCs w:val="22"/>
          <w14:ligatures w14:val="none"/>
        </w:rPr>
        <w:t>’</w:t>
      </w:r>
      <w:r w:rsidRPr="009C2ADC">
        <w:rPr>
          <w:rFonts w:ascii="Roboto" w:eastAsiaTheme="minorHAnsi" w:hAnsi="Roboto" w:cstheme="minorBidi"/>
          <w:color w:val="071320" w:themeColor="text2" w:themeShade="80"/>
          <w:kern w:val="0"/>
          <w:szCs w:val="22"/>
          <w14:ligatures w14:val="none"/>
        </w:rPr>
        <w:t xml:space="preserve"> duties.</w:t>
      </w:r>
    </w:p>
    <w:p w14:paraId="20751CAE" w14:textId="4CDD06F7" w:rsidR="00DA5C3C" w:rsidRPr="009C2ADC" w:rsidRDefault="00DA5C3C" w:rsidP="009C2ADC">
      <w:pPr>
        <w:spacing w:before="120" w:after="200" w:line="288" w:lineRule="auto"/>
        <w:rPr>
          <w:rFonts w:ascii="Roboto" w:eastAsiaTheme="minorHAnsi" w:hAnsi="Roboto" w:cstheme="minorBidi"/>
          <w:b/>
          <w:bCs/>
          <w:color w:val="071320" w:themeColor="text2" w:themeShade="80"/>
          <w:kern w:val="0"/>
          <w:szCs w:val="22"/>
          <w14:ligatures w14:val="none"/>
        </w:rPr>
      </w:pPr>
      <w:r w:rsidRPr="009C2ADC">
        <w:rPr>
          <w:rFonts w:ascii="Roboto" w:eastAsiaTheme="minorHAnsi" w:hAnsi="Roboto" w:cstheme="minorBidi"/>
          <w:b/>
          <w:bCs/>
          <w:color w:val="071320" w:themeColor="text2" w:themeShade="80"/>
          <w:kern w:val="0"/>
          <w:szCs w:val="22"/>
          <w14:ligatures w14:val="none"/>
        </w:rPr>
        <w:t>ASK and ACT</w:t>
      </w:r>
      <w:r w:rsidR="00D77F8C" w:rsidRPr="009C2ADC">
        <w:rPr>
          <w:rFonts w:ascii="Roboto" w:eastAsiaTheme="minorHAnsi" w:hAnsi="Roboto" w:cstheme="minorBidi"/>
          <w:b/>
          <w:bCs/>
          <w:color w:val="071320" w:themeColor="text2" w:themeShade="80"/>
          <w:kern w:val="0"/>
          <w:szCs w:val="22"/>
          <w14:ligatures w14:val="none"/>
        </w:rPr>
        <w:t xml:space="preserve"> duties</w:t>
      </w:r>
    </w:p>
    <w:p w14:paraId="6B2C2E4B" w14:textId="021886F6" w:rsidR="00EA0AE7" w:rsidRPr="009C2ADC" w:rsidRDefault="00EA0AE7" w:rsidP="009C2ADC">
      <w:pPr>
        <w:pStyle w:val="ListParagraph"/>
        <w:numPr>
          <w:ilvl w:val="0"/>
          <w:numId w:val="18"/>
        </w:numPr>
        <w:spacing w:before="120" w:after="200" w:line="288" w:lineRule="auto"/>
        <w:rPr>
          <w:rFonts w:ascii="Roboto" w:eastAsiaTheme="minorHAnsi" w:hAnsi="Roboto" w:cstheme="minorBidi"/>
          <w:color w:val="071320" w:themeColor="text2" w:themeShade="80"/>
          <w:kern w:val="0"/>
          <w:szCs w:val="22"/>
          <w14:ligatures w14:val="none"/>
        </w:rPr>
      </w:pPr>
      <w:r w:rsidRPr="009C2ADC">
        <w:rPr>
          <w:rFonts w:ascii="Roboto" w:eastAsiaTheme="minorHAnsi" w:hAnsi="Roboto" w:cstheme="minorBidi"/>
          <w:color w:val="071320" w:themeColor="text2" w:themeShade="80"/>
          <w:kern w:val="0"/>
          <w:szCs w:val="22"/>
          <w14:ligatures w14:val="none"/>
        </w:rPr>
        <w:t>A legal duty to on relevant bodies to ASK about housing circumstances through existing functions​</w:t>
      </w:r>
    </w:p>
    <w:p w14:paraId="2041A44E" w14:textId="2D307D98" w:rsidR="00EA0AE7" w:rsidRPr="009C2ADC" w:rsidRDefault="00EA0AE7" w:rsidP="009C2ADC">
      <w:pPr>
        <w:pStyle w:val="ListParagraph"/>
        <w:numPr>
          <w:ilvl w:val="0"/>
          <w:numId w:val="18"/>
        </w:numPr>
        <w:spacing w:before="120" w:after="200" w:line="288" w:lineRule="auto"/>
        <w:rPr>
          <w:rFonts w:ascii="Roboto" w:eastAsiaTheme="minorHAnsi" w:hAnsi="Roboto" w:cstheme="minorBidi"/>
          <w:color w:val="071320" w:themeColor="text2" w:themeShade="80"/>
          <w:kern w:val="0"/>
          <w:szCs w:val="22"/>
          <w14:ligatures w14:val="none"/>
        </w:rPr>
      </w:pPr>
      <w:r w:rsidRPr="009C2ADC">
        <w:rPr>
          <w:rFonts w:ascii="Roboto" w:eastAsiaTheme="minorHAnsi" w:hAnsi="Roboto" w:cstheme="minorBidi"/>
          <w:color w:val="071320" w:themeColor="text2" w:themeShade="80"/>
          <w:kern w:val="0"/>
          <w:szCs w:val="22"/>
          <w14:ligatures w14:val="none"/>
        </w:rPr>
        <w:t>A legal duty on relevant bodies to ACT on the information received, to prevent homelessness by using existing powers​</w:t>
      </w:r>
    </w:p>
    <w:p w14:paraId="11490261" w14:textId="49891978" w:rsidR="00EA0AE7" w:rsidRPr="009C2ADC" w:rsidRDefault="00EA0AE7" w:rsidP="009C2ADC">
      <w:pPr>
        <w:pStyle w:val="ListParagraph"/>
        <w:numPr>
          <w:ilvl w:val="0"/>
          <w:numId w:val="18"/>
        </w:numPr>
        <w:spacing w:before="120" w:after="200" w:line="288" w:lineRule="auto"/>
        <w:rPr>
          <w:rFonts w:ascii="Roboto" w:eastAsiaTheme="minorHAnsi" w:hAnsi="Roboto" w:cstheme="minorBidi"/>
          <w:color w:val="071320" w:themeColor="text2" w:themeShade="80"/>
          <w:kern w:val="0"/>
          <w:szCs w:val="22"/>
          <w14:ligatures w14:val="none"/>
        </w:rPr>
      </w:pPr>
      <w:r w:rsidRPr="009C2ADC">
        <w:rPr>
          <w:rFonts w:ascii="Roboto" w:eastAsiaTheme="minorHAnsi" w:hAnsi="Roboto" w:cstheme="minorBidi"/>
          <w:color w:val="071320" w:themeColor="text2" w:themeShade="80"/>
          <w:kern w:val="0"/>
          <w:szCs w:val="22"/>
          <w14:ligatures w14:val="none"/>
        </w:rPr>
        <w:t>Co-operation with other relevant bodies</w:t>
      </w:r>
      <w:r w:rsidR="00D77F8C" w:rsidRPr="009C2ADC">
        <w:rPr>
          <w:rFonts w:ascii="Roboto" w:eastAsiaTheme="minorHAnsi" w:hAnsi="Roboto" w:cstheme="minorBidi"/>
          <w:color w:val="071320" w:themeColor="text2" w:themeShade="80"/>
          <w:kern w:val="0"/>
          <w:szCs w:val="22"/>
          <w14:ligatures w14:val="none"/>
        </w:rPr>
        <w:t xml:space="preserve"> as listed below.</w:t>
      </w:r>
      <w:r w:rsidRPr="009C2ADC">
        <w:rPr>
          <w:rFonts w:ascii="Roboto" w:eastAsiaTheme="minorHAnsi" w:hAnsi="Roboto" w:cstheme="minorBidi"/>
          <w:color w:val="071320" w:themeColor="text2" w:themeShade="80"/>
          <w:kern w:val="0"/>
          <w:szCs w:val="22"/>
          <w14:ligatures w14:val="none"/>
        </w:rPr>
        <w:t xml:space="preserve"> ​</w:t>
      </w:r>
    </w:p>
    <w:p w14:paraId="780C01C4" w14:textId="2BA2FA78" w:rsidR="00EA0AE7" w:rsidRPr="009C2ADC" w:rsidRDefault="00EA0AE7" w:rsidP="009C2ADC">
      <w:pPr>
        <w:spacing w:before="120" w:after="200" w:line="288" w:lineRule="auto"/>
        <w:rPr>
          <w:rFonts w:ascii="Roboto" w:eastAsiaTheme="minorHAnsi" w:hAnsi="Roboto" w:cstheme="minorBidi"/>
          <w:color w:val="071320" w:themeColor="text2" w:themeShade="80"/>
          <w:kern w:val="0"/>
          <w:szCs w:val="22"/>
          <w14:ligatures w14:val="none"/>
        </w:rPr>
      </w:pPr>
      <w:r w:rsidRPr="009C2ADC">
        <w:rPr>
          <w:rFonts w:ascii="Roboto" w:eastAsiaTheme="minorHAnsi" w:hAnsi="Roboto" w:cstheme="minorBidi"/>
          <w:color w:val="071320" w:themeColor="text2" w:themeShade="80"/>
          <w:kern w:val="0"/>
          <w:szCs w:val="22"/>
          <w14:ligatures w14:val="none"/>
        </w:rPr>
        <w:t>What it is NOT​</w:t>
      </w:r>
      <w:r w:rsidR="00D77F8C" w:rsidRPr="009C2ADC">
        <w:rPr>
          <w:rFonts w:ascii="Roboto" w:eastAsiaTheme="minorHAnsi" w:hAnsi="Roboto" w:cstheme="minorBidi"/>
          <w:color w:val="071320" w:themeColor="text2" w:themeShade="80"/>
          <w:kern w:val="0"/>
          <w:szCs w:val="22"/>
          <w14:ligatures w14:val="none"/>
        </w:rPr>
        <w:t>:</w:t>
      </w:r>
    </w:p>
    <w:p w14:paraId="139BDA53" w14:textId="4B1DF6EE" w:rsidR="00EA0AE7" w:rsidRPr="009C2ADC" w:rsidRDefault="00EA0AE7" w:rsidP="009C2ADC">
      <w:pPr>
        <w:pStyle w:val="ListParagraph"/>
        <w:numPr>
          <w:ilvl w:val="0"/>
          <w:numId w:val="18"/>
        </w:numPr>
        <w:spacing w:before="120" w:after="200" w:line="288" w:lineRule="auto"/>
        <w:rPr>
          <w:rFonts w:ascii="Roboto" w:eastAsiaTheme="minorHAnsi" w:hAnsi="Roboto" w:cstheme="minorBidi"/>
          <w:color w:val="071320" w:themeColor="text2" w:themeShade="80"/>
          <w:kern w:val="0"/>
          <w:szCs w:val="22"/>
          <w14:ligatures w14:val="none"/>
        </w:rPr>
      </w:pPr>
      <w:r w:rsidRPr="009C2ADC">
        <w:rPr>
          <w:rFonts w:ascii="Roboto" w:eastAsiaTheme="minorHAnsi" w:hAnsi="Roboto" w:cstheme="minorBidi"/>
          <w:color w:val="071320" w:themeColor="text2" w:themeShade="80"/>
          <w:kern w:val="0"/>
          <w:szCs w:val="22"/>
          <w14:ligatures w14:val="none"/>
        </w:rPr>
        <w:t>A duty to refer to a local authority by default​</w:t>
      </w:r>
    </w:p>
    <w:p w14:paraId="4A9AA9B8" w14:textId="07692668" w:rsidR="00EA0AE7" w:rsidRPr="009C2ADC" w:rsidRDefault="00EA0AE7" w:rsidP="009C2ADC">
      <w:pPr>
        <w:pStyle w:val="ListParagraph"/>
        <w:numPr>
          <w:ilvl w:val="0"/>
          <w:numId w:val="18"/>
        </w:numPr>
        <w:spacing w:before="120" w:after="200" w:line="288" w:lineRule="auto"/>
        <w:rPr>
          <w:rFonts w:ascii="Roboto" w:eastAsiaTheme="minorHAnsi" w:hAnsi="Roboto" w:cstheme="minorBidi"/>
          <w:color w:val="071320" w:themeColor="text2" w:themeShade="80"/>
          <w:kern w:val="0"/>
          <w:szCs w:val="22"/>
          <w14:ligatures w14:val="none"/>
        </w:rPr>
      </w:pPr>
      <w:r w:rsidRPr="009C2ADC">
        <w:rPr>
          <w:rFonts w:ascii="Roboto" w:eastAsiaTheme="minorHAnsi" w:hAnsi="Roboto" w:cstheme="minorBidi"/>
          <w:color w:val="071320" w:themeColor="text2" w:themeShade="80"/>
          <w:kern w:val="0"/>
          <w:szCs w:val="22"/>
          <w14:ligatures w14:val="none"/>
        </w:rPr>
        <w:t>A duty to provide accommodation​</w:t>
      </w:r>
    </w:p>
    <w:p w14:paraId="267A6132" w14:textId="2A6DD74E" w:rsidR="00EA0AE7" w:rsidRPr="009C2ADC" w:rsidRDefault="00EA0AE7" w:rsidP="009C2ADC">
      <w:pPr>
        <w:pStyle w:val="ListParagraph"/>
        <w:numPr>
          <w:ilvl w:val="0"/>
          <w:numId w:val="18"/>
        </w:numPr>
        <w:spacing w:before="120" w:after="200" w:line="288" w:lineRule="auto"/>
        <w:rPr>
          <w:rFonts w:ascii="Roboto" w:eastAsiaTheme="minorHAnsi" w:hAnsi="Roboto" w:cstheme="minorBidi"/>
          <w:color w:val="071320" w:themeColor="text2" w:themeShade="80"/>
          <w:kern w:val="0"/>
          <w:szCs w:val="22"/>
          <w14:ligatures w14:val="none"/>
        </w:rPr>
      </w:pPr>
      <w:r w:rsidRPr="009C2ADC">
        <w:rPr>
          <w:rFonts w:ascii="Roboto" w:eastAsiaTheme="minorHAnsi" w:hAnsi="Roboto" w:cstheme="minorBidi"/>
          <w:color w:val="071320" w:themeColor="text2" w:themeShade="80"/>
          <w:kern w:val="0"/>
          <w:szCs w:val="22"/>
          <w14:ligatures w14:val="none"/>
        </w:rPr>
        <w:t>‘New’ people seeking homelessness assistance from relevant bodies​</w:t>
      </w:r>
    </w:p>
    <w:p w14:paraId="19E09958" w14:textId="0F97F151" w:rsidR="00D77F8C" w:rsidRPr="009C2ADC" w:rsidRDefault="00D77F8C" w:rsidP="009C2ADC">
      <w:pPr>
        <w:spacing w:before="120" w:after="200" w:line="288" w:lineRule="auto"/>
        <w:rPr>
          <w:rFonts w:ascii="Roboto" w:eastAsiaTheme="minorHAnsi" w:hAnsi="Roboto" w:cstheme="minorBidi"/>
          <w:b/>
          <w:bCs/>
          <w:color w:val="071320" w:themeColor="text2" w:themeShade="80"/>
          <w:kern w:val="0"/>
          <w:szCs w:val="22"/>
          <w14:ligatures w14:val="none"/>
        </w:rPr>
      </w:pPr>
      <w:r w:rsidRPr="009C2ADC">
        <w:rPr>
          <w:rFonts w:ascii="Roboto" w:eastAsiaTheme="minorHAnsi" w:hAnsi="Roboto" w:cstheme="minorBidi"/>
          <w:b/>
          <w:bCs/>
          <w:color w:val="071320" w:themeColor="text2" w:themeShade="80"/>
          <w:kern w:val="0"/>
          <w:szCs w:val="22"/>
          <w14:ligatures w14:val="none"/>
        </w:rPr>
        <w:t>Relevant Public Bodies</w:t>
      </w:r>
    </w:p>
    <w:p w14:paraId="6D0703F9" w14:textId="7AEE0FC9" w:rsidR="002027F2" w:rsidRPr="009C2ADC" w:rsidRDefault="00D77F8C" w:rsidP="009C2ADC">
      <w:pPr>
        <w:pStyle w:val="ListParagraph"/>
        <w:numPr>
          <w:ilvl w:val="0"/>
          <w:numId w:val="18"/>
        </w:numPr>
        <w:spacing w:before="120" w:after="200" w:line="288" w:lineRule="auto"/>
        <w:rPr>
          <w:rFonts w:ascii="Roboto" w:eastAsiaTheme="minorHAnsi" w:hAnsi="Roboto" w:cstheme="minorBidi"/>
          <w:color w:val="071320" w:themeColor="text2" w:themeShade="80"/>
          <w:kern w:val="0"/>
          <w:szCs w:val="22"/>
          <w14:ligatures w14:val="none"/>
        </w:rPr>
      </w:pPr>
      <w:r w:rsidRPr="009C2ADC">
        <w:rPr>
          <w:rFonts w:ascii="Roboto" w:eastAsiaTheme="minorHAnsi" w:hAnsi="Roboto" w:cstheme="minorBidi"/>
          <w:color w:val="071320" w:themeColor="text2" w:themeShade="80"/>
          <w:kern w:val="0"/>
          <w:szCs w:val="22"/>
          <w14:ligatures w14:val="none"/>
        </w:rPr>
        <w:t>Re</w:t>
      </w:r>
      <w:r w:rsidR="002027F2" w:rsidRPr="009C2ADC">
        <w:rPr>
          <w:rFonts w:ascii="Roboto" w:eastAsiaTheme="minorHAnsi" w:hAnsi="Roboto" w:cstheme="minorBidi"/>
          <w:color w:val="071320" w:themeColor="text2" w:themeShade="80"/>
          <w:kern w:val="0"/>
          <w:szCs w:val="22"/>
          <w14:ligatures w14:val="none"/>
        </w:rPr>
        <w:t>gistered social landlords​</w:t>
      </w:r>
    </w:p>
    <w:p w14:paraId="2191967B" w14:textId="5E9735A8" w:rsidR="002027F2" w:rsidRPr="009C2ADC" w:rsidRDefault="002027F2" w:rsidP="009C2ADC">
      <w:pPr>
        <w:pStyle w:val="ListParagraph"/>
        <w:numPr>
          <w:ilvl w:val="0"/>
          <w:numId w:val="18"/>
        </w:numPr>
        <w:spacing w:before="120" w:after="200" w:line="288" w:lineRule="auto"/>
        <w:rPr>
          <w:rFonts w:ascii="Roboto" w:eastAsiaTheme="minorHAnsi" w:hAnsi="Roboto" w:cstheme="minorBidi"/>
          <w:color w:val="071320" w:themeColor="text2" w:themeShade="80"/>
          <w:kern w:val="0"/>
          <w:szCs w:val="22"/>
          <w14:ligatures w14:val="none"/>
        </w:rPr>
      </w:pPr>
      <w:r w:rsidRPr="009C2ADC">
        <w:rPr>
          <w:rFonts w:ascii="Roboto" w:eastAsiaTheme="minorHAnsi" w:hAnsi="Roboto" w:cstheme="minorBidi"/>
          <w:color w:val="071320" w:themeColor="text2" w:themeShade="80"/>
          <w:kern w:val="0"/>
          <w:szCs w:val="22"/>
          <w14:ligatures w14:val="none"/>
        </w:rPr>
        <w:t>​Health Boards, including Special Health Boards​</w:t>
      </w:r>
    </w:p>
    <w:p w14:paraId="00199C50" w14:textId="246CAE2C" w:rsidR="002027F2" w:rsidRPr="009C2ADC" w:rsidRDefault="002027F2" w:rsidP="009C2ADC">
      <w:pPr>
        <w:pStyle w:val="ListParagraph"/>
        <w:numPr>
          <w:ilvl w:val="0"/>
          <w:numId w:val="18"/>
        </w:numPr>
        <w:spacing w:before="120" w:after="200" w:line="288" w:lineRule="auto"/>
        <w:rPr>
          <w:rFonts w:ascii="Roboto" w:eastAsiaTheme="minorHAnsi" w:hAnsi="Roboto" w:cstheme="minorBidi"/>
          <w:color w:val="071320" w:themeColor="text2" w:themeShade="80"/>
          <w:kern w:val="0"/>
          <w:szCs w:val="22"/>
          <w14:ligatures w14:val="none"/>
        </w:rPr>
      </w:pPr>
      <w:r w:rsidRPr="009C2ADC">
        <w:rPr>
          <w:rFonts w:ascii="Roboto" w:eastAsiaTheme="minorHAnsi" w:hAnsi="Roboto" w:cstheme="minorBidi"/>
          <w:color w:val="071320" w:themeColor="text2" w:themeShade="80"/>
          <w:kern w:val="0"/>
          <w:szCs w:val="22"/>
          <w14:ligatures w14:val="none"/>
        </w:rPr>
        <w:t>​Integration joint boards ​</w:t>
      </w:r>
    </w:p>
    <w:p w14:paraId="5F19582D" w14:textId="42C4CA77" w:rsidR="002027F2" w:rsidRPr="009C2ADC" w:rsidRDefault="002027F2" w:rsidP="009C2ADC">
      <w:pPr>
        <w:pStyle w:val="ListParagraph"/>
        <w:numPr>
          <w:ilvl w:val="0"/>
          <w:numId w:val="18"/>
        </w:numPr>
        <w:spacing w:before="120" w:after="200" w:line="288" w:lineRule="auto"/>
        <w:rPr>
          <w:rFonts w:ascii="Roboto" w:eastAsiaTheme="minorHAnsi" w:hAnsi="Roboto" w:cstheme="minorBidi"/>
          <w:color w:val="071320" w:themeColor="text2" w:themeShade="80"/>
          <w:kern w:val="0"/>
          <w:szCs w:val="22"/>
          <w14:ligatures w14:val="none"/>
        </w:rPr>
      </w:pPr>
      <w:r w:rsidRPr="009C2ADC">
        <w:rPr>
          <w:rFonts w:ascii="Roboto" w:eastAsiaTheme="minorHAnsi" w:hAnsi="Roboto" w:cstheme="minorBidi"/>
          <w:color w:val="071320" w:themeColor="text2" w:themeShade="80"/>
          <w:kern w:val="0"/>
          <w:szCs w:val="22"/>
          <w14:ligatures w14:val="none"/>
        </w:rPr>
        <w:t>​Loca</w:t>
      </w:r>
      <w:r w:rsidR="00100A58" w:rsidRPr="009C2ADC">
        <w:rPr>
          <w:rFonts w:ascii="Roboto" w:eastAsiaTheme="minorHAnsi" w:hAnsi="Roboto" w:cstheme="minorBidi"/>
          <w:color w:val="071320" w:themeColor="text2" w:themeShade="80"/>
          <w:kern w:val="0"/>
          <w:szCs w:val="22"/>
          <w14:ligatures w14:val="none"/>
        </w:rPr>
        <w:t>l</w:t>
      </w:r>
      <w:r w:rsidRPr="009C2ADC">
        <w:rPr>
          <w:rFonts w:ascii="Roboto" w:eastAsiaTheme="minorHAnsi" w:hAnsi="Roboto" w:cstheme="minorBidi"/>
          <w:color w:val="071320" w:themeColor="text2" w:themeShade="80"/>
          <w:kern w:val="0"/>
          <w:szCs w:val="22"/>
          <w14:ligatures w14:val="none"/>
        </w:rPr>
        <w:t xml:space="preserve"> authorities (not just housing e.g. education, social work)​</w:t>
      </w:r>
    </w:p>
    <w:p w14:paraId="2DDA931A" w14:textId="674A995C" w:rsidR="002027F2" w:rsidRPr="009C2ADC" w:rsidRDefault="002027F2" w:rsidP="009C2ADC">
      <w:pPr>
        <w:pStyle w:val="ListParagraph"/>
        <w:numPr>
          <w:ilvl w:val="0"/>
          <w:numId w:val="18"/>
        </w:numPr>
        <w:spacing w:before="120" w:after="200" w:line="288" w:lineRule="auto"/>
        <w:rPr>
          <w:rFonts w:ascii="Roboto" w:eastAsiaTheme="minorHAnsi" w:hAnsi="Roboto" w:cstheme="minorBidi"/>
          <w:color w:val="071320" w:themeColor="text2" w:themeShade="80"/>
          <w:kern w:val="0"/>
          <w:szCs w:val="22"/>
          <w14:ligatures w14:val="none"/>
        </w:rPr>
      </w:pPr>
      <w:r w:rsidRPr="009C2ADC">
        <w:rPr>
          <w:rFonts w:ascii="Roboto" w:eastAsiaTheme="minorHAnsi" w:hAnsi="Roboto" w:cstheme="minorBidi"/>
          <w:color w:val="071320" w:themeColor="text2" w:themeShade="80"/>
          <w:kern w:val="0"/>
          <w:szCs w:val="22"/>
          <w14:ligatures w14:val="none"/>
        </w:rPr>
        <w:lastRenderedPageBreak/>
        <w:t>​The Police Service of Scotland​</w:t>
      </w:r>
    </w:p>
    <w:p w14:paraId="3901E2A9" w14:textId="040F8102" w:rsidR="002027F2" w:rsidRPr="009C2ADC" w:rsidRDefault="002027F2" w:rsidP="009C2ADC">
      <w:pPr>
        <w:pStyle w:val="ListParagraph"/>
        <w:numPr>
          <w:ilvl w:val="0"/>
          <w:numId w:val="18"/>
        </w:numPr>
        <w:spacing w:before="120" w:after="200" w:line="288" w:lineRule="auto"/>
        <w:rPr>
          <w:rFonts w:ascii="Roboto" w:eastAsiaTheme="minorHAnsi" w:hAnsi="Roboto" w:cstheme="minorBidi"/>
          <w:color w:val="071320" w:themeColor="text2" w:themeShade="80"/>
          <w:kern w:val="0"/>
          <w:szCs w:val="22"/>
          <w14:ligatures w14:val="none"/>
        </w:rPr>
      </w:pPr>
      <w:r w:rsidRPr="009C2ADC">
        <w:rPr>
          <w:rFonts w:ascii="Roboto" w:eastAsiaTheme="minorHAnsi" w:hAnsi="Roboto" w:cstheme="minorBidi"/>
          <w:color w:val="071320" w:themeColor="text2" w:themeShade="80"/>
          <w:kern w:val="0"/>
          <w:szCs w:val="22"/>
          <w14:ligatures w14:val="none"/>
        </w:rPr>
        <w:t>​Scottish Ministers in so far as they have functions relating to​</w:t>
      </w:r>
    </w:p>
    <w:p w14:paraId="1076EC46" w14:textId="50B3C1B0" w:rsidR="002027F2" w:rsidRPr="009C2ADC" w:rsidRDefault="002027F2" w:rsidP="009C2ADC">
      <w:pPr>
        <w:pStyle w:val="ListParagraph"/>
        <w:numPr>
          <w:ilvl w:val="0"/>
          <w:numId w:val="18"/>
        </w:numPr>
        <w:spacing w:before="120" w:after="200" w:line="288" w:lineRule="auto"/>
        <w:rPr>
          <w:rFonts w:ascii="Roboto" w:eastAsiaTheme="minorHAnsi" w:hAnsi="Roboto" w:cstheme="minorBidi"/>
          <w:color w:val="071320" w:themeColor="text2" w:themeShade="80"/>
          <w:kern w:val="0"/>
          <w:szCs w:val="22"/>
          <w14:ligatures w14:val="none"/>
        </w:rPr>
      </w:pPr>
      <w:r w:rsidRPr="009C2ADC">
        <w:rPr>
          <w:rFonts w:ascii="Roboto" w:eastAsiaTheme="minorHAnsi" w:hAnsi="Roboto" w:cstheme="minorBidi"/>
          <w:color w:val="071320" w:themeColor="text2" w:themeShade="80"/>
          <w:kern w:val="0"/>
          <w:szCs w:val="22"/>
          <w14:ligatures w14:val="none"/>
        </w:rPr>
        <w:t>​</w:t>
      </w:r>
      <w:r w:rsidR="001D58A6" w:rsidRPr="009C2ADC">
        <w:rPr>
          <w:rFonts w:ascii="Roboto" w:eastAsiaTheme="minorHAnsi" w:hAnsi="Roboto" w:cstheme="minorBidi"/>
          <w:color w:val="071320" w:themeColor="text2" w:themeShade="80"/>
          <w:kern w:val="0"/>
          <w:szCs w:val="22"/>
          <w14:ligatures w14:val="none"/>
        </w:rPr>
        <w:t>P</w:t>
      </w:r>
      <w:r w:rsidRPr="009C2ADC">
        <w:rPr>
          <w:rFonts w:ascii="Roboto" w:eastAsiaTheme="minorHAnsi" w:hAnsi="Roboto" w:cstheme="minorBidi"/>
          <w:color w:val="071320" w:themeColor="text2" w:themeShade="80"/>
          <w:kern w:val="0"/>
          <w:szCs w:val="22"/>
          <w14:ligatures w14:val="none"/>
        </w:rPr>
        <w:t>risons/</w:t>
      </w:r>
      <w:proofErr w:type="spellStart"/>
      <w:r w:rsidRPr="009C2ADC">
        <w:rPr>
          <w:rFonts w:ascii="Roboto" w:eastAsiaTheme="minorHAnsi" w:hAnsi="Roboto" w:cstheme="minorBidi"/>
          <w:color w:val="071320" w:themeColor="text2" w:themeShade="80"/>
          <w:kern w:val="0"/>
          <w:szCs w:val="22"/>
          <w14:ligatures w14:val="none"/>
        </w:rPr>
        <w:t>YOIs</w:t>
      </w:r>
      <w:proofErr w:type="spellEnd"/>
      <w:r w:rsidRPr="009C2ADC">
        <w:rPr>
          <w:rFonts w:ascii="Roboto" w:eastAsiaTheme="minorHAnsi" w:hAnsi="Roboto" w:cstheme="minorBidi"/>
          <w:color w:val="071320" w:themeColor="text2" w:themeShade="80"/>
          <w:kern w:val="0"/>
          <w:szCs w:val="22"/>
          <w14:ligatures w14:val="none"/>
        </w:rPr>
        <w:t xml:space="preserve"> (</w:t>
      </w:r>
      <w:r w:rsidR="001D58A6" w:rsidRPr="009C2ADC">
        <w:rPr>
          <w:rFonts w:ascii="Roboto" w:eastAsiaTheme="minorHAnsi" w:hAnsi="Roboto" w:cstheme="minorBidi"/>
          <w:color w:val="071320" w:themeColor="text2" w:themeShade="80"/>
          <w:kern w:val="0"/>
          <w:szCs w:val="22"/>
          <w14:ligatures w14:val="none"/>
        </w:rPr>
        <w:t>S</w:t>
      </w:r>
      <w:r w:rsidRPr="009C2ADC">
        <w:rPr>
          <w:rFonts w:ascii="Roboto" w:eastAsiaTheme="minorHAnsi" w:hAnsi="Roboto" w:cstheme="minorBidi"/>
          <w:color w:val="071320" w:themeColor="text2" w:themeShade="80"/>
          <w:kern w:val="0"/>
          <w:szCs w:val="22"/>
          <w14:ligatures w14:val="none"/>
        </w:rPr>
        <w:t xml:space="preserve">ocial </w:t>
      </w:r>
      <w:r w:rsidR="001D58A6" w:rsidRPr="009C2ADC">
        <w:rPr>
          <w:rFonts w:ascii="Roboto" w:eastAsiaTheme="minorHAnsi" w:hAnsi="Roboto" w:cstheme="minorBidi"/>
          <w:color w:val="071320" w:themeColor="text2" w:themeShade="80"/>
          <w:kern w:val="0"/>
          <w:szCs w:val="22"/>
          <w14:ligatures w14:val="none"/>
        </w:rPr>
        <w:t>S</w:t>
      </w:r>
      <w:r w:rsidRPr="009C2ADC">
        <w:rPr>
          <w:rFonts w:ascii="Roboto" w:eastAsiaTheme="minorHAnsi" w:hAnsi="Roboto" w:cstheme="minorBidi"/>
          <w:color w:val="071320" w:themeColor="text2" w:themeShade="80"/>
          <w:kern w:val="0"/>
          <w:szCs w:val="22"/>
          <w14:ligatures w14:val="none"/>
        </w:rPr>
        <w:t>ecurity passed at Stage 2)​</w:t>
      </w:r>
    </w:p>
    <w:p w14:paraId="2B7D20D5" w14:textId="503A8141" w:rsidR="008A2620" w:rsidRPr="009C2ADC" w:rsidRDefault="002027F2" w:rsidP="009C2ADC">
      <w:pPr>
        <w:spacing w:before="120" w:after="200" w:line="288" w:lineRule="auto"/>
        <w:rPr>
          <w:rFonts w:ascii="Roboto" w:eastAsiaTheme="minorHAnsi" w:hAnsi="Roboto" w:cstheme="minorBidi"/>
          <w:color w:val="071320" w:themeColor="text2" w:themeShade="80"/>
          <w:kern w:val="0"/>
          <w:szCs w:val="22"/>
          <w14:ligatures w14:val="none"/>
        </w:rPr>
      </w:pPr>
      <w:r w:rsidRPr="009C2ADC">
        <w:rPr>
          <w:rFonts w:ascii="Roboto" w:eastAsiaTheme="minorHAnsi" w:hAnsi="Roboto" w:cstheme="minorBidi"/>
          <w:color w:val="071320" w:themeColor="text2" w:themeShade="80"/>
          <w:kern w:val="0"/>
          <w:szCs w:val="22"/>
          <w14:ligatures w14:val="none"/>
        </w:rPr>
        <w:t>​</w:t>
      </w:r>
      <w:r w:rsidR="00D77F8C" w:rsidRPr="009C2ADC">
        <w:rPr>
          <w:rFonts w:ascii="Roboto" w:eastAsiaTheme="minorHAnsi" w:hAnsi="Roboto" w:cstheme="minorBidi"/>
          <w:color w:val="071320" w:themeColor="text2" w:themeShade="80"/>
          <w:kern w:val="0"/>
          <w:szCs w:val="22"/>
          <w14:ligatures w14:val="none"/>
        </w:rPr>
        <w:t>A</w:t>
      </w:r>
      <w:r w:rsidRPr="009C2ADC">
        <w:rPr>
          <w:rFonts w:ascii="Roboto" w:eastAsiaTheme="minorHAnsi" w:hAnsi="Roboto" w:cstheme="minorBidi"/>
          <w:color w:val="071320" w:themeColor="text2" w:themeShade="80"/>
          <w:kern w:val="0"/>
          <w:szCs w:val="22"/>
          <w14:ligatures w14:val="none"/>
        </w:rPr>
        <w:t xml:space="preserve"> power</w:t>
      </w:r>
      <w:r w:rsidR="00D77F8C" w:rsidRPr="009C2ADC">
        <w:rPr>
          <w:rFonts w:ascii="Roboto" w:eastAsiaTheme="minorHAnsi" w:hAnsi="Roboto" w:cstheme="minorBidi"/>
          <w:color w:val="071320" w:themeColor="text2" w:themeShade="80"/>
          <w:kern w:val="0"/>
          <w:szCs w:val="22"/>
          <w14:ligatures w14:val="none"/>
        </w:rPr>
        <w:t xml:space="preserve"> has been</w:t>
      </w:r>
      <w:r w:rsidRPr="009C2ADC">
        <w:rPr>
          <w:rFonts w:ascii="Roboto" w:eastAsiaTheme="minorHAnsi" w:hAnsi="Roboto" w:cstheme="minorBidi"/>
          <w:color w:val="071320" w:themeColor="text2" w:themeShade="80"/>
          <w:kern w:val="0"/>
          <w:szCs w:val="22"/>
          <w14:ligatures w14:val="none"/>
        </w:rPr>
        <w:t xml:space="preserve"> </w:t>
      </w:r>
      <w:r w:rsidR="001D58A6" w:rsidRPr="009C2ADC">
        <w:rPr>
          <w:rFonts w:ascii="Roboto" w:eastAsiaTheme="minorHAnsi" w:hAnsi="Roboto" w:cstheme="minorBidi"/>
          <w:color w:val="071320" w:themeColor="text2" w:themeShade="80"/>
          <w:kern w:val="0"/>
          <w:szCs w:val="22"/>
          <w14:ligatures w14:val="none"/>
        </w:rPr>
        <w:t xml:space="preserve">given </w:t>
      </w:r>
      <w:r w:rsidRPr="009C2ADC">
        <w:rPr>
          <w:rFonts w:ascii="Roboto" w:eastAsiaTheme="minorHAnsi" w:hAnsi="Roboto" w:cstheme="minorBidi"/>
          <w:color w:val="071320" w:themeColor="text2" w:themeShade="80"/>
          <w:kern w:val="0"/>
          <w:szCs w:val="22"/>
          <w14:ligatures w14:val="none"/>
        </w:rPr>
        <w:t>to update the list when require</w:t>
      </w:r>
      <w:r w:rsidR="00D77F8C" w:rsidRPr="009C2ADC">
        <w:rPr>
          <w:rFonts w:ascii="Roboto" w:eastAsiaTheme="minorHAnsi" w:hAnsi="Roboto" w:cstheme="minorBidi"/>
          <w:color w:val="071320" w:themeColor="text2" w:themeShade="80"/>
          <w:kern w:val="0"/>
          <w:szCs w:val="22"/>
          <w14:ligatures w14:val="none"/>
        </w:rPr>
        <w:t>d</w:t>
      </w:r>
      <w:r w:rsidR="001D58A6" w:rsidRPr="009C2ADC">
        <w:rPr>
          <w:rFonts w:ascii="Roboto" w:eastAsiaTheme="minorHAnsi" w:hAnsi="Roboto" w:cstheme="minorBidi"/>
          <w:color w:val="071320" w:themeColor="text2" w:themeShade="80"/>
          <w:kern w:val="0"/>
          <w:szCs w:val="22"/>
          <w14:ligatures w14:val="none"/>
        </w:rPr>
        <w:t>.</w:t>
      </w:r>
    </w:p>
    <w:p w14:paraId="4A7AD397" w14:textId="36E15EA5" w:rsidR="00DA0194" w:rsidRPr="009C2ADC" w:rsidRDefault="009D14B9" w:rsidP="009C2ADC">
      <w:pPr>
        <w:spacing w:before="120" w:after="200" w:line="288" w:lineRule="auto"/>
        <w:rPr>
          <w:rFonts w:ascii="Roboto" w:eastAsiaTheme="minorHAnsi" w:hAnsi="Roboto" w:cstheme="minorBidi"/>
          <w:b/>
          <w:bCs/>
          <w:color w:val="071320" w:themeColor="text2" w:themeShade="80"/>
          <w:kern w:val="0"/>
          <w:szCs w:val="22"/>
          <w14:ligatures w14:val="none"/>
        </w:rPr>
      </w:pPr>
      <w:r w:rsidRPr="009C2ADC">
        <w:rPr>
          <w:rFonts w:ascii="Roboto" w:eastAsiaTheme="minorHAnsi" w:hAnsi="Roboto" w:cstheme="minorBidi"/>
          <w:b/>
          <w:bCs/>
          <w:color w:val="071320" w:themeColor="text2" w:themeShade="80"/>
          <w:kern w:val="0"/>
          <w:szCs w:val="22"/>
          <w14:ligatures w14:val="none"/>
        </w:rPr>
        <w:t>When do the ASK and ACT duties commence?</w:t>
      </w:r>
    </w:p>
    <w:p w14:paraId="4EDD8C9F" w14:textId="3CD3F481" w:rsidR="00DA0194" w:rsidRPr="009C2ADC" w:rsidRDefault="009D14B9" w:rsidP="009C2ADC">
      <w:pPr>
        <w:spacing w:before="120" w:after="200" w:line="288" w:lineRule="auto"/>
        <w:rPr>
          <w:rFonts w:ascii="Roboto" w:eastAsiaTheme="minorHAnsi" w:hAnsi="Roboto" w:cstheme="minorBidi"/>
          <w:color w:val="071320" w:themeColor="text2" w:themeShade="80"/>
          <w:kern w:val="0"/>
          <w:szCs w:val="22"/>
          <w14:ligatures w14:val="none"/>
        </w:rPr>
      </w:pPr>
      <w:r w:rsidRPr="009C2ADC">
        <w:rPr>
          <w:rFonts w:ascii="Roboto" w:eastAsiaTheme="minorHAnsi" w:hAnsi="Roboto" w:cstheme="minorBidi"/>
          <w:color w:val="071320" w:themeColor="text2" w:themeShade="80"/>
          <w:kern w:val="0"/>
          <w:szCs w:val="22"/>
          <w14:ligatures w14:val="none"/>
        </w:rPr>
        <w:t xml:space="preserve">The duties must </w:t>
      </w:r>
      <w:r w:rsidR="001D58A6" w:rsidRPr="009C2ADC">
        <w:rPr>
          <w:rFonts w:ascii="Roboto" w:eastAsiaTheme="minorHAnsi" w:hAnsi="Roboto" w:cstheme="minorBidi"/>
          <w:color w:val="071320" w:themeColor="text2" w:themeShade="80"/>
          <w:kern w:val="0"/>
          <w:szCs w:val="22"/>
          <w14:ligatures w14:val="none"/>
        </w:rPr>
        <w:t>begin</w:t>
      </w:r>
      <w:r w:rsidRPr="009C2ADC">
        <w:rPr>
          <w:rFonts w:ascii="Roboto" w:eastAsiaTheme="minorHAnsi" w:hAnsi="Roboto" w:cstheme="minorBidi"/>
          <w:color w:val="071320" w:themeColor="text2" w:themeShade="80"/>
          <w:kern w:val="0"/>
          <w:szCs w:val="22"/>
          <w14:ligatures w14:val="none"/>
        </w:rPr>
        <w:t xml:space="preserve"> 3 years after Royal Assent</w:t>
      </w:r>
      <w:r w:rsidR="003F7091" w:rsidRPr="009C2ADC">
        <w:rPr>
          <w:rFonts w:ascii="Roboto" w:eastAsiaTheme="minorHAnsi" w:hAnsi="Roboto" w:cstheme="minorBidi"/>
          <w:color w:val="071320" w:themeColor="text2" w:themeShade="80"/>
          <w:kern w:val="0"/>
          <w:szCs w:val="22"/>
          <w14:ligatures w14:val="none"/>
        </w:rPr>
        <w:t xml:space="preserve">, so </w:t>
      </w:r>
      <w:r w:rsidRPr="009C2ADC">
        <w:rPr>
          <w:rFonts w:ascii="Roboto" w:eastAsiaTheme="minorHAnsi" w:hAnsi="Roboto" w:cstheme="minorBidi"/>
          <w:color w:val="071320" w:themeColor="text2" w:themeShade="80"/>
          <w:kern w:val="0"/>
          <w:szCs w:val="22"/>
          <w14:ligatures w14:val="none"/>
        </w:rPr>
        <w:t xml:space="preserve">no later than 6th November </w:t>
      </w:r>
      <w:r w:rsidR="3D8894A0" w:rsidRPr="009C2ADC">
        <w:rPr>
          <w:rFonts w:ascii="Roboto" w:eastAsiaTheme="minorHAnsi" w:hAnsi="Roboto" w:cstheme="minorBidi"/>
          <w:color w:val="071320" w:themeColor="text2" w:themeShade="80"/>
          <w:kern w:val="0"/>
          <w:szCs w:val="22"/>
          <w14:ligatures w14:val="none"/>
        </w:rPr>
        <w:t>2028, if</w:t>
      </w:r>
      <w:r w:rsidRPr="009C2ADC">
        <w:rPr>
          <w:rFonts w:ascii="Roboto" w:eastAsiaTheme="minorHAnsi" w:hAnsi="Roboto" w:cstheme="minorBidi"/>
          <w:color w:val="071320" w:themeColor="text2" w:themeShade="80"/>
          <w:kern w:val="0"/>
          <w:szCs w:val="22"/>
          <w14:ligatures w14:val="none"/>
        </w:rPr>
        <w:t xml:space="preserve"> not already commenced</w:t>
      </w:r>
      <w:r w:rsidR="003F7091" w:rsidRPr="009C2ADC">
        <w:rPr>
          <w:rFonts w:ascii="Roboto" w:eastAsiaTheme="minorHAnsi" w:hAnsi="Roboto" w:cstheme="minorBidi"/>
          <w:color w:val="071320" w:themeColor="text2" w:themeShade="80"/>
          <w:kern w:val="0"/>
          <w:szCs w:val="22"/>
          <w14:ligatures w14:val="none"/>
        </w:rPr>
        <w:t>.</w:t>
      </w:r>
    </w:p>
    <w:p w14:paraId="53585327" w14:textId="0AF378EA" w:rsidR="00B05C1B" w:rsidRPr="009C2ADC" w:rsidRDefault="00B05C1B" w:rsidP="009C2ADC">
      <w:pPr>
        <w:spacing w:before="120" w:after="200" w:line="288" w:lineRule="auto"/>
        <w:rPr>
          <w:rFonts w:ascii="Roboto" w:eastAsiaTheme="minorHAnsi" w:hAnsi="Roboto" w:cstheme="minorBidi"/>
          <w:b/>
          <w:bCs/>
          <w:color w:val="071320" w:themeColor="text2" w:themeShade="80"/>
          <w:kern w:val="0"/>
          <w:szCs w:val="22"/>
          <w14:ligatures w14:val="none"/>
        </w:rPr>
      </w:pPr>
      <w:r w:rsidRPr="009C2ADC">
        <w:rPr>
          <w:rFonts w:ascii="Roboto" w:eastAsiaTheme="minorHAnsi" w:hAnsi="Roboto" w:cstheme="minorBidi"/>
          <w:b/>
          <w:bCs/>
          <w:color w:val="071320" w:themeColor="text2" w:themeShade="80"/>
          <w:kern w:val="0"/>
          <w:szCs w:val="22"/>
          <w14:ligatures w14:val="none"/>
        </w:rPr>
        <w:t xml:space="preserve">What else </w:t>
      </w:r>
      <w:r w:rsidR="001D58A6" w:rsidRPr="009C2ADC">
        <w:rPr>
          <w:rFonts w:ascii="Roboto" w:eastAsiaTheme="minorHAnsi" w:hAnsi="Roboto" w:cstheme="minorBidi"/>
          <w:b/>
          <w:bCs/>
          <w:color w:val="071320" w:themeColor="text2" w:themeShade="80"/>
          <w:kern w:val="0"/>
          <w:szCs w:val="22"/>
          <w14:ligatures w14:val="none"/>
        </w:rPr>
        <w:t>is planned</w:t>
      </w:r>
    </w:p>
    <w:p w14:paraId="39700926" w14:textId="0FD28AC8" w:rsidR="00B05C1B" w:rsidRPr="009C2ADC" w:rsidRDefault="00B05C1B" w:rsidP="009C2ADC">
      <w:pPr>
        <w:spacing w:before="120" w:after="200" w:line="288" w:lineRule="auto"/>
        <w:rPr>
          <w:rFonts w:ascii="Roboto" w:eastAsiaTheme="minorHAnsi" w:hAnsi="Roboto" w:cstheme="minorBidi"/>
          <w:color w:val="071320" w:themeColor="text2" w:themeShade="80"/>
          <w:kern w:val="0"/>
          <w:szCs w:val="22"/>
          <w14:ligatures w14:val="none"/>
        </w:rPr>
      </w:pPr>
      <w:r w:rsidRPr="009C2ADC">
        <w:rPr>
          <w:rFonts w:ascii="Roboto" w:eastAsiaTheme="minorHAnsi" w:hAnsi="Roboto" w:cstheme="minorBidi"/>
          <w:color w:val="071320" w:themeColor="text2" w:themeShade="80"/>
          <w:kern w:val="0"/>
          <w:szCs w:val="22"/>
          <w14:ligatures w14:val="none"/>
        </w:rPr>
        <w:t xml:space="preserve">On–going stakeholder </w:t>
      </w:r>
      <w:r w:rsidR="6BEADB3F" w:rsidRPr="009C2ADC">
        <w:rPr>
          <w:rFonts w:ascii="Roboto" w:eastAsiaTheme="minorHAnsi" w:hAnsi="Roboto" w:cstheme="minorBidi"/>
          <w:color w:val="071320" w:themeColor="text2" w:themeShade="80"/>
          <w:kern w:val="0"/>
          <w:szCs w:val="22"/>
          <w14:ligatures w14:val="none"/>
        </w:rPr>
        <w:t>engagement is</w:t>
      </w:r>
      <w:r w:rsidR="001D58A6" w:rsidRPr="009C2ADC">
        <w:rPr>
          <w:rFonts w:ascii="Roboto" w:eastAsiaTheme="minorHAnsi" w:hAnsi="Roboto" w:cstheme="minorBidi"/>
          <w:color w:val="071320" w:themeColor="text2" w:themeShade="80"/>
          <w:kern w:val="0"/>
          <w:szCs w:val="22"/>
          <w14:ligatures w14:val="none"/>
        </w:rPr>
        <w:t xml:space="preserve"> planned by the Scottish Government </w:t>
      </w:r>
      <w:r w:rsidRPr="009C2ADC">
        <w:rPr>
          <w:rFonts w:ascii="Roboto" w:eastAsiaTheme="minorHAnsi" w:hAnsi="Roboto" w:cstheme="minorBidi"/>
          <w:color w:val="071320" w:themeColor="text2" w:themeShade="80"/>
          <w:kern w:val="0"/>
          <w:szCs w:val="22"/>
          <w14:ligatures w14:val="none"/>
        </w:rPr>
        <w:t>on:​</w:t>
      </w:r>
    </w:p>
    <w:p w14:paraId="5793CE95" w14:textId="171CC2A0" w:rsidR="00B05C1B" w:rsidRPr="009C2ADC" w:rsidRDefault="00B05C1B" w:rsidP="009C2ADC">
      <w:pPr>
        <w:pStyle w:val="ListParagraph"/>
        <w:numPr>
          <w:ilvl w:val="0"/>
          <w:numId w:val="18"/>
        </w:numPr>
        <w:spacing w:before="120" w:after="200" w:line="288" w:lineRule="auto"/>
        <w:rPr>
          <w:rFonts w:ascii="Roboto" w:eastAsiaTheme="minorHAnsi" w:hAnsi="Roboto" w:cstheme="minorBidi"/>
          <w:color w:val="071320" w:themeColor="text2" w:themeShade="80"/>
          <w:kern w:val="0"/>
          <w:szCs w:val="22"/>
          <w14:ligatures w14:val="none"/>
        </w:rPr>
      </w:pPr>
      <w:r w:rsidRPr="009C2ADC">
        <w:rPr>
          <w:rFonts w:ascii="Roboto" w:eastAsiaTheme="minorHAnsi" w:hAnsi="Roboto" w:cstheme="minorBidi"/>
          <w:color w:val="071320" w:themeColor="text2" w:themeShade="80"/>
          <w:kern w:val="0"/>
          <w:szCs w:val="22"/>
          <w14:ligatures w14:val="none"/>
        </w:rPr>
        <w:t>Developing guidance, regulations, training​</w:t>
      </w:r>
      <w:r w:rsidR="00B421C8">
        <w:rPr>
          <w:rFonts w:ascii="Roboto" w:eastAsiaTheme="minorHAnsi" w:hAnsi="Roboto" w:cstheme="minorBidi"/>
          <w:color w:val="071320" w:themeColor="text2" w:themeShade="80"/>
          <w:kern w:val="0"/>
          <w:szCs w:val="22"/>
          <w14:ligatures w14:val="none"/>
        </w:rPr>
        <w:t xml:space="preserve"> r</w:t>
      </w:r>
      <w:r w:rsidRPr="009C2ADC">
        <w:rPr>
          <w:rFonts w:ascii="Roboto" w:eastAsiaTheme="minorHAnsi" w:hAnsi="Roboto" w:cstheme="minorBidi"/>
          <w:color w:val="071320" w:themeColor="text2" w:themeShade="80"/>
          <w:kern w:val="0"/>
          <w:szCs w:val="22"/>
          <w14:ligatures w14:val="none"/>
        </w:rPr>
        <w:t>esources, including revised survey of local authorities​</w:t>
      </w:r>
    </w:p>
    <w:p w14:paraId="467ED399" w14:textId="5B3CF077" w:rsidR="00B05C1B" w:rsidRPr="009C2ADC" w:rsidRDefault="00B05C1B" w:rsidP="009C2ADC">
      <w:pPr>
        <w:pStyle w:val="ListParagraph"/>
        <w:numPr>
          <w:ilvl w:val="0"/>
          <w:numId w:val="18"/>
        </w:numPr>
        <w:spacing w:before="120" w:after="200" w:line="288" w:lineRule="auto"/>
        <w:rPr>
          <w:rFonts w:ascii="Roboto" w:eastAsiaTheme="minorHAnsi" w:hAnsi="Roboto" w:cstheme="minorBidi"/>
          <w:color w:val="071320" w:themeColor="text2" w:themeShade="80"/>
          <w:kern w:val="0"/>
          <w:szCs w:val="22"/>
          <w14:ligatures w14:val="none"/>
        </w:rPr>
      </w:pPr>
      <w:r w:rsidRPr="009C2ADC">
        <w:rPr>
          <w:rFonts w:ascii="Roboto" w:eastAsiaTheme="minorHAnsi" w:hAnsi="Roboto" w:cstheme="minorBidi"/>
          <w:color w:val="071320" w:themeColor="text2" w:themeShade="80"/>
          <w:kern w:val="0"/>
          <w:szCs w:val="22"/>
          <w14:ligatures w14:val="none"/>
        </w:rPr>
        <w:t>Monitoring and Regulation Frameworks​</w:t>
      </w:r>
    </w:p>
    <w:p w14:paraId="0A88723F" w14:textId="77777777" w:rsidR="00B05C1B" w:rsidRPr="009C2ADC" w:rsidRDefault="00B05C1B" w:rsidP="009C2ADC">
      <w:pPr>
        <w:pStyle w:val="ListParagraph"/>
        <w:numPr>
          <w:ilvl w:val="0"/>
          <w:numId w:val="18"/>
        </w:numPr>
        <w:spacing w:before="120" w:after="200" w:line="288" w:lineRule="auto"/>
        <w:rPr>
          <w:rFonts w:ascii="Roboto" w:eastAsiaTheme="minorHAnsi" w:hAnsi="Roboto" w:cstheme="minorBidi"/>
          <w:color w:val="071320" w:themeColor="text2" w:themeShade="80"/>
          <w:kern w:val="0"/>
          <w:szCs w:val="22"/>
          <w14:ligatures w14:val="none"/>
        </w:rPr>
      </w:pPr>
      <w:r w:rsidRPr="009C2ADC">
        <w:rPr>
          <w:rFonts w:ascii="Roboto" w:eastAsiaTheme="minorHAnsi" w:hAnsi="Roboto" w:cstheme="minorBidi"/>
          <w:color w:val="071320" w:themeColor="text2" w:themeShade="80"/>
          <w:kern w:val="0"/>
          <w:szCs w:val="22"/>
          <w14:ligatures w14:val="none"/>
        </w:rPr>
        <w:t>Engagement with other relevant bodies identified during passage of Bill​</w:t>
      </w:r>
    </w:p>
    <w:p w14:paraId="4B141418" w14:textId="70C52735" w:rsidR="00B05C1B" w:rsidRPr="009C2ADC" w:rsidRDefault="00B05C1B" w:rsidP="009C2ADC">
      <w:pPr>
        <w:spacing w:before="120" w:after="200" w:line="288" w:lineRule="auto"/>
        <w:rPr>
          <w:rFonts w:ascii="Roboto" w:eastAsiaTheme="minorHAnsi" w:hAnsi="Roboto" w:cstheme="minorBidi"/>
          <w:b/>
          <w:bCs/>
          <w:color w:val="071320" w:themeColor="text2" w:themeShade="80"/>
          <w:kern w:val="0"/>
          <w:szCs w:val="22"/>
          <w14:ligatures w14:val="none"/>
        </w:rPr>
      </w:pPr>
      <w:r w:rsidRPr="009C2ADC">
        <w:rPr>
          <w:rFonts w:ascii="Roboto" w:eastAsiaTheme="minorHAnsi" w:hAnsi="Roboto" w:cstheme="minorBidi"/>
          <w:b/>
          <w:bCs/>
          <w:color w:val="071320" w:themeColor="text2" w:themeShade="80"/>
          <w:kern w:val="0"/>
          <w:szCs w:val="22"/>
          <w14:ligatures w14:val="none"/>
        </w:rPr>
        <w:t xml:space="preserve">Role of Homelessness Prevention and Strategy Group </w:t>
      </w:r>
      <w:r w:rsidR="55FCE78E" w:rsidRPr="009C2ADC">
        <w:rPr>
          <w:rFonts w:ascii="Roboto" w:eastAsiaTheme="minorHAnsi" w:hAnsi="Roboto" w:cstheme="minorBidi"/>
          <w:b/>
          <w:bCs/>
          <w:color w:val="071320" w:themeColor="text2" w:themeShade="80"/>
          <w:kern w:val="0"/>
          <w:szCs w:val="22"/>
          <w14:ligatures w14:val="none"/>
        </w:rPr>
        <w:t>(</w:t>
      </w:r>
      <w:proofErr w:type="spellStart"/>
      <w:r w:rsidR="55FCE78E" w:rsidRPr="009C2ADC">
        <w:rPr>
          <w:rFonts w:ascii="Roboto" w:eastAsiaTheme="minorHAnsi" w:hAnsi="Roboto" w:cstheme="minorBidi"/>
          <w:b/>
          <w:bCs/>
          <w:color w:val="071320" w:themeColor="text2" w:themeShade="80"/>
          <w:kern w:val="0"/>
          <w:szCs w:val="22"/>
          <w14:ligatures w14:val="none"/>
        </w:rPr>
        <w:t>HPSG</w:t>
      </w:r>
      <w:proofErr w:type="spellEnd"/>
      <w:r w:rsidRPr="009C2ADC">
        <w:rPr>
          <w:rFonts w:ascii="Roboto" w:eastAsiaTheme="minorHAnsi" w:hAnsi="Roboto" w:cstheme="minorBidi"/>
          <w:b/>
          <w:bCs/>
          <w:color w:val="071320" w:themeColor="text2" w:themeShade="80"/>
          <w:kern w:val="0"/>
          <w:szCs w:val="22"/>
          <w14:ligatures w14:val="none"/>
        </w:rPr>
        <w:t>)​</w:t>
      </w:r>
    </w:p>
    <w:p w14:paraId="001BD8AD" w14:textId="2E6D8321" w:rsidR="00B05C1B" w:rsidRPr="009C2ADC" w:rsidRDefault="00B05C1B" w:rsidP="009C2ADC">
      <w:pPr>
        <w:spacing w:before="120" w:after="200" w:line="288" w:lineRule="auto"/>
        <w:rPr>
          <w:rFonts w:ascii="Roboto" w:eastAsiaTheme="minorHAnsi" w:hAnsi="Roboto" w:cstheme="minorBidi"/>
          <w:color w:val="071320" w:themeColor="text2" w:themeShade="80"/>
          <w:kern w:val="0"/>
          <w:szCs w:val="22"/>
          <w14:ligatures w14:val="none"/>
        </w:rPr>
      </w:pPr>
      <w:r w:rsidRPr="009C2ADC">
        <w:rPr>
          <w:rFonts w:ascii="Roboto" w:eastAsiaTheme="minorHAnsi" w:hAnsi="Roboto" w:cstheme="minorBidi"/>
          <w:color w:val="071320" w:themeColor="text2" w:themeShade="80"/>
          <w:kern w:val="0"/>
          <w:szCs w:val="22"/>
          <w14:ligatures w14:val="none"/>
        </w:rPr>
        <w:t>​Prevention pilots​ – 15 pilots are taking place around the country.</w:t>
      </w:r>
    </w:p>
    <w:p w14:paraId="160DAFCD" w14:textId="13269770" w:rsidR="00594E45" w:rsidRPr="009C2ADC" w:rsidRDefault="00B421C8" w:rsidP="009C2ADC">
      <w:pPr>
        <w:spacing w:before="120" w:after="200" w:line="288" w:lineRule="auto"/>
        <w:rPr>
          <w:rFonts w:ascii="Roboto" w:eastAsiaTheme="minorHAnsi" w:hAnsi="Roboto" w:cstheme="minorBidi"/>
          <w:color w:val="071320" w:themeColor="text2" w:themeShade="80"/>
          <w:kern w:val="0"/>
          <w:szCs w:val="22"/>
          <w14:ligatures w14:val="none"/>
        </w:rPr>
      </w:pPr>
      <w:r>
        <w:rPr>
          <w:rFonts w:ascii="Roboto" w:eastAsiaTheme="minorHAnsi" w:hAnsi="Roboto" w:cstheme="minorBidi"/>
          <w:color w:val="071320" w:themeColor="text2" w:themeShade="80"/>
          <w:kern w:val="0"/>
          <w:szCs w:val="22"/>
          <w14:ligatures w14:val="none"/>
        </w:rPr>
        <w:t>The g</w:t>
      </w:r>
      <w:r w:rsidR="00B05C1B" w:rsidRPr="009C2ADC">
        <w:rPr>
          <w:rFonts w:ascii="Roboto" w:eastAsiaTheme="minorHAnsi" w:hAnsi="Roboto" w:cstheme="minorBidi"/>
          <w:color w:val="071320" w:themeColor="text2" w:themeShade="80"/>
          <w:kern w:val="0"/>
          <w:szCs w:val="22"/>
          <w14:ligatures w14:val="none"/>
        </w:rPr>
        <w:t>rant manager is Advice Direct Scotland</w:t>
      </w:r>
      <w:r w:rsidR="0078477A">
        <w:rPr>
          <w:rFonts w:ascii="Roboto" w:eastAsiaTheme="minorHAnsi" w:hAnsi="Roboto" w:cstheme="minorBidi"/>
          <w:color w:val="071320" w:themeColor="text2" w:themeShade="80"/>
          <w:kern w:val="0"/>
          <w:szCs w:val="22"/>
          <w14:ligatures w14:val="none"/>
        </w:rPr>
        <w:t>. The</w:t>
      </w:r>
      <w:r w:rsidR="00B05C1B" w:rsidRPr="009C2ADC">
        <w:rPr>
          <w:rFonts w:ascii="Roboto" w:eastAsiaTheme="minorHAnsi" w:hAnsi="Roboto" w:cstheme="minorBidi"/>
          <w:color w:val="071320" w:themeColor="text2" w:themeShade="80"/>
          <w:kern w:val="0"/>
          <w:szCs w:val="22"/>
          <w14:ligatures w14:val="none"/>
        </w:rPr>
        <w:t xml:space="preserve"> projects </w:t>
      </w:r>
      <w:r w:rsidR="00ED6216">
        <w:rPr>
          <w:rFonts w:ascii="Roboto" w:eastAsiaTheme="minorHAnsi" w:hAnsi="Roboto" w:cstheme="minorBidi"/>
          <w:color w:val="071320" w:themeColor="text2" w:themeShade="80"/>
          <w:kern w:val="0"/>
          <w:szCs w:val="22"/>
          <w14:ligatures w14:val="none"/>
        </w:rPr>
        <w:t xml:space="preserve">were to </w:t>
      </w:r>
      <w:r w:rsidR="00B05C1B" w:rsidRPr="009C2ADC">
        <w:rPr>
          <w:rFonts w:ascii="Roboto" w:eastAsiaTheme="minorHAnsi" w:hAnsi="Roboto" w:cstheme="minorBidi"/>
          <w:color w:val="071320" w:themeColor="text2" w:themeShade="80"/>
          <w:kern w:val="0"/>
          <w:szCs w:val="22"/>
          <w14:ligatures w14:val="none"/>
        </w:rPr>
        <w:t xml:space="preserve">start by end of </w:t>
      </w:r>
      <w:r w:rsidR="00ED6216">
        <w:rPr>
          <w:rFonts w:ascii="Roboto" w:eastAsiaTheme="minorHAnsi" w:hAnsi="Roboto" w:cstheme="minorBidi"/>
          <w:color w:val="071320" w:themeColor="text2" w:themeShade="80"/>
          <w:kern w:val="0"/>
          <w:szCs w:val="22"/>
          <w14:ligatures w14:val="none"/>
        </w:rPr>
        <w:t>2025</w:t>
      </w:r>
      <w:r w:rsidR="00B05C1B" w:rsidRPr="009C2ADC">
        <w:rPr>
          <w:rFonts w:ascii="Roboto" w:eastAsiaTheme="minorHAnsi" w:hAnsi="Roboto" w:cstheme="minorBidi"/>
          <w:color w:val="071320" w:themeColor="text2" w:themeShade="80"/>
          <w:kern w:val="0"/>
          <w:szCs w:val="22"/>
          <w14:ligatures w14:val="none"/>
        </w:rPr>
        <w:t xml:space="preserve"> and run to December 2026​</w:t>
      </w:r>
      <w:r>
        <w:rPr>
          <w:rFonts w:ascii="Roboto" w:eastAsiaTheme="minorHAnsi" w:hAnsi="Roboto" w:cstheme="minorBidi"/>
          <w:color w:val="071320" w:themeColor="text2" w:themeShade="80"/>
          <w:kern w:val="0"/>
          <w:szCs w:val="22"/>
          <w14:ligatures w14:val="none"/>
        </w:rPr>
        <w:t xml:space="preserve">. </w:t>
      </w:r>
      <w:r w:rsidR="00B05C1B" w:rsidRPr="009C2ADC">
        <w:rPr>
          <w:rFonts w:ascii="Roboto" w:eastAsiaTheme="minorHAnsi" w:hAnsi="Roboto" w:cstheme="minorBidi"/>
          <w:color w:val="071320" w:themeColor="text2" w:themeShade="80"/>
          <w:kern w:val="0"/>
          <w:szCs w:val="22"/>
          <w14:ligatures w14:val="none"/>
        </w:rPr>
        <w:t>Learning from</w:t>
      </w:r>
      <w:r w:rsidR="0078477A">
        <w:rPr>
          <w:rFonts w:ascii="Roboto" w:eastAsiaTheme="minorHAnsi" w:hAnsi="Roboto" w:cstheme="minorBidi"/>
          <w:color w:val="071320" w:themeColor="text2" w:themeShade="80"/>
          <w:kern w:val="0"/>
          <w:szCs w:val="22"/>
          <w14:ligatures w14:val="none"/>
        </w:rPr>
        <w:t xml:space="preserve"> the</w:t>
      </w:r>
      <w:r w:rsidR="00B05C1B" w:rsidRPr="009C2ADC">
        <w:rPr>
          <w:rFonts w:ascii="Roboto" w:eastAsiaTheme="minorHAnsi" w:hAnsi="Roboto" w:cstheme="minorBidi"/>
          <w:color w:val="071320" w:themeColor="text2" w:themeShade="80"/>
          <w:kern w:val="0"/>
          <w:szCs w:val="22"/>
          <w14:ligatures w14:val="none"/>
        </w:rPr>
        <w:t xml:space="preserve"> pilots will inform guidance, regulations and training in due course.</w:t>
      </w:r>
    </w:p>
    <w:p w14:paraId="6BCF93A6" w14:textId="04A8EF9E" w:rsidR="00594E45" w:rsidRPr="009C2ADC" w:rsidRDefault="00594E45" w:rsidP="009C2ADC">
      <w:pPr>
        <w:spacing w:before="120" w:after="200" w:line="288" w:lineRule="auto"/>
        <w:rPr>
          <w:rFonts w:ascii="Roboto" w:eastAsiaTheme="minorHAnsi" w:hAnsi="Roboto" w:cstheme="minorBidi"/>
          <w:b/>
          <w:bCs/>
          <w:color w:val="071320" w:themeColor="text2" w:themeShade="80"/>
          <w:kern w:val="0"/>
          <w:szCs w:val="22"/>
          <w14:ligatures w14:val="none"/>
        </w:rPr>
      </w:pPr>
      <w:r w:rsidRPr="009C2ADC">
        <w:rPr>
          <w:rFonts w:ascii="Roboto" w:eastAsiaTheme="minorHAnsi" w:hAnsi="Roboto" w:cstheme="minorBidi"/>
          <w:b/>
          <w:bCs/>
          <w:color w:val="071320" w:themeColor="text2" w:themeShade="80"/>
          <w:kern w:val="0"/>
          <w:szCs w:val="22"/>
          <w14:ligatures w14:val="none"/>
        </w:rPr>
        <w:t>Future engagement with Justice partners</w:t>
      </w:r>
    </w:p>
    <w:p w14:paraId="70053A12" w14:textId="790FA21F" w:rsidR="00594E45" w:rsidRPr="009C2ADC" w:rsidRDefault="00594E45" w:rsidP="009C2ADC">
      <w:pPr>
        <w:spacing w:before="120" w:after="200" w:line="288" w:lineRule="auto"/>
        <w:rPr>
          <w:rFonts w:ascii="Roboto" w:eastAsiaTheme="minorHAnsi" w:hAnsi="Roboto" w:cstheme="minorBidi"/>
          <w:color w:val="071320" w:themeColor="text2" w:themeShade="80"/>
          <w:kern w:val="0"/>
          <w:szCs w:val="22"/>
          <w14:ligatures w14:val="none"/>
        </w:rPr>
      </w:pPr>
      <w:r w:rsidRPr="009C2ADC">
        <w:rPr>
          <w:rFonts w:ascii="Roboto" w:eastAsiaTheme="minorHAnsi" w:hAnsi="Roboto" w:cstheme="minorBidi"/>
          <w:color w:val="071320" w:themeColor="text2" w:themeShade="80"/>
          <w:kern w:val="0"/>
          <w:szCs w:val="22"/>
          <w14:ligatures w14:val="none"/>
        </w:rPr>
        <w:t xml:space="preserve">As part of the development of the guidance to support implementation of the new duties the Scottish Government will liaise with Community Justice Scotland </w:t>
      </w:r>
      <w:r w:rsidR="00FA6718" w:rsidRPr="009C2ADC">
        <w:rPr>
          <w:rFonts w:ascii="Roboto" w:eastAsiaTheme="minorHAnsi" w:hAnsi="Roboto" w:cstheme="minorBidi"/>
          <w:color w:val="071320" w:themeColor="text2" w:themeShade="80"/>
          <w:kern w:val="0"/>
          <w:szCs w:val="22"/>
          <w14:ligatures w14:val="none"/>
        </w:rPr>
        <w:t>and other community justice partners as necessary.</w:t>
      </w:r>
    </w:p>
    <w:p w14:paraId="65C1FFE0" w14:textId="77777777" w:rsidR="00DA0194" w:rsidRPr="009A581D" w:rsidRDefault="00DA0194" w:rsidP="00DA0194">
      <w:pPr>
        <w:rPr>
          <w:rFonts w:ascii="Roboto" w:hAnsi="Roboto"/>
        </w:rPr>
      </w:pPr>
    </w:p>
    <w:p w14:paraId="15A0A9E4" w14:textId="7EA26A7B" w:rsidR="00C770EE" w:rsidRPr="009A581D" w:rsidRDefault="005728B1" w:rsidP="005728B1">
      <w:pPr>
        <w:rPr>
          <w:rFonts w:ascii="Roboto" w:hAnsi="Roboto"/>
        </w:rPr>
      </w:pPr>
      <w:r w:rsidRPr="009A581D">
        <w:rPr>
          <w:noProof/>
        </w:rPr>
        <mc:AlternateContent>
          <mc:Choice Requires="wps">
            <w:drawing>
              <wp:anchor distT="0" distB="0" distL="114300" distR="114300" simplePos="0" relativeHeight="251658243" behindDoc="0" locked="1" layoutInCell="1" allowOverlap="1" wp14:anchorId="4634366F" wp14:editId="5C1920FB">
                <wp:simplePos x="0" y="0"/>
                <wp:positionH relativeFrom="margin">
                  <wp:align>left</wp:align>
                </wp:positionH>
                <wp:positionV relativeFrom="paragraph">
                  <wp:posOffset>5445125</wp:posOffset>
                </wp:positionV>
                <wp:extent cx="3207385" cy="2752725"/>
                <wp:effectExtent l="0" t="0" r="0" b="0"/>
                <wp:wrapNone/>
                <wp:docPr id="435693456" name="Text Box 435693456"/>
                <wp:cNvGraphicFramePr/>
                <a:graphic xmlns:a="http://schemas.openxmlformats.org/drawingml/2006/main">
                  <a:graphicData uri="http://schemas.microsoft.com/office/word/2010/wordprocessingShape">
                    <wps:wsp>
                      <wps:cNvSpPr txBox="1"/>
                      <wps:spPr>
                        <a:xfrm>
                          <a:off x="0" y="0"/>
                          <a:ext cx="3207385" cy="2752725"/>
                        </a:xfrm>
                        <a:prstGeom prst="rect">
                          <a:avLst/>
                        </a:prstGeom>
                        <a:noFill/>
                        <a:ln w="6350">
                          <a:noFill/>
                        </a:ln>
                      </wps:spPr>
                      <wps:txbx>
                        <w:txbxContent>
                          <w:p w14:paraId="4AEA1F22" w14:textId="13221889" w:rsidR="005728B1" w:rsidRPr="00A536F8" w:rsidRDefault="005728B1" w:rsidP="005728B1">
                            <w:r w:rsidRPr="00A536F8">
                              <w:rPr>
                                <w:rFonts w:cs="Open Sans"/>
                              </w:rPr>
                              <w:t xml:space="preserve">First published </w:t>
                            </w:r>
                            <w:r w:rsidR="00FA6718">
                              <w:rPr>
                                <w:rFonts w:cs="Open Sans"/>
                                <w:b/>
                                <w:bCs/>
                              </w:rPr>
                              <w:t xml:space="preserve">February </w:t>
                            </w:r>
                            <w:r w:rsidR="00D676E2">
                              <w:rPr>
                                <w:rFonts w:cs="Open Sans"/>
                                <w:b/>
                                <w:bCs/>
                              </w:rPr>
                              <w:t>2025</w:t>
                            </w:r>
                          </w:p>
                          <w:p w14:paraId="12B93438" w14:textId="77777777" w:rsidR="005728B1" w:rsidRPr="00A536F8" w:rsidRDefault="005728B1" w:rsidP="005728B1">
                            <w:pPr>
                              <w:rPr>
                                <w:rFonts w:cs="Open Sans"/>
                              </w:rPr>
                            </w:pPr>
                            <w:r w:rsidRPr="00A536F8">
                              <w:rPr>
                                <w:rFonts w:cs="Open Sans"/>
                              </w:rPr>
                              <w:t>Community Justice Scotland</w:t>
                            </w:r>
                          </w:p>
                          <w:p w14:paraId="66150C27" w14:textId="77777777" w:rsidR="005728B1" w:rsidRDefault="005728B1" w:rsidP="005728B1">
                            <w:pPr>
                              <w:rPr>
                                <w:rFonts w:cs="Open Sans"/>
                              </w:rPr>
                            </w:pPr>
                            <w:proofErr w:type="spellStart"/>
                            <w:r w:rsidRPr="00A536F8">
                              <w:rPr>
                                <w:rFonts w:cs="Open Sans"/>
                              </w:rPr>
                              <w:t>R1</w:t>
                            </w:r>
                            <w:proofErr w:type="spellEnd"/>
                            <w:r w:rsidRPr="00A536F8">
                              <w:rPr>
                                <w:rFonts w:cs="Open Sans"/>
                              </w:rPr>
                              <w:t xml:space="preserve"> Spur, </w:t>
                            </w:r>
                            <w:proofErr w:type="spellStart"/>
                            <w:r w:rsidRPr="00A536F8">
                              <w:rPr>
                                <w:rFonts w:cs="Open Sans"/>
                              </w:rPr>
                              <w:t>S</w:t>
                            </w:r>
                            <w:r>
                              <w:rPr>
                                <w:rFonts w:cs="Open Sans"/>
                              </w:rPr>
                              <w:t>a</w:t>
                            </w:r>
                            <w:r w:rsidRPr="00A536F8">
                              <w:rPr>
                                <w:rFonts w:cs="Open Sans"/>
                              </w:rPr>
                              <w:t>ughton</w:t>
                            </w:r>
                            <w:proofErr w:type="spellEnd"/>
                            <w:r w:rsidRPr="00A536F8">
                              <w:rPr>
                                <w:rFonts w:cs="Open Sans"/>
                              </w:rPr>
                              <w:t xml:space="preserve"> House</w:t>
                            </w:r>
                            <w:r>
                              <w:rPr>
                                <w:rFonts w:cs="Open Sans"/>
                              </w:rPr>
                              <w:t>,</w:t>
                            </w:r>
                          </w:p>
                          <w:p w14:paraId="50801CC4" w14:textId="77777777" w:rsidR="005728B1" w:rsidRDefault="005728B1" w:rsidP="005728B1">
                            <w:pPr>
                              <w:rPr>
                                <w:rFonts w:cs="Open Sans"/>
                              </w:rPr>
                            </w:pPr>
                            <w:proofErr w:type="spellStart"/>
                            <w:r>
                              <w:rPr>
                                <w:rFonts w:cs="Open Sans"/>
                              </w:rPr>
                              <w:t>Broomhouse</w:t>
                            </w:r>
                            <w:proofErr w:type="spellEnd"/>
                            <w:r>
                              <w:rPr>
                                <w:rFonts w:cs="Open Sans"/>
                              </w:rPr>
                              <w:t xml:space="preserve"> Drive,</w:t>
                            </w:r>
                          </w:p>
                          <w:p w14:paraId="5DDC7AEB" w14:textId="77777777" w:rsidR="005728B1" w:rsidRDefault="005728B1" w:rsidP="005728B1">
                            <w:pPr>
                              <w:rPr>
                                <w:rFonts w:cs="Open Sans"/>
                              </w:rPr>
                            </w:pPr>
                            <w:r>
                              <w:rPr>
                                <w:rFonts w:cs="Open Sans"/>
                              </w:rPr>
                              <w:t xml:space="preserve">Edinburgh </w:t>
                            </w:r>
                            <w:proofErr w:type="spellStart"/>
                            <w:r>
                              <w:rPr>
                                <w:rFonts w:cs="Open Sans"/>
                              </w:rPr>
                              <w:t>EH11</w:t>
                            </w:r>
                            <w:proofErr w:type="spellEnd"/>
                            <w:r>
                              <w:rPr>
                                <w:rFonts w:cs="Open Sans"/>
                              </w:rPr>
                              <w:t xml:space="preserve"> </w:t>
                            </w:r>
                            <w:proofErr w:type="spellStart"/>
                            <w:r>
                              <w:rPr>
                                <w:rFonts w:cs="Open Sans"/>
                              </w:rPr>
                              <w:t>3XD</w:t>
                            </w:r>
                            <w:proofErr w:type="spellEnd"/>
                          </w:p>
                          <w:p w14:paraId="6E6482E7" w14:textId="77777777" w:rsidR="005728B1" w:rsidRDefault="005728B1" w:rsidP="005728B1">
                            <w:pPr>
                              <w:rPr>
                                <w:rFonts w:cs="Open Sans"/>
                              </w:rPr>
                            </w:pPr>
                            <w:r w:rsidRPr="00A536F8">
                              <w:rPr>
                                <w:rFonts w:cs="Open Sans"/>
                                <w:b/>
                                <w:bCs/>
                              </w:rPr>
                              <w:t>T</w:t>
                            </w:r>
                            <w:r>
                              <w:rPr>
                                <w:rFonts w:cs="Open Sans"/>
                              </w:rPr>
                              <w:t>: 0300 244 8420</w:t>
                            </w:r>
                          </w:p>
                          <w:p w14:paraId="20FEC996" w14:textId="77777777" w:rsidR="005728B1" w:rsidRDefault="005728B1" w:rsidP="005728B1">
                            <w:pPr>
                              <w:rPr>
                                <w:rFonts w:cs="Open Sans"/>
                                <w:b/>
                                <w:bCs/>
                              </w:rPr>
                            </w:pPr>
                            <w:r w:rsidRPr="00A536F8">
                              <w:rPr>
                                <w:rFonts w:cs="Open Sans"/>
                                <w:b/>
                                <w:bCs/>
                              </w:rPr>
                              <w:t>www.communityjustice.scot</w:t>
                            </w:r>
                          </w:p>
                          <w:p w14:paraId="69884818" w14:textId="77777777" w:rsidR="005728B1" w:rsidRPr="00A536F8" w:rsidRDefault="005728B1" w:rsidP="005728B1">
                            <w:pPr>
                              <w:rPr>
                                <w:rFonts w:cs="Open Sans"/>
                              </w:rPr>
                            </w:pPr>
                            <w:r w:rsidRPr="00A536F8">
                              <w:rPr>
                                <w:rFonts w:cs="Open Sans"/>
                              </w:rPr>
                              <w:t>To view our privacy policy, visit our</w:t>
                            </w:r>
                            <w:r>
                              <w:rPr>
                                <w:rFonts w:cs="Open Sans"/>
                              </w:rPr>
                              <w:t xml:space="preserve"> website at: </w:t>
                            </w:r>
                            <w:hyperlink r:id="rId19" w:history="1">
                              <w:r w:rsidRPr="003570EA">
                                <w:rPr>
                                  <w:rStyle w:val="Hyperlink"/>
                                  <w:rFonts w:cs="Open Sans"/>
                                  <w:b/>
                                  <w:bCs/>
                                </w:rPr>
                                <w:t>Community Justice Scotland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4366F" id="Text Box 435693456" o:spid="_x0000_s1027" type="#_x0000_t202" style="position:absolute;margin-left:0;margin-top:428.75pt;width:252.55pt;height:216.7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" filled="f" stroked="f" strokeweight=".5pt">
                <v:textbox>
                  <w:txbxContent>
                    <w:p w14:paraId="4AEA1F22" w14:textId="13221889" w:rsidR="005728B1" w:rsidRPr="00A536F8" w:rsidRDefault="005728B1" w:rsidP="005728B1">
                      <w:r w:rsidRPr="00A536F8">
                        <w:rPr>
                          <w:rFonts w:cs="Open Sans"/>
                        </w:rPr>
                        <w:t xml:space="preserve">First published </w:t>
                      </w:r>
                      <w:r w:rsidR="00FA6718">
                        <w:rPr>
                          <w:rFonts w:cs="Open Sans"/>
                          <w:b/>
                          <w:bCs/>
                        </w:rPr>
                        <w:t xml:space="preserve">February </w:t>
                      </w:r>
                      <w:r w:rsidR="00D676E2">
                        <w:rPr>
                          <w:rFonts w:cs="Open Sans"/>
                          <w:b/>
                          <w:bCs/>
                        </w:rPr>
                        <w:t>2025</w:t>
                      </w:r>
                    </w:p>
                    <w:p w14:paraId="12B93438" w14:textId="77777777" w:rsidR="005728B1" w:rsidRPr="00A536F8" w:rsidRDefault="005728B1" w:rsidP="005728B1">
                      <w:pPr>
                        <w:rPr>
                          <w:rFonts w:cs="Open Sans"/>
                        </w:rPr>
                      </w:pPr>
                      <w:r w:rsidRPr="00A536F8">
                        <w:rPr>
                          <w:rFonts w:cs="Open Sans"/>
                        </w:rPr>
                        <w:t>Community Justice Scotland</w:t>
                      </w:r>
                    </w:p>
                    <w:p w14:paraId="66150C27" w14:textId="77777777" w:rsidR="005728B1" w:rsidRDefault="005728B1" w:rsidP="005728B1">
                      <w:pPr>
                        <w:rPr>
                          <w:rFonts w:cs="Open Sans"/>
                        </w:rPr>
                      </w:pPr>
                      <w:r w:rsidRPr="00A536F8">
                        <w:rPr>
                          <w:rFonts w:cs="Open Sans"/>
                        </w:rPr>
                        <w:t>R1 Spur, S</w:t>
                      </w:r>
                      <w:r>
                        <w:rPr>
                          <w:rFonts w:cs="Open Sans"/>
                        </w:rPr>
                        <w:t>a</w:t>
                      </w:r>
                      <w:r w:rsidRPr="00A536F8">
                        <w:rPr>
                          <w:rFonts w:cs="Open Sans"/>
                        </w:rPr>
                        <w:t>ughton House</w:t>
                      </w:r>
                      <w:r>
                        <w:rPr>
                          <w:rFonts w:cs="Open Sans"/>
                        </w:rPr>
                        <w:t>,</w:t>
                      </w:r>
                    </w:p>
                    <w:p w14:paraId="50801CC4" w14:textId="77777777" w:rsidR="005728B1" w:rsidRDefault="005728B1" w:rsidP="005728B1">
                      <w:pPr>
                        <w:rPr>
                          <w:rFonts w:cs="Open Sans"/>
                        </w:rPr>
                      </w:pPr>
                      <w:r>
                        <w:rPr>
                          <w:rFonts w:cs="Open Sans"/>
                        </w:rPr>
                        <w:t>Broomhouse Drive,</w:t>
                      </w:r>
                    </w:p>
                    <w:p w14:paraId="5DDC7AEB" w14:textId="77777777" w:rsidR="005728B1" w:rsidRDefault="005728B1" w:rsidP="005728B1">
                      <w:pPr>
                        <w:rPr>
                          <w:rFonts w:cs="Open Sans"/>
                        </w:rPr>
                      </w:pPr>
                      <w:r>
                        <w:rPr>
                          <w:rFonts w:cs="Open Sans"/>
                        </w:rPr>
                        <w:t>Edinburgh EH11 3XD</w:t>
                      </w:r>
                    </w:p>
                    <w:p w14:paraId="6E6482E7" w14:textId="77777777" w:rsidR="005728B1" w:rsidRDefault="005728B1" w:rsidP="005728B1">
                      <w:pPr>
                        <w:rPr>
                          <w:rFonts w:cs="Open Sans"/>
                        </w:rPr>
                      </w:pPr>
                      <w:r w:rsidRPr="00A536F8">
                        <w:rPr>
                          <w:rFonts w:cs="Open Sans"/>
                          <w:b/>
                          <w:bCs/>
                        </w:rPr>
                        <w:t>T</w:t>
                      </w:r>
                      <w:r>
                        <w:rPr>
                          <w:rFonts w:cs="Open Sans"/>
                        </w:rPr>
                        <w:t>: 0300 244 8420</w:t>
                      </w:r>
                    </w:p>
                    <w:p w14:paraId="20FEC996" w14:textId="77777777" w:rsidR="005728B1" w:rsidRDefault="005728B1" w:rsidP="005728B1">
                      <w:pPr>
                        <w:rPr>
                          <w:rFonts w:cs="Open Sans"/>
                          <w:b/>
                          <w:bCs/>
                        </w:rPr>
                      </w:pPr>
                      <w:r w:rsidRPr="00A536F8">
                        <w:rPr>
                          <w:rFonts w:cs="Open Sans"/>
                          <w:b/>
                          <w:bCs/>
                        </w:rPr>
                        <w:t>www.communityjustice.scot</w:t>
                      </w:r>
                    </w:p>
                    <w:p w14:paraId="69884818" w14:textId="77777777" w:rsidR="005728B1" w:rsidRPr="00A536F8" w:rsidRDefault="005728B1" w:rsidP="005728B1">
                      <w:pPr>
                        <w:rPr>
                          <w:rFonts w:cs="Open Sans"/>
                        </w:rPr>
                      </w:pPr>
                      <w:r w:rsidRPr="00A536F8">
                        <w:rPr>
                          <w:rFonts w:cs="Open Sans"/>
                        </w:rPr>
                        <w:t>To view our privacy policy, visit our</w:t>
                      </w:r>
                      <w:r>
                        <w:rPr>
                          <w:rFonts w:cs="Open Sans"/>
                        </w:rPr>
                        <w:t xml:space="preserve"> website at: </w:t>
                      </w:r>
                      <w:hyperlink r:id="rId20" w:history="1">
                        <w:r w:rsidRPr="003570EA">
                          <w:rPr>
                            <w:rStyle w:val="Hyperlink"/>
                            <w:rFonts w:cs="Open Sans"/>
                            <w:b/>
                            <w:bCs/>
                          </w:rPr>
                          <w:t>Community Justice Scotland</w:t>
                        </w:r>
                      </w:hyperlink>
                    </w:p>
                  </w:txbxContent>
                </v:textbox>
                <w10:wrap anchorx="margin"/>
                <w10:anchorlock/>
              </v:shape>
            </w:pict>
          </mc:Fallback>
        </mc:AlternateContent>
      </w:r>
      <w:r w:rsidRPr="009A581D">
        <w:rPr>
          <w:noProof/>
        </w:rPr>
        <w:drawing>
          <wp:anchor distT="0" distB="0" distL="114300" distR="114300" simplePos="0" relativeHeight="251658244" behindDoc="0" locked="1" layoutInCell="1" allowOverlap="1" wp14:anchorId="4B132329" wp14:editId="3838BDE7">
            <wp:simplePos x="0" y="0"/>
            <wp:positionH relativeFrom="margin">
              <wp:align>right</wp:align>
            </wp:positionH>
            <wp:positionV relativeFrom="page">
              <wp:posOffset>8117840</wp:posOffset>
            </wp:positionV>
            <wp:extent cx="1896745" cy="1382395"/>
            <wp:effectExtent l="0" t="0" r="8255" b="8255"/>
            <wp:wrapSquare wrapText="bothSides"/>
            <wp:docPr id="84" name="Picture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a:extLst>
                        <a:ext uri="{C183D7F6-B498-43B3-948B-1728B52AA6E4}">
                          <adec:decorative xmlns:adec="http://schemas.microsoft.com/office/drawing/2017/decorative" val="1"/>
                        </a:ext>
                      </a:extLst>
                    </pic:cNvPr>
                    <pic:cNvPicPr/>
                  </pic:nvPicPr>
                  <pic:blipFill>
                    <a:blip r:embed="rId21" cstate="email">
                      <a:extLst>
                        <a:ext uri="{28A0092B-C50C-407E-A947-70E740481C1C}">
                          <a14:useLocalDpi xmlns:a14="http://schemas.microsoft.com/office/drawing/2010/main"/>
                        </a:ext>
                      </a:extLst>
                    </a:blip>
                    <a:stretch>
                      <a:fillRect/>
                    </a:stretch>
                  </pic:blipFill>
                  <pic:spPr>
                    <a:xfrm>
                      <a:off x="0" y="0"/>
                      <a:ext cx="1896745" cy="1382395"/>
                    </a:xfrm>
                    <a:prstGeom prst="rect">
                      <a:avLst/>
                    </a:prstGeom>
                  </pic:spPr>
                </pic:pic>
              </a:graphicData>
            </a:graphic>
            <wp14:sizeRelH relativeFrom="page">
              <wp14:pctWidth>0</wp14:pctWidth>
            </wp14:sizeRelH>
            <wp14:sizeRelV relativeFrom="page">
              <wp14:pctHeight>0</wp14:pctHeight>
            </wp14:sizeRelV>
          </wp:anchor>
        </w:drawing>
      </w:r>
    </w:p>
    <w:sectPr w:rsidR="00C770EE" w:rsidRPr="009A581D" w:rsidSect="00D22566">
      <w:headerReference w:type="even" r:id="rId22"/>
      <w:headerReference w:type="default" r:id="rId23"/>
      <w:footerReference w:type="default" r:id="rId24"/>
      <w:headerReference w:type="first" r:id="rId25"/>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C2159" w14:textId="77777777" w:rsidR="00186173" w:rsidRDefault="00186173" w:rsidP="00825D3F">
      <w:r>
        <w:separator/>
      </w:r>
    </w:p>
  </w:endnote>
  <w:endnote w:type="continuationSeparator" w:id="0">
    <w:p w14:paraId="27B4DC78" w14:textId="77777777" w:rsidR="00186173" w:rsidRDefault="00186173" w:rsidP="0082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Roboto Light">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9830" w14:textId="77777777" w:rsidR="00F35E75" w:rsidRDefault="0011027C">
    <w:pPr>
      <w:pStyle w:val="Footer"/>
    </w:pPr>
    <w:r>
      <w:rPr>
        <w:noProof/>
      </w:rPr>
      <mc:AlternateContent>
        <mc:Choice Requires="wps">
          <w:drawing>
            <wp:anchor distT="0" distB="0" distL="0" distR="0" simplePos="0" relativeHeight="251664389" behindDoc="0" locked="0" layoutInCell="1" allowOverlap="1" wp14:anchorId="07864E8B" wp14:editId="5C990023">
              <wp:simplePos x="635" y="635"/>
              <wp:positionH relativeFrom="page">
                <wp:align>left</wp:align>
              </wp:positionH>
              <wp:positionV relativeFrom="page">
                <wp:align>bottom</wp:align>
              </wp:positionV>
              <wp:extent cx="876300" cy="376555"/>
              <wp:effectExtent l="0" t="0" r="0" b="0"/>
              <wp:wrapNone/>
              <wp:docPr id="37849760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6300" cy="376555"/>
                      </a:xfrm>
                      <a:prstGeom prst="rect">
                        <a:avLst/>
                      </a:prstGeom>
                      <a:noFill/>
                      <a:ln>
                        <a:noFill/>
                      </a:ln>
                    </wps:spPr>
                    <wps:txbx>
                      <w:txbxContent>
                        <w:p w14:paraId="53DB1D94" w14:textId="180AA73C" w:rsidR="0011027C" w:rsidRPr="0011027C" w:rsidRDefault="0011027C" w:rsidP="0011027C">
                          <w:pPr>
                            <w:rPr>
                              <w:rFonts w:ascii="Aptos" w:eastAsia="Aptos" w:hAnsi="Aptos" w:cs="Aptos"/>
                              <w:noProof/>
                              <w:color w:val="000000"/>
                              <w:szCs w:val="24"/>
                            </w:rPr>
                          </w:pPr>
                          <w:r w:rsidRPr="0011027C">
                            <w:rPr>
                              <w:rFonts w:ascii="Aptos" w:eastAsia="Aptos" w:hAnsi="Aptos" w:cs="Aptos"/>
                              <w:noProof/>
                              <w:color w:val="000000"/>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864E8B" id="_x0000_t202" coordsize="21600,21600" o:spt="202" path="m,l,21600r21600,l21600,xe">
              <v:stroke joinstyle="miter"/>
              <v:path gradientshapeok="t" o:connecttype="rect"/>
            </v:shapetype>
            <v:shape id="Text Box 8" o:spid="_x0000_s1030" type="#_x0000_t202" alt="OFFICIAL" style="position:absolute;margin-left:0;margin-top:0;width:69pt;height:29.65pt;z-index:25166438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" filled="f" stroked="f">
              <v:textbox style="mso-fit-shape-to-text:t" inset="20pt,0,0,15pt">
                <w:txbxContent>
                  <w:p w14:paraId="53DB1D94" w14:textId="180AA73C" w:rsidR="0011027C" w:rsidRPr="0011027C" w:rsidRDefault="0011027C" w:rsidP="0011027C">
                    <w:pPr>
                      <w:rPr>
                        <w:rFonts w:ascii="Aptos" w:eastAsia="Aptos" w:hAnsi="Aptos" w:cs="Aptos"/>
                        <w:noProof/>
                        <w:color w:val="000000"/>
                        <w:szCs w:val="24"/>
                      </w:rPr>
                    </w:pPr>
                    <w:r w:rsidRPr="0011027C">
                      <w:rPr>
                        <w:rFonts w:ascii="Aptos" w:eastAsia="Aptos" w:hAnsi="Aptos" w:cs="Aptos"/>
                        <w:noProof/>
                        <w:color w:val="00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E8049" w14:textId="77777777" w:rsidR="00F35E75" w:rsidRDefault="0011027C">
    <w:pPr>
      <w:pStyle w:val="Footer"/>
      <w:jc w:val="right"/>
    </w:pPr>
    <w:r>
      <w:rPr>
        <w:noProof/>
      </w:rPr>
      <mc:AlternateContent>
        <mc:Choice Requires="wps">
          <w:drawing>
            <wp:anchor distT="0" distB="0" distL="0" distR="0" simplePos="0" relativeHeight="251666437" behindDoc="0" locked="0" layoutInCell="1" allowOverlap="1" wp14:anchorId="0792D7D6" wp14:editId="5CAE3D83">
              <wp:simplePos x="635" y="635"/>
              <wp:positionH relativeFrom="page">
                <wp:align>left</wp:align>
              </wp:positionH>
              <wp:positionV relativeFrom="page">
                <wp:align>bottom</wp:align>
              </wp:positionV>
              <wp:extent cx="876300" cy="376555"/>
              <wp:effectExtent l="0" t="0" r="0" b="0"/>
              <wp:wrapNone/>
              <wp:docPr id="799123490"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6300" cy="376555"/>
                      </a:xfrm>
                      <a:prstGeom prst="rect">
                        <a:avLst/>
                      </a:prstGeom>
                      <a:noFill/>
                      <a:ln>
                        <a:noFill/>
                      </a:ln>
                    </wps:spPr>
                    <wps:txbx>
                      <w:txbxContent>
                        <w:p w14:paraId="0F842E92" w14:textId="5CFB60B1" w:rsidR="0011027C" w:rsidRPr="0011027C" w:rsidRDefault="0011027C" w:rsidP="0011027C">
                          <w:pPr>
                            <w:rPr>
                              <w:rFonts w:ascii="Aptos" w:eastAsia="Aptos" w:hAnsi="Aptos" w:cs="Aptos"/>
                              <w:noProof/>
                              <w:color w:val="000000"/>
                              <w:szCs w:val="24"/>
                            </w:rPr>
                          </w:pPr>
                          <w:r w:rsidRPr="0011027C">
                            <w:rPr>
                              <w:rFonts w:ascii="Aptos" w:eastAsia="Aptos" w:hAnsi="Aptos" w:cs="Aptos"/>
                              <w:noProof/>
                              <w:color w:val="000000"/>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92D7D6" id="_x0000_t202" coordsize="21600,21600" o:spt="202" path="m,l,21600r21600,l21600,xe">
              <v:stroke joinstyle="miter"/>
              <v:path gradientshapeok="t" o:connecttype="rect"/>
            </v:shapetype>
            <v:shape id="Text Box 9" o:spid="_x0000_s1031" type="#_x0000_t202" alt="OFFICIAL" style="position:absolute;left:0;text-align:left;margin-left:0;margin-top:0;width:69pt;height:29.65pt;z-index:25166643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" filled="f" stroked="f">
              <v:textbox style="mso-fit-shape-to-text:t" inset="20pt,0,0,15pt">
                <w:txbxContent>
                  <w:p w14:paraId="0F842E92" w14:textId="5CFB60B1" w:rsidR="0011027C" w:rsidRPr="0011027C" w:rsidRDefault="0011027C" w:rsidP="0011027C">
                    <w:pPr>
                      <w:rPr>
                        <w:rFonts w:ascii="Aptos" w:eastAsia="Aptos" w:hAnsi="Aptos" w:cs="Aptos"/>
                        <w:noProof/>
                        <w:color w:val="000000"/>
                        <w:szCs w:val="24"/>
                      </w:rPr>
                    </w:pPr>
                    <w:r w:rsidRPr="0011027C">
                      <w:rPr>
                        <w:rFonts w:ascii="Aptos" w:eastAsia="Aptos" w:hAnsi="Aptos" w:cs="Aptos"/>
                        <w:noProof/>
                        <w:color w:val="000000"/>
                        <w:szCs w:val="24"/>
                      </w:rPr>
                      <w:t>OFFICIAL</w:t>
                    </w:r>
                  </w:p>
                </w:txbxContent>
              </v:textbox>
              <w10:wrap anchorx="page" anchory="page"/>
            </v:shape>
          </w:pict>
        </mc:Fallback>
      </mc:AlternateContent>
    </w:r>
  </w:p>
  <w:p w14:paraId="58E0F853" w14:textId="520D5E1F" w:rsidR="00F373A8" w:rsidRDefault="00F373A8">
    <w:pPr>
      <w:pStyle w:val="Footer"/>
      <w:jc w:val="right"/>
    </w:pPr>
  </w:p>
  <w:p w14:paraId="09CF6CDF" w14:textId="1BAA54BA" w:rsidR="00935ADB" w:rsidRDefault="00935A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411242"/>
      <w:docPartObj>
        <w:docPartGallery w:val="Page Numbers (Bottom of Page)"/>
        <w:docPartUnique/>
      </w:docPartObj>
    </w:sdtPr>
    <w:sdtEndPr/>
    <w:sdtContent>
      <w:p w14:paraId="17146557" w14:textId="5459444A" w:rsidR="00D22566" w:rsidRDefault="0011027C" w:rsidP="00063DBF">
        <w:pPr>
          <w:pStyle w:val="Footer"/>
        </w:pPr>
        <w:r>
          <w:rPr>
            <w:noProof/>
          </w:rPr>
          <mc:AlternateContent>
            <mc:Choice Requires="wps">
              <w:drawing>
                <wp:anchor distT="0" distB="0" distL="0" distR="0" simplePos="0" relativeHeight="251670533" behindDoc="0" locked="0" layoutInCell="1" allowOverlap="1" wp14:anchorId="274FB012" wp14:editId="5768A6B8">
                  <wp:simplePos x="914400" y="9886950"/>
                  <wp:positionH relativeFrom="page">
                    <wp:align>left</wp:align>
                  </wp:positionH>
                  <wp:positionV relativeFrom="page">
                    <wp:align>bottom</wp:align>
                  </wp:positionV>
                  <wp:extent cx="876300" cy="376555"/>
                  <wp:effectExtent l="0" t="0" r="0" b="0"/>
                  <wp:wrapNone/>
                  <wp:docPr id="147724311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6300" cy="376555"/>
                          </a:xfrm>
                          <a:prstGeom prst="rect">
                            <a:avLst/>
                          </a:prstGeom>
                          <a:noFill/>
                          <a:ln>
                            <a:noFill/>
                          </a:ln>
                        </wps:spPr>
                        <wps:txbx>
                          <w:txbxContent>
                            <w:p w14:paraId="2395F688" w14:textId="77777777" w:rsidR="00900B5A" w:rsidRDefault="00900B5A"/>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4FB012" id="_x0000_t202" coordsize="21600,21600" o:spt="202" path="m,l,21600r21600,l21600,xe">
                  <v:stroke joinstyle="miter"/>
                  <v:path gradientshapeok="t" o:connecttype="rect"/>
                </v:shapetype>
                <v:shape id="Text Box 7" o:spid="_x0000_s1032" type="#_x0000_t202" alt="OFFICIAL" style="position:absolute;margin-left:0;margin-top:0;width:69pt;height:29.65pt;z-index:25167053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" filled="f" stroked="f">
                  <v:textbox style="mso-fit-shape-to-text:t" inset="20pt,0,0,15pt">
                    <w:txbxContent>
                      <w:p w14:paraId="2395F688" w14:textId="77777777" w:rsidR="00900B5A" w:rsidRDefault="00900B5A"/>
                    </w:txbxContent>
                  </v:textbox>
                  <w10:wrap anchorx="page" anchory="page"/>
                </v:shape>
              </w:pict>
            </mc:Fallback>
          </mc:AlternateContent>
        </w:r>
      </w:p>
    </w:sdtContent>
  </w:sdt>
  <w:p w14:paraId="29901222" w14:textId="77777777" w:rsidR="00D22566" w:rsidRDefault="00D225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ajorEastAsia" w:hAnsiTheme="minorHAnsi" w:cstheme="majorBidi"/>
        <w:color w:val="595959" w:themeColor="text1" w:themeTint="A6"/>
        <w:spacing w:val="15"/>
        <w:sz w:val="28"/>
        <w:szCs w:val="28"/>
      </w:rPr>
      <w:id w:val="1706981027"/>
      <w:docPartObj>
        <w:docPartGallery w:val="Page Numbers (Bottom of Page)"/>
        <w:docPartUnique/>
      </w:docPartObj>
    </w:sdtPr>
    <w:sdtEndPr/>
    <w:sdtContent>
      <w:p w14:paraId="080E7ADC" w14:textId="614221CA" w:rsidR="005A4FCD" w:rsidRDefault="005A4FCD" w:rsidP="00115F11">
        <w:pPr>
          <w:pStyle w:val="Footer"/>
          <w:jc w:val="center"/>
          <w:rPr>
            <w:color w:val="D50057"/>
            <w:sz w:val="32"/>
            <w:szCs w:val="32"/>
          </w:rPr>
        </w:pPr>
        <w:r w:rsidRPr="00BC5632">
          <w:rPr>
            <w:color w:val="D50057"/>
            <w:sz w:val="32"/>
            <w:szCs w:val="32"/>
          </w:rPr>
          <w:t>_____________________</w:t>
        </w:r>
        <w:r>
          <w:rPr>
            <w:color w:val="D50057"/>
            <w:sz w:val="32"/>
            <w:szCs w:val="32"/>
          </w:rPr>
          <w:t>____________</w:t>
        </w:r>
        <w:r w:rsidRPr="00BC5632">
          <w:rPr>
            <w:color w:val="D50057"/>
            <w:sz w:val="32"/>
            <w:szCs w:val="32"/>
          </w:rPr>
          <w:t>_________________</w:t>
        </w:r>
      </w:p>
      <w:p w14:paraId="6ED73AF2" w14:textId="77777777" w:rsidR="00115F11" w:rsidRPr="00115F11" w:rsidRDefault="00115F11" w:rsidP="00115F11">
        <w:pPr>
          <w:pStyle w:val="Footer"/>
          <w:jc w:val="center"/>
          <w:rPr>
            <w:color w:val="D50057"/>
            <w:sz w:val="32"/>
            <w:szCs w:val="32"/>
          </w:rPr>
        </w:pPr>
      </w:p>
      <w:p w14:paraId="76CD62BC" w14:textId="365F7B6B" w:rsidR="00E3566B" w:rsidRDefault="00E3566B" w:rsidP="007E7096">
        <w:pPr>
          <w:pStyle w:val="Subtitle"/>
          <w:ind w:firstLine="720"/>
        </w:pPr>
        <w:r w:rsidRPr="00953411">
          <w:rPr>
            <w:rFonts w:ascii="Roboto Light" w:eastAsia="Calibri" w:hAnsi="Roboto Light" w:cs="Open Sans"/>
            <w:noProof/>
            <w:color w:val="auto"/>
            <w:spacing w:val="0"/>
            <w:kern w:val="0"/>
            <w:sz w:val="18"/>
            <w:szCs w:val="18"/>
          </w:rPr>
          <mc:AlternateContent>
            <mc:Choice Requires="wps">
              <w:drawing>
                <wp:anchor distT="0" distB="0" distL="0" distR="0" simplePos="0" relativeHeight="251680773" behindDoc="0" locked="0" layoutInCell="1" allowOverlap="1" wp14:anchorId="7B9A5C8D" wp14:editId="6BDD75AC">
                  <wp:simplePos x="635" y="635"/>
                  <wp:positionH relativeFrom="page">
                    <wp:align>left</wp:align>
                  </wp:positionH>
                  <wp:positionV relativeFrom="page">
                    <wp:align>bottom</wp:align>
                  </wp:positionV>
                  <wp:extent cx="876300" cy="376555"/>
                  <wp:effectExtent l="0" t="0" r="0" b="0"/>
                  <wp:wrapNone/>
                  <wp:docPr id="1230370164"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6300" cy="376555"/>
                          </a:xfrm>
                          <a:prstGeom prst="rect">
                            <a:avLst/>
                          </a:prstGeom>
                          <a:noFill/>
                          <a:ln>
                            <a:noFill/>
                          </a:ln>
                        </wps:spPr>
                        <wps:txbx>
                          <w:txbxContent>
                            <w:p w14:paraId="2D058BAD" w14:textId="77777777" w:rsidR="00900B5A" w:rsidRDefault="00900B5A"/>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9A5C8D" id="_x0000_t202" coordsize="21600,21600" o:spt="202" path="m,l,21600r21600,l21600,xe">
                  <v:stroke joinstyle="miter"/>
                  <v:path gradientshapeok="t" o:connecttype="rect"/>
                </v:shapetype>
                <v:shape id="Text Box 10" o:spid="_x0000_s1034" type="#_x0000_t202" alt="OFFICIAL" style="position:absolute;left:0;text-align:left;margin-left:0;margin-top:0;width:69pt;height:29.65pt;z-index:25168077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" filled="f" stroked="f">
                  <v:textbox style="mso-fit-shape-to-text:t" inset="20pt,0,0,15pt">
                    <w:txbxContent>
                      <w:p w14:paraId="2D058BAD" w14:textId="77777777" w:rsidR="00900B5A" w:rsidRDefault="00900B5A"/>
                    </w:txbxContent>
                  </v:textbox>
                  <w10:wrap anchorx="page" anchory="page"/>
                </v:shape>
              </w:pict>
            </mc:Fallback>
          </mc:AlternateContent>
        </w:r>
        <w:r w:rsidRPr="00953411">
          <w:rPr>
            <w:rFonts w:ascii="Roboto Light" w:eastAsia="Calibri" w:hAnsi="Roboto Light" w:cs="Open Sans"/>
            <w:color w:val="auto"/>
            <w:spacing w:val="0"/>
            <w:kern w:val="0"/>
            <w:sz w:val="18"/>
            <w:szCs w:val="18"/>
            <w14:ligatures w14:val="none"/>
          </w:rPr>
          <w:t xml:space="preserve">SHORE - </w:t>
        </w:r>
        <w:r w:rsidRPr="00953411">
          <w:rPr>
            <w:rFonts w:ascii="Roboto Light" w:hAnsi="Roboto Light"/>
            <w:color w:val="auto"/>
            <w:spacing w:val="0"/>
            <w:sz w:val="18"/>
            <w:szCs w:val="18"/>
          </w:rPr>
          <w:t>CJS Discussion Session Event report</w:t>
        </w:r>
        <w:r w:rsidRPr="00953411">
          <w:rPr>
            <w:rFonts w:ascii="Roboto" w:hAnsi="Roboto"/>
            <w:color w:val="auto"/>
            <w:sz w:val="22"/>
            <w:szCs w:val="22"/>
          </w:rPr>
          <w:t xml:space="preserve"> </w:t>
        </w:r>
        <w:r w:rsidR="004E4CE8">
          <w:rPr>
            <w:rFonts w:ascii="Roboto" w:hAnsi="Roboto"/>
            <w:sz w:val="22"/>
            <w:szCs w:val="22"/>
          </w:rPr>
          <w:tab/>
        </w:r>
        <w:r w:rsidR="004E4CE8">
          <w:rPr>
            <w:rFonts w:ascii="Roboto" w:hAnsi="Roboto"/>
            <w:sz w:val="22"/>
            <w:szCs w:val="22"/>
          </w:rPr>
          <w:tab/>
        </w:r>
        <w:r w:rsidR="004E4CE8">
          <w:rPr>
            <w:rFonts w:ascii="Roboto" w:hAnsi="Roboto"/>
            <w:sz w:val="22"/>
            <w:szCs w:val="22"/>
          </w:rPr>
          <w:tab/>
        </w:r>
        <w:r w:rsidR="004E4CE8">
          <w:rPr>
            <w:rFonts w:ascii="Roboto" w:hAnsi="Roboto"/>
            <w:sz w:val="22"/>
            <w:szCs w:val="22"/>
          </w:rPr>
          <w:tab/>
        </w:r>
        <w:r w:rsidR="004E4CE8">
          <w:rPr>
            <w:rFonts w:ascii="Roboto" w:hAnsi="Roboto"/>
            <w:sz w:val="22"/>
            <w:szCs w:val="22"/>
          </w:rPr>
          <w:tab/>
        </w: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3253A" w14:textId="77777777" w:rsidR="00186173" w:rsidRDefault="00186173" w:rsidP="00825D3F">
      <w:r>
        <w:separator/>
      </w:r>
    </w:p>
  </w:footnote>
  <w:footnote w:type="continuationSeparator" w:id="0">
    <w:p w14:paraId="12015E55" w14:textId="77777777" w:rsidR="00186173" w:rsidRDefault="00186173" w:rsidP="00825D3F">
      <w:r>
        <w:continuationSeparator/>
      </w:r>
    </w:p>
  </w:footnote>
  <w:footnote w:id="1">
    <w:p w14:paraId="382D506A" w14:textId="6F89A02D" w:rsidR="004773BB" w:rsidRDefault="004773BB">
      <w:pPr>
        <w:pStyle w:val="FootnoteText"/>
      </w:pPr>
      <w:r>
        <w:rPr>
          <w:rStyle w:val="FootnoteReference"/>
        </w:rPr>
        <w:footnoteRef/>
      </w:r>
      <w:r>
        <w:t xml:space="preserve"> </w:t>
      </w:r>
      <w:hyperlink r:id="rId1" w:history="1">
        <w:r w:rsidRPr="009C6018">
          <w:rPr>
            <w:rStyle w:val="Hyperlink"/>
          </w:rPr>
          <w:t>https://www.sps.gov.uk/SHORE</w:t>
        </w:r>
      </w:hyperlink>
    </w:p>
    <w:p w14:paraId="38B87E31" w14:textId="77777777" w:rsidR="004773BB" w:rsidRDefault="004773BB">
      <w:pPr>
        <w:pStyle w:val="FootnoteText"/>
      </w:pPr>
    </w:p>
  </w:footnote>
  <w:footnote w:id="2">
    <w:p w14:paraId="25F54F85" w14:textId="00958B04" w:rsidR="1778CB73" w:rsidRDefault="1778CB73" w:rsidP="1778CB73">
      <w:pPr>
        <w:pStyle w:val="FootnoteText"/>
      </w:pPr>
      <w:r w:rsidRPr="1778CB73">
        <w:rPr>
          <w:rStyle w:val="FootnoteReference"/>
          <w:rFonts w:eastAsia="Arial" w:cs="Arial"/>
        </w:rPr>
        <w:footnoteRef/>
      </w:r>
      <w:r w:rsidRPr="1778CB73">
        <w:rPr>
          <w:rFonts w:eastAsia="Arial" w:cs="Arial"/>
        </w:rPr>
        <w:t xml:space="preserve"> https:/</w:t>
      </w:r>
      <w:r w:rsidR="2E287A70" w:rsidRPr="1778CB73">
        <w:rPr>
          <w:rFonts w:eastAsia="Arial" w:cs="Arial"/>
        </w:rPr>
        <w:t>www</w:t>
      </w:r>
      <w:r w:rsidRPr="1778CB73">
        <w:rPr>
          <w:rFonts w:eastAsia="Arial" w:cs="Arial"/>
        </w:rPr>
        <w:t>.legislation.gov.uk/asp/2025/13</w:t>
      </w:r>
    </w:p>
    <w:p w14:paraId="631552C1" w14:textId="621230F3" w:rsidR="1778CB73" w:rsidRDefault="1778CB73" w:rsidP="1778CB73">
      <w:pPr>
        <w:pStyle w:val="FootnoteText"/>
      </w:pPr>
    </w:p>
    <w:p w14:paraId="093C0BB7" w14:textId="3D6E558E" w:rsidR="1778CB73" w:rsidRDefault="1778CB73" w:rsidP="1778CB73">
      <w:pPr>
        <w:pStyle w:val="FootnoteText"/>
      </w:pPr>
    </w:p>
  </w:footnote>
  <w:footnote w:id="3">
    <w:p w14:paraId="2E0B45AA" w14:textId="57826EE8" w:rsidR="002E6782" w:rsidRDefault="002E6782">
      <w:pPr>
        <w:pStyle w:val="FootnoteText"/>
      </w:pPr>
      <w:r>
        <w:rPr>
          <w:rStyle w:val="FootnoteReference"/>
        </w:rPr>
        <w:footnoteRef/>
      </w:r>
      <w:r>
        <w:t xml:space="preserve"> </w:t>
      </w:r>
      <w:r w:rsidR="00F11746">
        <w:t>Scottish Government (2026) “</w:t>
      </w:r>
      <w:hyperlink r:id="rId2" w:history="1">
        <w:r w:rsidR="001B35D2">
          <w:rPr>
            <w:rStyle w:val="Hyperlink"/>
          </w:rPr>
          <w:t>Homelessness in Scotland: prison homelessness"</w:t>
        </w:r>
      </w:hyperlink>
      <w:r w:rsidR="001B35D2">
        <w:t xml:space="preserve"> accessed Jan 2026</w:t>
      </w:r>
    </w:p>
  </w:footnote>
  <w:footnote w:id="4">
    <w:p w14:paraId="162AFBD1" w14:textId="2D50A655" w:rsidR="00E16360" w:rsidRDefault="00E16360">
      <w:pPr>
        <w:pStyle w:val="FootnoteText"/>
      </w:pPr>
      <w:r>
        <w:rPr>
          <w:rStyle w:val="FootnoteReference"/>
        </w:rPr>
        <w:footnoteRef/>
      </w:r>
      <w:r>
        <w:t xml:space="preserve"> </w:t>
      </w:r>
      <w:hyperlink r:id="rId3" w:history="1">
        <w:r>
          <w:rPr>
            <w:rStyle w:val="Hyperlink"/>
          </w:rPr>
          <w:t>Scottish Government (2022) National Strategy for Community Justice, Priority Action 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3A6C" w14:textId="7CF4736D" w:rsidR="006D04FA" w:rsidRDefault="0011027C">
    <w:pPr>
      <w:pStyle w:val="Header"/>
    </w:pPr>
    <w:r>
      <w:rPr>
        <w:noProof/>
      </w:rPr>
      <mc:AlternateContent>
        <mc:Choice Requires="wps">
          <w:drawing>
            <wp:anchor distT="0" distB="0" distL="0" distR="0" simplePos="0" relativeHeight="251660293" behindDoc="0" locked="0" layoutInCell="1" allowOverlap="1" wp14:anchorId="661248B9" wp14:editId="23CA2AE6">
              <wp:simplePos x="635" y="635"/>
              <wp:positionH relativeFrom="page">
                <wp:align>left</wp:align>
              </wp:positionH>
              <wp:positionV relativeFrom="page">
                <wp:align>top</wp:align>
              </wp:positionV>
              <wp:extent cx="876300" cy="376555"/>
              <wp:effectExtent l="0" t="0" r="0" b="4445"/>
              <wp:wrapNone/>
              <wp:docPr id="7608486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6300" cy="376555"/>
                      </a:xfrm>
                      <a:prstGeom prst="rect">
                        <a:avLst/>
                      </a:prstGeom>
                      <a:noFill/>
                      <a:ln>
                        <a:noFill/>
                      </a:ln>
                    </wps:spPr>
                    <wps:txbx>
                      <w:txbxContent>
                        <w:p w14:paraId="42DA2F1B" w14:textId="474DF5F3" w:rsidR="0011027C" w:rsidRPr="0011027C" w:rsidRDefault="0011027C" w:rsidP="0011027C">
                          <w:pPr>
                            <w:rPr>
                              <w:rFonts w:ascii="Aptos" w:eastAsia="Aptos" w:hAnsi="Aptos" w:cs="Aptos"/>
                              <w:noProof/>
                              <w:color w:val="000000"/>
                              <w:szCs w:val="24"/>
                            </w:rPr>
                          </w:pPr>
                          <w:r w:rsidRPr="0011027C">
                            <w:rPr>
                              <w:rFonts w:ascii="Aptos" w:eastAsia="Aptos" w:hAnsi="Aptos" w:cs="Aptos"/>
                              <w:noProof/>
                              <w:color w:val="000000"/>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1248B9" id="_x0000_t202" coordsize="21600,21600" o:spt="202" path="m,l,21600r21600,l21600,xe">
              <v:stroke joinstyle="miter"/>
              <v:path gradientshapeok="t" o:connecttype="rect"/>
            </v:shapetype>
            <v:shape id="Text Box 2" o:spid="_x0000_s1028" type="#_x0000_t202" alt="OFFICIAL" style="position:absolute;margin-left:0;margin-top:0;width:69pt;height:29.65pt;z-index:25166029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" filled="f" stroked="f">
              <v:textbox style="mso-fit-shape-to-text:t" inset="20pt,15pt,0,0">
                <w:txbxContent>
                  <w:p w14:paraId="42DA2F1B" w14:textId="474DF5F3" w:rsidR="0011027C" w:rsidRPr="0011027C" w:rsidRDefault="0011027C" w:rsidP="0011027C">
                    <w:pPr>
                      <w:rPr>
                        <w:rFonts w:ascii="Aptos" w:eastAsia="Aptos" w:hAnsi="Aptos" w:cs="Aptos"/>
                        <w:noProof/>
                        <w:color w:val="000000"/>
                        <w:szCs w:val="24"/>
                      </w:rPr>
                    </w:pPr>
                    <w:r w:rsidRPr="0011027C">
                      <w:rPr>
                        <w:rFonts w:ascii="Aptos" w:eastAsia="Aptos" w:hAnsi="Aptos" w:cs="Aptos"/>
                        <w:noProof/>
                        <w:color w:val="00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A218" w14:textId="48FD20B2" w:rsidR="006D04FA" w:rsidRDefault="0011027C">
    <w:pPr>
      <w:pStyle w:val="Header"/>
    </w:pPr>
    <w:r>
      <w:rPr>
        <w:noProof/>
      </w:rPr>
      <mc:AlternateContent>
        <mc:Choice Requires="wps">
          <w:drawing>
            <wp:anchor distT="0" distB="0" distL="0" distR="0" simplePos="0" relativeHeight="251662341" behindDoc="0" locked="0" layoutInCell="1" allowOverlap="1" wp14:anchorId="618C8C9D" wp14:editId="573BC478">
              <wp:simplePos x="635" y="635"/>
              <wp:positionH relativeFrom="page">
                <wp:align>left</wp:align>
              </wp:positionH>
              <wp:positionV relativeFrom="page">
                <wp:align>top</wp:align>
              </wp:positionV>
              <wp:extent cx="876300" cy="376555"/>
              <wp:effectExtent l="0" t="0" r="0" b="4445"/>
              <wp:wrapNone/>
              <wp:docPr id="3430232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6300" cy="376555"/>
                      </a:xfrm>
                      <a:prstGeom prst="rect">
                        <a:avLst/>
                      </a:prstGeom>
                      <a:noFill/>
                      <a:ln>
                        <a:noFill/>
                      </a:ln>
                    </wps:spPr>
                    <wps:txbx>
                      <w:txbxContent>
                        <w:p w14:paraId="3CA041FB" w14:textId="6B100C74" w:rsidR="0011027C" w:rsidRPr="0011027C" w:rsidRDefault="0011027C" w:rsidP="0011027C">
                          <w:pPr>
                            <w:rPr>
                              <w:rFonts w:ascii="Aptos" w:eastAsia="Aptos" w:hAnsi="Aptos" w:cs="Aptos"/>
                              <w:noProof/>
                              <w:color w:val="000000"/>
                              <w:szCs w:val="24"/>
                            </w:rPr>
                          </w:pPr>
                          <w:r w:rsidRPr="0011027C">
                            <w:rPr>
                              <w:rFonts w:ascii="Aptos" w:eastAsia="Aptos" w:hAnsi="Aptos" w:cs="Aptos"/>
                              <w:noProof/>
                              <w:color w:val="000000"/>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18C8C9D" id="_x0000_t202" coordsize="21600,21600" o:spt="202" path="m,l,21600r21600,l21600,xe">
              <v:stroke joinstyle="miter"/>
              <v:path gradientshapeok="t" o:connecttype="rect"/>
            </v:shapetype>
            <v:shape id="_x0000_s1029" type="#_x0000_t202" alt="OFFICIAL" style="position:absolute;margin-left:0;margin-top:0;width:69pt;height:29.65pt;z-index:2516623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" filled="f" stroked="f">
              <v:textbox style="mso-fit-shape-to-text:t" inset="20pt,15pt,0,0">
                <w:txbxContent>
                  <w:p w14:paraId="3CA041FB" w14:textId="6B100C74" w:rsidR="0011027C" w:rsidRPr="0011027C" w:rsidRDefault="0011027C" w:rsidP="0011027C">
                    <w:pPr>
                      <w:rPr>
                        <w:rFonts w:ascii="Aptos" w:eastAsia="Aptos" w:hAnsi="Aptos" w:cs="Aptos"/>
                        <w:noProof/>
                        <w:color w:val="000000"/>
                        <w:szCs w:val="24"/>
                      </w:rPr>
                    </w:pPr>
                    <w:r w:rsidRPr="0011027C">
                      <w:rPr>
                        <w:rFonts w:ascii="Aptos" w:eastAsia="Aptos" w:hAnsi="Aptos" w:cs="Aptos"/>
                        <w:noProof/>
                        <w:color w:val="00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1875" w14:textId="6C00FCF0" w:rsidR="006D04FA" w:rsidRDefault="006D04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F6ED" w14:textId="6716E504" w:rsidR="006D04FA" w:rsidRDefault="0011027C">
    <w:pPr>
      <w:pStyle w:val="Header"/>
    </w:pPr>
    <w:r>
      <w:rPr>
        <w:noProof/>
      </w:rPr>
      <mc:AlternateContent>
        <mc:Choice Requires="wps">
          <w:drawing>
            <wp:anchor distT="0" distB="0" distL="0" distR="0" simplePos="0" relativeHeight="251672581" behindDoc="0" locked="0" layoutInCell="1" allowOverlap="1" wp14:anchorId="59D3B1D4" wp14:editId="0F4FEDC2">
              <wp:simplePos x="635" y="635"/>
              <wp:positionH relativeFrom="page">
                <wp:align>left</wp:align>
              </wp:positionH>
              <wp:positionV relativeFrom="page">
                <wp:align>top</wp:align>
              </wp:positionV>
              <wp:extent cx="876300" cy="376555"/>
              <wp:effectExtent l="0" t="0" r="0" b="4445"/>
              <wp:wrapNone/>
              <wp:docPr id="110832009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6300" cy="376555"/>
                      </a:xfrm>
                      <a:prstGeom prst="rect">
                        <a:avLst/>
                      </a:prstGeom>
                      <a:noFill/>
                      <a:ln>
                        <a:noFill/>
                      </a:ln>
                    </wps:spPr>
                    <wps:txbx>
                      <w:txbxContent>
                        <w:p w14:paraId="3A0CF9DB" w14:textId="1EDA0EB8" w:rsidR="0011027C" w:rsidRPr="0011027C" w:rsidRDefault="0011027C" w:rsidP="0011027C">
                          <w:pPr>
                            <w:rPr>
                              <w:rFonts w:ascii="Aptos" w:eastAsia="Aptos" w:hAnsi="Aptos" w:cs="Aptos"/>
                              <w:noProof/>
                              <w:color w:val="000000"/>
                              <w:szCs w:val="24"/>
                            </w:rPr>
                          </w:pPr>
                          <w:r w:rsidRPr="0011027C">
                            <w:rPr>
                              <w:rFonts w:ascii="Aptos" w:eastAsia="Aptos" w:hAnsi="Aptos" w:cs="Aptos"/>
                              <w:noProof/>
                              <w:color w:val="000000"/>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D3B1D4" id="_x0000_t202" coordsize="21600,21600" o:spt="202" path="m,l,21600r21600,l21600,xe">
              <v:stroke joinstyle="miter"/>
              <v:path gradientshapeok="t" o:connecttype="rect"/>
            </v:shapetype>
            <v:shape id="Text Box 5" o:spid="_x0000_s1033" type="#_x0000_t202" alt="OFFICIAL" style="position:absolute;margin-left:0;margin-top:0;width:69pt;height:29.65pt;z-index:25167258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" filled="f" stroked="f">
              <v:textbox style="mso-fit-shape-to-text:t" inset="20pt,15pt,0,0">
                <w:txbxContent>
                  <w:p w14:paraId="3A0CF9DB" w14:textId="1EDA0EB8" w:rsidR="0011027C" w:rsidRPr="0011027C" w:rsidRDefault="0011027C" w:rsidP="0011027C">
                    <w:pPr>
                      <w:rPr>
                        <w:rFonts w:ascii="Aptos" w:eastAsia="Aptos" w:hAnsi="Aptos" w:cs="Aptos"/>
                        <w:noProof/>
                        <w:color w:val="000000"/>
                        <w:szCs w:val="24"/>
                      </w:rPr>
                    </w:pPr>
                    <w:r w:rsidRPr="0011027C">
                      <w:rPr>
                        <w:rFonts w:ascii="Aptos" w:eastAsia="Aptos" w:hAnsi="Aptos" w:cs="Aptos"/>
                        <w:noProof/>
                        <w:color w:val="000000"/>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D7AD" w14:textId="745CA809" w:rsidR="006D04FA" w:rsidRDefault="006D04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01AD" w14:textId="31DC2F7F" w:rsidR="006D04FA" w:rsidRDefault="0011027C">
    <w:pPr>
      <w:pStyle w:val="Header"/>
    </w:pPr>
    <w:r>
      <w:rPr>
        <w:noProof/>
      </w:rPr>
      <mc:AlternateContent>
        <mc:Choice Requires="wps">
          <w:drawing>
            <wp:anchor distT="0" distB="0" distL="0" distR="0" simplePos="0" relativeHeight="251678725" behindDoc="0" locked="0" layoutInCell="1" allowOverlap="1" wp14:anchorId="639683E1" wp14:editId="08FBB645">
              <wp:simplePos x="635" y="635"/>
              <wp:positionH relativeFrom="page">
                <wp:align>left</wp:align>
              </wp:positionH>
              <wp:positionV relativeFrom="page">
                <wp:align>top</wp:align>
              </wp:positionV>
              <wp:extent cx="876300" cy="376555"/>
              <wp:effectExtent l="0" t="0" r="0" b="4445"/>
              <wp:wrapNone/>
              <wp:docPr id="199159293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6300" cy="376555"/>
                      </a:xfrm>
                      <a:prstGeom prst="rect">
                        <a:avLst/>
                      </a:prstGeom>
                      <a:noFill/>
                      <a:ln>
                        <a:noFill/>
                      </a:ln>
                    </wps:spPr>
                    <wps:txbx>
                      <w:txbxContent>
                        <w:p w14:paraId="6B9E0B42" w14:textId="2922D17F" w:rsidR="0011027C" w:rsidRPr="0011027C" w:rsidRDefault="0011027C" w:rsidP="0011027C">
                          <w:pPr>
                            <w:rPr>
                              <w:rFonts w:ascii="Aptos" w:eastAsia="Aptos" w:hAnsi="Aptos" w:cs="Aptos"/>
                              <w:noProof/>
                              <w:color w:val="000000"/>
                              <w:szCs w:val="24"/>
                            </w:rPr>
                          </w:pPr>
                          <w:r w:rsidRPr="0011027C">
                            <w:rPr>
                              <w:rFonts w:ascii="Aptos" w:eastAsia="Aptos" w:hAnsi="Aptos" w:cs="Aptos"/>
                              <w:noProof/>
                              <w:color w:val="000000"/>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9683E1" id="_x0000_t202" coordsize="21600,21600" o:spt="202" path="m,l,21600r21600,l21600,xe">
              <v:stroke joinstyle="miter"/>
              <v:path gradientshapeok="t" o:connecttype="rect"/>
            </v:shapetype>
            <v:shape id="Text Box 4" o:spid="_x0000_s1035" type="#_x0000_t202" alt="OFFICIAL" style="position:absolute;margin-left:0;margin-top:0;width:69pt;height:29.65pt;z-index:25167872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" filled="f" stroked="f">
              <v:textbox style="mso-fit-shape-to-text:t" inset="20pt,15pt,0,0">
                <w:txbxContent>
                  <w:p w14:paraId="6B9E0B42" w14:textId="2922D17F" w:rsidR="0011027C" w:rsidRPr="0011027C" w:rsidRDefault="0011027C" w:rsidP="0011027C">
                    <w:pPr>
                      <w:rPr>
                        <w:rFonts w:ascii="Aptos" w:eastAsia="Aptos" w:hAnsi="Aptos" w:cs="Aptos"/>
                        <w:noProof/>
                        <w:color w:val="000000"/>
                        <w:szCs w:val="24"/>
                      </w:rPr>
                    </w:pPr>
                    <w:r w:rsidRPr="0011027C">
                      <w:rPr>
                        <w:rFonts w:ascii="Aptos" w:eastAsia="Aptos" w:hAnsi="Aptos" w:cs="Aptos"/>
                        <w:noProof/>
                        <w:color w:val="00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5E60"/>
    <w:multiLevelType w:val="hybridMultilevel"/>
    <w:tmpl w:val="571A0C8A"/>
    <w:lvl w:ilvl="0" w:tplc="6CBAAE3A">
      <w:start w:val="1"/>
      <w:numFmt w:val="bullet"/>
      <w:lvlText w:val=""/>
      <w:lvlJc w:val="left"/>
      <w:pPr>
        <w:ind w:left="720" w:hanging="360"/>
      </w:pPr>
      <w:rPr>
        <w:rFonts w:ascii="Symbol" w:hAnsi="Symbol" w:hint="default"/>
      </w:rPr>
    </w:lvl>
    <w:lvl w:ilvl="1" w:tplc="55BED13A">
      <w:start w:val="1"/>
      <w:numFmt w:val="bullet"/>
      <w:lvlText w:val="o"/>
      <w:lvlJc w:val="left"/>
      <w:pPr>
        <w:ind w:left="1440" w:hanging="360"/>
      </w:pPr>
      <w:rPr>
        <w:rFonts w:ascii="Courier New" w:hAnsi="Courier New" w:hint="default"/>
      </w:rPr>
    </w:lvl>
    <w:lvl w:ilvl="2" w:tplc="57D4E736">
      <w:start w:val="1"/>
      <w:numFmt w:val="bullet"/>
      <w:lvlText w:val=""/>
      <w:lvlJc w:val="left"/>
      <w:pPr>
        <w:ind w:left="2160" w:hanging="360"/>
      </w:pPr>
      <w:rPr>
        <w:rFonts w:ascii="Wingdings" w:hAnsi="Wingdings" w:hint="default"/>
      </w:rPr>
    </w:lvl>
    <w:lvl w:ilvl="3" w:tplc="B0D09AEA">
      <w:start w:val="1"/>
      <w:numFmt w:val="bullet"/>
      <w:lvlText w:val=""/>
      <w:lvlJc w:val="left"/>
      <w:pPr>
        <w:ind w:left="2880" w:hanging="360"/>
      </w:pPr>
      <w:rPr>
        <w:rFonts w:ascii="Symbol" w:hAnsi="Symbol" w:hint="default"/>
      </w:rPr>
    </w:lvl>
    <w:lvl w:ilvl="4" w:tplc="832A3FDA">
      <w:start w:val="1"/>
      <w:numFmt w:val="bullet"/>
      <w:lvlText w:val="o"/>
      <w:lvlJc w:val="left"/>
      <w:pPr>
        <w:ind w:left="3600" w:hanging="360"/>
      </w:pPr>
      <w:rPr>
        <w:rFonts w:ascii="Courier New" w:hAnsi="Courier New" w:hint="default"/>
      </w:rPr>
    </w:lvl>
    <w:lvl w:ilvl="5" w:tplc="1BBC7D4E">
      <w:start w:val="1"/>
      <w:numFmt w:val="bullet"/>
      <w:lvlText w:val=""/>
      <w:lvlJc w:val="left"/>
      <w:pPr>
        <w:ind w:left="4320" w:hanging="360"/>
      </w:pPr>
      <w:rPr>
        <w:rFonts w:ascii="Wingdings" w:hAnsi="Wingdings" w:hint="default"/>
      </w:rPr>
    </w:lvl>
    <w:lvl w:ilvl="6" w:tplc="BDF4D7C8">
      <w:start w:val="1"/>
      <w:numFmt w:val="bullet"/>
      <w:lvlText w:val=""/>
      <w:lvlJc w:val="left"/>
      <w:pPr>
        <w:ind w:left="5040" w:hanging="360"/>
      </w:pPr>
      <w:rPr>
        <w:rFonts w:ascii="Symbol" w:hAnsi="Symbol" w:hint="default"/>
      </w:rPr>
    </w:lvl>
    <w:lvl w:ilvl="7" w:tplc="93FEDC6A">
      <w:start w:val="1"/>
      <w:numFmt w:val="bullet"/>
      <w:lvlText w:val="o"/>
      <w:lvlJc w:val="left"/>
      <w:pPr>
        <w:ind w:left="5760" w:hanging="360"/>
      </w:pPr>
      <w:rPr>
        <w:rFonts w:ascii="Courier New" w:hAnsi="Courier New" w:hint="default"/>
      </w:rPr>
    </w:lvl>
    <w:lvl w:ilvl="8" w:tplc="7960EF44">
      <w:start w:val="1"/>
      <w:numFmt w:val="bullet"/>
      <w:lvlText w:val=""/>
      <w:lvlJc w:val="left"/>
      <w:pPr>
        <w:ind w:left="6480" w:hanging="360"/>
      </w:pPr>
      <w:rPr>
        <w:rFonts w:ascii="Wingdings" w:hAnsi="Wingdings" w:hint="default"/>
      </w:rPr>
    </w:lvl>
  </w:abstractNum>
  <w:abstractNum w:abstractNumId="1" w15:restartNumberingAfterBreak="0">
    <w:nsid w:val="0739488B"/>
    <w:multiLevelType w:val="hybridMultilevel"/>
    <w:tmpl w:val="D3C83812"/>
    <w:lvl w:ilvl="0" w:tplc="544EA39E">
      <w:start w:val="1"/>
      <w:numFmt w:val="bullet"/>
      <w:lvlText w:val=""/>
      <w:lvlJc w:val="left"/>
      <w:pPr>
        <w:ind w:left="720" w:hanging="360"/>
      </w:pPr>
      <w:rPr>
        <w:rFonts w:ascii="Symbol" w:hAnsi="Symbol" w:hint="default"/>
      </w:rPr>
    </w:lvl>
    <w:lvl w:ilvl="1" w:tplc="70841702">
      <w:start w:val="1"/>
      <w:numFmt w:val="bullet"/>
      <w:lvlText w:val="o"/>
      <w:lvlJc w:val="left"/>
      <w:pPr>
        <w:ind w:left="1440" w:hanging="360"/>
      </w:pPr>
      <w:rPr>
        <w:rFonts w:ascii="Courier New" w:hAnsi="Courier New" w:hint="default"/>
      </w:rPr>
    </w:lvl>
    <w:lvl w:ilvl="2" w:tplc="24486180">
      <w:start w:val="1"/>
      <w:numFmt w:val="bullet"/>
      <w:lvlText w:val=""/>
      <w:lvlJc w:val="left"/>
      <w:pPr>
        <w:ind w:left="2160" w:hanging="360"/>
      </w:pPr>
      <w:rPr>
        <w:rFonts w:ascii="Wingdings" w:hAnsi="Wingdings" w:hint="default"/>
      </w:rPr>
    </w:lvl>
    <w:lvl w:ilvl="3" w:tplc="C5FE544E">
      <w:start w:val="1"/>
      <w:numFmt w:val="bullet"/>
      <w:lvlText w:val=""/>
      <w:lvlJc w:val="left"/>
      <w:pPr>
        <w:ind w:left="2880" w:hanging="360"/>
      </w:pPr>
      <w:rPr>
        <w:rFonts w:ascii="Symbol" w:hAnsi="Symbol" w:hint="default"/>
      </w:rPr>
    </w:lvl>
    <w:lvl w:ilvl="4" w:tplc="902094C4">
      <w:start w:val="1"/>
      <w:numFmt w:val="bullet"/>
      <w:lvlText w:val="o"/>
      <w:lvlJc w:val="left"/>
      <w:pPr>
        <w:ind w:left="3600" w:hanging="360"/>
      </w:pPr>
      <w:rPr>
        <w:rFonts w:ascii="Courier New" w:hAnsi="Courier New" w:hint="default"/>
      </w:rPr>
    </w:lvl>
    <w:lvl w:ilvl="5" w:tplc="A830D4FC">
      <w:start w:val="1"/>
      <w:numFmt w:val="bullet"/>
      <w:lvlText w:val=""/>
      <w:lvlJc w:val="left"/>
      <w:pPr>
        <w:ind w:left="4320" w:hanging="360"/>
      </w:pPr>
      <w:rPr>
        <w:rFonts w:ascii="Wingdings" w:hAnsi="Wingdings" w:hint="default"/>
      </w:rPr>
    </w:lvl>
    <w:lvl w:ilvl="6" w:tplc="8A1CF5F8">
      <w:start w:val="1"/>
      <w:numFmt w:val="bullet"/>
      <w:lvlText w:val=""/>
      <w:lvlJc w:val="left"/>
      <w:pPr>
        <w:ind w:left="5040" w:hanging="360"/>
      </w:pPr>
      <w:rPr>
        <w:rFonts w:ascii="Symbol" w:hAnsi="Symbol" w:hint="default"/>
      </w:rPr>
    </w:lvl>
    <w:lvl w:ilvl="7" w:tplc="B90EFA64">
      <w:start w:val="1"/>
      <w:numFmt w:val="bullet"/>
      <w:lvlText w:val="o"/>
      <w:lvlJc w:val="left"/>
      <w:pPr>
        <w:ind w:left="5760" w:hanging="360"/>
      </w:pPr>
      <w:rPr>
        <w:rFonts w:ascii="Courier New" w:hAnsi="Courier New" w:hint="default"/>
      </w:rPr>
    </w:lvl>
    <w:lvl w:ilvl="8" w:tplc="8D66EF94">
      <w:start w:val="1"/>
      <w:numFmt w:val="bullet"/>
      <w:lvlText w:val=""/>
      <w:lvlJc w:val="left"/>
      <w:pPr>
        <w:ind w:left="6480" w:hanging="360"/>
      </w:pPr>
      <w:rPr>
        <w:rFonts w:ascii="Wingdings" w:hAnsi="Wingdings" w:hint="default"/>
      </w:rPr>
    </w:lvl>
  </w:abstractNum>
  <w:abstractNum w:abstractNumId="2" w15:restartNumberingAfterBreak="0">
    <w:nsid w:val="08473D8A"/>
    <w:multiLevelType w:val="hybridMultilevel"/>
    <w:tmpl w:val="17F69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ABF69"/>
    <w:multiLevelType w:val="hybridMultilevel"/>
    <w:tmpl w:val="6B2849EC"/>
    <w:lvl w:ilvl="0" w:tplc="5CDA6B50">
      <w:start w:val="1"/>
      <w:numFmt w:val="bullet"/>
      <w:pStyle w:val="Header1"/>
      <w:lvlText w:val=""/>
      <w:lvlJc w:val="left"/>
      <w:pPr>
        <w:ind w:left="720" w:hanging="360"/>
      </w:pPr>
      <w:rPr>
        <w:rFonts w:ascii="Symbol" w:hAnsi="Symbol" w:hint="default"/>
      </w:rPr>
    </w:lvl>
    <w:lvl w:ilvl="1" w:tplc="75B06B6C">
      <w:start w:val="1"/>
      <w:numFmt w:val="bullet"/>
      <w:lvlText w:val="o"/>
      <w:lvlJc w:val="left"/>
      <w:pPr>
        <w:ind w:left="1440" w:hanging="360"/>
      </w:pPr>
      <w:rPr>
        <w:rFonts w:ascii="Courier New" w:hAnsi="Courier New" w:hint="default"/>
      </w:rPr>
    </w:lvl>
    <w:lvl w:ilvl="2" w:tplc="883E50F0">
      <w:start w:val="1"/>
      <w:numFmt w:val="bullet"/>
      <w:lvlText w:val=""/>
      <w:lvlJc w:val="left"/>
      <w:pPr>
        <w:ind w:left="2160" w:hanging="360"/>
      </w:pPr>
      <w:rPr>
        <w:rFonts w:ascii="Wingdings" w:hAnsi="Wingdings" w:hint="default"/>
      </w:rPr>
    </w:lvl>
    <w:lvl w:ilvl="3" w:tplc="A03E0BD2">
      <w:start w:val="1"/>
      <w:numFmt w:val="bullet"/>
      <w:lvlText w:val=""/>
      <w:lvlJc w:val="left"/>
      <w:pPr>
        <w:ind w:left="2880" w:hanging="360"/>
      </w:pPr>
      <w:rPr>
        <w:rFonts w:ascii="Symbol" w:hAnsi="Symbol" w:hint="default"/>
      </w:rPr>
    </w:lvl>
    <w:lvl w:ilvl="4" w:tplc="F01CE376">
      <w:start w:val="1"/>
      <w:numFmt w:val="bullet"/>
      <w:lvlText w:val="o"/>
      <w:lvlJc w:val="left"/>
      <w:pPr>
        <w:ind w:left="3600" w:hanging="360"/>
      </w:pPr>
      <w:rPr>
        <w:rFonts w:ascii="Courier New" w:hAnsi="Courier New" w:hint="default"/>
      </w:rPr>
    </w:lvl>
    <w:lvl w:ilvl="5" w:tplc="E5C688BA">
      <w:start w:val="1"/>
      <w:numFmt w:val="bullet"/>
      <w:lvlText w:val=""/>
      <w:lvlJc w:val="left"/>
      <w:pPr>
        <w:ind w:left="4320" w:hanging="360"/>
      </w:pPr>
      <w:rPr>
        <w:rFonts w:ascii="Wingdings" w:hAnsi="Wingdings" w:hint="default"/>
      </w:rPr>
    </w:lvl>
    <w:lvl w:ilvl="6" w:tplc="AE50D484">
      <w:start w:val="1"/>
      <w:numFmt w:val="bullet"/>
      <w:lvlText w:val=""/>
      <w:lvlJc w:val="left"/>
      <w:pPr>
        <w:ind w:left="5040" w:hanging="360"/>
      </w:pPr>
      <w:rPr>
        <w:rFonts w:ascii="Symbol" w:hAnsi="Symbol" w:hint="default"/>
      </w:rPr>
    </w:lvl>
    <w:lvl w:ilvl="7" w:tplc="80B647F0">
      <w:start w:val="1"/>
      <w:numFmt w:val="bullet"/>
      <w:lvlText w:val="o"/>
      <w:lvlJc w:val="left"/>
      <w:pPr>
        <w:ind w:left="5760" w:hanging="360"/>
      </w:pPr>
      <w:rPr>
        <w:rFonts w:ascii="Courier New" w:hAnsi="Courier New" w:hint="default"/>
      </w:rPr>
    </w:lvl>
    <w:lvl w:ilvl="8" w:tplc="111A7546">
      <w:start w:val="1"/>
      <w:numFmt w:val="bullet"/>
      <w:lvlText w:val=""/>
      <w:lvlJc w:val="left"/>
      <w:pPr>
        <w:ind w:left="6480" w:hanging="360"/>
      </w:pPr>
      <w:rPr>
        <w:rFonts w:ascii="Wingdings" w:hAnsi="Wingdings" w:hint="default"/>
      </w:rPr>
    </w:lvl>
  </w:abstractNum>
  <w:abstractNum w:abstractNumId="4" w15:restartNumberingAfterBreak="0">
    <w:nsid w:val="1B06635C"/>
    <w:multiLevelType w:val="hybridMultilevel"/>
    <w:tmpl w:val="0ED66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0EECB"/>
    <w:multiLevelType w:val="hybridMultilevel"/>
    <w:tmpl w:val="2188D08A"/>
    <w:lvl w:ilvl="0" w:tplc="E9608EE2">
      <w:start w:val="1"/>
      <w:numFmt w:val="bullet"/>
      <w:lvlText w:val=""/>
      <w:lvlJc w:val="left"/>
      <w:pPr>
        <w:ind w:left="720" w:hanging="360"/>
      </w:pPr>
      <w:rPr>
        <w:rFonts w:ascii="Symbol" w:hAnsi="Symbol" w:hint="default"/>
      </w:rPr>
    </w:lvl>
    <w:lvl w:ilvl="1" w:tplc="F488CDE4">
      <w:start w:val="1"/>
      <w:numFmt w:val="bullet"/>
      <w:lvlText w:val="o"/>
      <w:lvlJc w:val="left"/>
      <w:pPr>
        <w:ind w:left="1440" w:hanging="360"/>
      </w:pPr>
      <w:rPr>
        <w:rFonts w:ascii="Courier New" w:hAnsi="Courier New" w:hint="default"/>
      </w:rPr>
    </w:lvl>
    <w:lvl w:ilvl="2" w:tplc="5C6044A0">
      <w:start w:val="1"/>
      <w:numFmt w:val="bullet"/>
      <w:lvlText w:val=""/>
      <w:lvlJc w:val="left"/>
      <w:pPr>
        <w:ind w:left="2160" w:hanging="360"/>
      </w:pPr>
      <w:rPr>
        <w:rFonts w:ascii="Wingdings" w:hAnsi="Wingdings" w:hint="default"/>
      </w:rPr>
    </w:lvl>
    <w:lvl w:ilvl="3" w:tplc="43241250">
      <w:start w:val="1"/>
      <w:numFmt w:val="bullet"/>
      <w:lvlText w:val=""/>
      <w:lvlJc w:val="left"/>
      <w:pPr>
        <w:ind w:left="2880" w:hanging="360"/>
      </w:pPr>
      <w:rPr>
        <w:rFonts w:ascii="Symbol" w:hAnsi="Symbol" w:hint="default"/>
      </w:rPr>
    </w:lvl>
    <w:lvl w:ilvl="4" w:tplc="E546365E">
      <w:start w:val="1"/>
      <w:numFmt w:val="bullet"/>
      <w:lvlText w:val="o"/>
      <w:lvlJc w:val="left"/>
      <w:pPr>
        <w:ind w:left="3600" w:hanging="360"/>
      </w:pPr>
      <w:rPr>
        <w:rFonts w:ascii="Courier New" w:hAnsi="Courier New" w:hint="default"/>
      </w:rPr>
    </w:lvl>
    <w:lvl w:ilvl="5" w:tplc="37E01DDC">
      <w:start w:val="1"/>
      <w:numFmt w:val="bullet"/>
      <w:lvlText w:val=""/>
      <w:lvlJc w:val="left"/>
      <w:pPr>
        <w:ind w:left="4320" w:hanging="360"/>
      </w:pPr>
      <w:rPr>
        <w:rFonts w:ascii="Wingdings" w:hAnsi="Wingdings" w:hint="default"/>
      </w:rPr>
    </w:lvl>
    <w:lvl w:ilvl="6" w:tplc="08EEE966">
      <w:start w:val="1"/>
      <w:numFmt w:val="bullet"/>
      <w:lvlText w:val=""/>
      <w:lvlJc w:val="left"/>
      <w:pPr>
        <w:ind w:left="5040" w:hanging="360"/>
      </w:pPr>
      <w:rPr>
        <w:rFonts w:ascii="Symbol" w:hAnsi="Symbol" w:hint="default"/>
      </w:rPr>
    </w:lvl>
    <w:lvl w:ilvl="7" w:tplc="870EC5F2">
      <w:start w:val="1"/>
      <w:numFmt w:val="bullet"/>
      <w:lvlText w:val="o"/>
      <w:lvlJc w:val="left"/>
      <w:pPr>
        <w:ind w:left="5760" w:hanging="360"/>
      </w:pPr>
      <w:rPr>
        <w:rFonts w:ascii="Courier New" w:hAnsi="Courier New" w:hint="default"/>
      </w:rPr>
    </w:lvl>
    <w:lvl w:ilvl="8" w:tplc="6FD81C9A">
      <w:start w:val="1"/>
      <w:numFmt w:val="bullet"/>
      <w:lvlText w:val=""/>
      <w:lvlJc w:val="left"/>
      <w:pPr>
        <w:ind w:left="6480" w:hanging="360"/>
      </w:pPr>
      <w:rPr>
        <w:rFonts w:ascii="Wingdings" w:hAnsi="Wingdings" w:hint="default"/>
      </w:rPr>
    </w:lvl>
  </w:abstractNum>
  <w:abstractNum w:abstractNumId="6" w15:restartNumberingAfterBreak="0">
    <w:nsid w:val="25085A78"/>
    <w:multiLevelType w:val="hybridMultilevel"/>
    <w:tmpl w:val="EDB2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485C68"/>
    <w:multiLevelType w:val="hybridMultilevel"/>
    <w:tmpl w:val="40EC141E"/>
    <w:lvl w:ilvl="0" w:tplc="D98C835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54681"/>
    <w:multiLevelType w:val="multilevel"/>
    <w:tmpl w:val="323A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516C1F"/>
    <w:multiLevelType w:val="hybridMultilevel"/>
    <w:tmpl w:val="5F280C52"/>
    <w:lvl w:ilvl="0" w:tplc="0C522764">
      <w:start w:val="1"/>
      <w:numFmt w:val="bullet"/>
      <w:lvlText w:val=""/>
      <w:lvlJc w:val="left"/>
      <w:pPr>
        <w:ind w:left="720" w:hanging="360"/>
      </w:pPr>
      <w:rPr>
        <w:rFonts w:ascii="Symbol" w:hAnsi="Symbol" w:hint="default"/>
      </w:rPr>
    </w:lvl>
    <w:lvl w:ilvl="1" w:tplc="77DA68FC">
      <w:start w:val="1"/>
      <w:numFmt w:val="bullet"/>
      <w:lvlText w:val="o"/>
      <w:lvlJc w:val="left"/>
      <w:pPr>
        <w:ind w:left="1440" w:hanging="360"/>
      </w:pPr>
      <w:rPr>
        <w:rFonts w:ascii="Courier New" w:hAnsi="Courier New" w:hint="default"/>
      </w:rPr>
    </w:lvl>
    <w:lvl w:ilvl="2" w:tplc="1D70CEF8">
      <w:start w:val="1"/>
      <w:numFmt w:val="bullet"/>
      <w:lvlText w:val=""/>
      <w:lvlJc w:val="left"/>
      <w:pPr>
        <w:ind w:left="2160" w:hanging="360"/>
      </w:pPr>
      <w:rPr>
        <w:rFonts w:ascii="Wingdings" w:hAnsi="Wingdings" w:hint="default"/>
      </w:rPr>
    </w:lvl>
    <w:lvl w:ilvl="3" w:tplc="B61E54CA">
      <w:start w:val="1"/>
      <w:numFmt w:val="bullet"/>
      <w:lvlText w:val=""/>
      <w:lvlJc w:val="left"/>
      <w:pPr>
        <w:ind w:left="2880" w:hanging="360"/>
      </w:pPr>
      <w:rPr>
        <w:rFonts w:ascii="Symbol" w:hAnsi="Symbol" w:hint="default"/>
      </w:rPr>
    </w:lvl>
    <w:lvl w:ilvl="4" w:tplc="1BF0106E">
      <w:start w:val="1"/>
      <w:numFmt w:val="bullet"/>
      <w:lvlText w:val="o"/>
      <w:lvlJc w:val="left"/>
      <w:pPr>
        <w:ind w:left="3600" w:hanging="360"/>
      </w:pPr>
      <w:rPr>
        <w:rFonts w:ascii="Courier New" w:hAnsi="Courier New" w:hint="default"/>
      </w:rPr>
    </w:lvl>
    <w:lvl w:ilvl="5" w:tplc="CBB0BBE2">
      <w:start w:val="1"/>
      <w:numFmt w:val="bullet"/>
      <w:lvlText w:val=""/>
      <w:lvlJc w:val="left"/>
      <w:pPr>
        <w:ind w:left="4320" w:hanging="360"/>
      </w:pPr>
      <w:rPr>
        <w:rFonts w:ascii="Wingdings" w:hAnsi="Wingdings" w:hint="default"/>
      </w:rPr>
    </w:lvl>
    <w:lvl w:ilvl="6" w:tplc="5B0062AC">
      <w:start w:val="1"/>
      <w:numFmt w:val="bullet"/>
      <w:lvlText w:val=""/>
      <w:lvlJc w:val="left"/>
      <w:pPr>
        <w:ind w:left="5040" w:hanging="360"/>
      </w:pPr>
      <w:rPr>
        <w:rFonts w:ascii="Symbol" w:hAnsi="Symbol" w:hint="default"/>
      </w:rPr>
    </w:lvl>
    <w:lvl w:ilvl="7" w:tplc="C3A2B08E">
      <w:start w:val="1"/>
      <w:numFmt w:val="bullet"/>
      <w:lvlText w:val="o"/>
      <w:lvlJc w:val="left"/>
      <w:pPr>
        <w:ind w:left="5760" w:hanging="360"/>
      </w:pPr>
      <w:rPr>
        <w:rFonts w:ascii="Courier New" w:hAnsi="Courier New" w:hint="default"/>
      </w:rPr>
    </w:lvl>
    <w:lvl w:ilvl="8" w:tplc="E5CC4134">
      <w:start w:val="1"/>
      <w:numFmt w:val="bullet"/>
      <w:lvlText w:val=""/>
      <w:lvlJc w:val="left"/>
      <w:pPr>
        <w:ind w:left="6480" w:hanging="360"/>
      </w:pPr>
      <w:rPr>
        <w:rFonts w:ascii="Wingdings" w:hAnsi="Wingdings" w:hint="default"/>
      </w:rPr>
    </w:lvl>
  </w:abstractNum>
  <w:abstractNum w:abstractNumId="10" w15:restartNumberingAfterBreak="0">
    <w:nsid w:val="416030B2"/>
    <w:multiLevelType w:val="hybridMultilevel"/>
    <w:tmpl w:val="B71AE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AA0D09"/>
    <w:multiLevelType w:val="hybridMultilevel"/>
    <w:tmpl w:val="E7F2D680"/>
    <w:lvl w:ilvl="0" w:tplc="774876B4">
      <w:start w:val="1"/>
      <w:numFmt w:val="bullet"/>
      <w:lvlText w:val=""/>
      <w:lvlJc w:val="left"/>
      <w:pPr>
        <w:ind w:left="720" w:hanging="360"/>
      </w:pPr>
      <w:rPr>
        <w:rFonts w:ascii="Symbol" w:hAnsi="Symbol" w:hint="default"/>
      </w:rPr>
    </w:lvl>
    <w:lvl w:ilvl="1" w:tplc="6A84C6C4">
      <w:start w:val="1"/>
      <w:numFmt w:val="bullet"/>
      <w:lvlText w:val="o"/>
      <w:lvlJc w:val="left"/>
      <w:pPr>
        <w:ind w:left="1440" w:hanging="360"/>
      </w:pPr>
      <w:rPr>
        <w:rFonts w:ascii="Courier New" w:hAnsi="Courier New" w:hint="default"/>
      </w:rPr>
    </w:lvl>
    <w:lvl w:ilvl="2" w:tplc="075250A8">
      <w:start w:val="1"/>
      <w:numFmt w:val="bullet"/>
      <w:lvlText w:val=""/>
      <w:lvlJc w:val="left"/>
      <w:pPr>
        <w:ind w:left="2160" w:hanging="360"/>
      </w:pPr>
      <w:rPr>
        <w:rFonts w:ascii="Wingdings" w:hAnsi="Wingdings" w:hint="default"/>
      </w:rPr>
    </w:lvl>
    <w:lvl w:ilvl="3" w:tplc="C3A4204C">
      <w:start w:val="1"/>
      <w:numFmt w:val="bullet"/>
      <w:lvlText w:val=""/>
      <w:lvlJc w:val="left"/>
      <w:pPr>
        <w:ind w:left="2880" w:hanging="360"/>
      </w:pPr>
      <w:rPr>
        <w:rFonts w:ascii="Symbol" w:hAnsi="Symbol" w:hint="default"/>
      </w:rPr>
    </w:lvl>
    <w:lvl w:ilvl="4" w:tplc="854C134A">
      <w:start w:val="1"/>
      <w:numFmt w:val="bullet"/>
      <w:lvlText w:val="o"/>
      <w:lvlJc w:val="left"/>
      <w:pPr>
        <w:ind w:left="3600" w:hanging="360"/>
      </w:pPr>
      <w:rPr>
        <w:rFonts w:ascii="Courier New" w:hAnsi="Courier New" w:hint="default"/>
      </w:rPr>
    </w:lvl>
    <w:lvl w:ilvl="5" w:tplc="86169F0A">
      <w:start w:val="1"/>
      <w:numFmt w:val="bullet"/>
      <w:lvlText w:val=""/>
      <w:lvlJc w:val="left"/>
      <w:pPr>
        <w:ind w:left="4320" w:hanging="360"/>
      </w:pPr>
      <w:rPr>
        <w:rFonts w:ascii="Wingdings" w:hAnsi="Wingdings" w:hint="default"/>
      </w:rPr>
    </w:lvl>
    <w:lvl w:ilvl="6" w:tplc="B2D2DA8A">
      <w:start w:val="1"/>
      <w:numFmt w:val="bullet"/>
      <w:lvlText w:val=""/>
      <w:lvlJc w:val="left"/>
      <w:pPr>
        <w:ind w:left="5040" w:hanging="360"/>
      </w:pPr>
      <w:rPr>
        <w:rFonts w:ascii="Symbol" w:hAnsi="Symbol" w:hint="default"/>
      </w:rPr>
    </w:lvl>
    <w:lvl w:ilvl="7" w:tplc="9F2851E8">
      <w:start w:val="1"/>
      <w:numFmt w:val="bullet"/>
      <w:lvlText w:val="o"/>
      <w:lvlJc w:val="left"/>
      <w:pPr>
        <w:ind w:left="5760" w:hanging="360"/>
      </w:pPr>
      <w:rPr>
        <w:rFonts w:ascii="Courier New" w:hAnsi="Courier New" w:hint="default"/>
      </w:rPr>
    </w:lvl>
    <w:lvl w:ilvl="8" w:tplc="871E34D6">
      <w:start w:val="1"/>
      <w:numFmt w:val="bullet"/>
      <w:lvlText w:val=""/>
      <w:lvlJc w:val="left"/>
      <w:pPr>
        <w:ind w:left="6480" w:hanging="360"/>
      </w:pPr>
      <w:rPr>
        <w:rFonts w:ascii="Wingdings" w:hAnsi="Wingdings" w:hint="default"/>
      </w:rPr>
    </w:lvl>
  </w:abstractNum>
  <w:abstractNum w:abstractNumId="12" w15:restartNumberingAfterBreak="0">
    <w:nsid w:val="472D3C8A"/>
    <w:multiLevelType w:val="hybridMultilevel"/>
    <w:tmpl w:val="B3B6EC44"/>
    <w:lvl w:ilvl="0" w:tplc="648A7B5A">
      <w:start w:val="4"/>
      <w:numFmt w:val="bullet"/>
      <w:lvlText w:val="•"/>
      <w:lvlJc w:val="left"/>
      <w:pPr>
        <w:ind w:left="1080" w:hanging="72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4" w15:restartNumberingAfterBreak="0">
    <w:nsid w:val="6662EDA4"/>
    <w:multiLevelType w:val="hybridMultilevel"/>
    <w:tmpl w:val="8CFC0202"/>
    <w:lvl w:ilvl="0" w:tplc="6C56A92A">
      <w:start w:val="1"/>
      <w:numFmt w:val="bullet"/>
      <w:lvlText w:val=""/>
      <w:lvlJc w:val="left"/>
      <w:pPr>
        <w:ind w:left="720" w:hanging="360"/>
      </w:pPr>
      <w:rPr>
        <w:rFonts w:ascii="Symbol" w:hAnsi="Symbol" w:hint="default"/>
      </w:rPr>
    </w:lvl>
    <w:lvl w:ilvl="1" w:tplc="4BFC6BE0">
      <w:start w:val="1"/>
      <w:numFmt w:val="bullet"/>
      <w:lvlText w:val="o"/>
      <w:lvlJc w:val="left"/>
      <w:pPr>
        <w:ind w:left="1440" w:hanging="360"/>
      </w:pPr>
      <w:rPr>
        <w:rFonts w:ascii="Courier New" w:hAnsi="Courier New" w:hint="default"/>
      </w:rPr>
    </w:lvl>
    <w:lvl w:ilvl="2" w:tplc="DD327C46">
      <w:start w:val="1"/>
      <w:numFmt w:val="bullet"/>
      <w:lvlText w:val=""/>
      <w:lvlJc w:val="left"/>
      <w:pPr>
        <w:ind w:left="2160" w:hanging="360"/>
      </w:pPr>
      <w:rPr>
        <w:rFonts w:ascii="Wingdings" w:hAnsi="Wingdings" w:hint="default"/>
      </w:rPr>
    </w:lvl>
    <w:lvl w:ilvl="3" w:tplc="F0349B66">
      <w:start w:val="1"/>
      <w:numFmt w:val="bullet"/>
      <w:lvlText w:val=""/>
      <w:lvlJc w:val="left"/>
      <w:pPr>
        <w:ind w:left="2880" w:hanging="360"/>
      </w:pPr>
      <w:rPr>
        <w:rFonts w:ascii="Symbol" w:hAnsi="Symbol" w:hint="default"/>
      </w:rPr>
    </w:lvl>
    <w:lvl w:ilvl="4" w:tplc="091A7BDE">
      <w:start w:val="1"/>
      <w:numFmt w:val="bullet"/>
      <w:lvlText w:val="o"/>
      <w:lvlJc w:val="left"/>
      <w:pPr>
        <w:ind w:left="3600" w:hanging="360"/>
      </w:pPr>
      <w:rPr>
        <w:rFonts w:ascii="Courier New" w:hAnsi="Courier New" w:hint="default"/>
      </w:rPr>
    </w:lvl>
    <w:lvl w:ilvl="5" w:tplc="925A0F96">
      <w:start w:val="1"/>
      <w:numFmt w:val="bullet"/>
      <w:lvlText w:val=""/>
      <w:lvlJc w:val="left"/>
      <w:pPr>
        <w:ind w:left="4320" w:hanging="360"/>
      </w:pPr>
      <w:rPr>
        <w:rFonts w:ascii="Wingdings" w:hAnsi="Wingdings" w:hint="default"/>
      </w:rPr>
    </w:lvl>
    <w:lvl w:ilvl="6" w:tplc="2F0AE432">
      <w:start w:val="1"/>
      <w:numFmt w:val="bullet"/>
      <w:lvlText w:val=""/>
      <w:lvlJc w:val="left"/>
      <w:pPr>
        <w:ind w:left="5040" w:hanging="360"/>
      </w:pPr>
      <w:rPr>
        <w:rFonts w:ascii="Symbol" w:hAnsi="Symbol" w:hint="default"/>
      </w:rPr>
    </w:lvl>
    <w:lvl w:ilvl="7" w:tplc="CE38D374">
      <w:start w:val="1"/>
      <w:numFmt w:val="bullet"/>
      <w:lvlText w:val="o"/>
      <w:lvlJc w:val="left"/>
      <w:pPr>
        <w:ind w:left="5760" w:hanging="360"/>
      </w:pPr>
      <w:rPr>
        <w:rFonts w:ascii="Courier New" w:hAnsi="Courier New" w:hint="default"/>
      </w:rPr>
    </w:lvl>
    <w:lvl w:ilvl="8" w:tplc="919EDAFE">
      <w:start w:val="1"/>
      <w:numFmt w:val="bullet"/>
      <w:lvlText w:val=""/>
      <w:lvlJc w:val="left"/>
      <w:pPr>
        <w:ind w:left="6480" w:hanging="360"/>
      </w:pPr>
      <w:rPr>
        <w:rFonts w:ascii="Wingdings" w:hAnsi="Wingdings" w:hint="default"/>
      </w:rPr>
    </w:lvl>
  </w:abstractNum>
  <w:abstractNum w:abstractNumId="15" w15:restartNumberingAfterBreak="0">
    <w:nsid w:val="6E1B4E42"/>
    <w:multiLevelType w:val="hybridMultilevel"/>
    <w:tmpl w:val="FF70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A9BB6E"/>
    <w:multiLevelType w:val="hybridMultilevel"/>
    <w:tmpl w:val="B6BE2BF6"/>
    <w:lvl w:ilvl="0" w:tplc="EF96F71A">
      <w:start w:val="1"/>
      <w:numFmt w:val="bullet"/>
      <w:lvlText w:val=""/>
      <w:lvlJc w:val="left"/>
      <w:pPr>
        <w:ind w:left="720" w:hanging="360"/>
      </w:pPr>
      <w:rPr>
        <w:rFonts w:ascii="Symbol" w:hAnsi="Symbol" w:hint="default"/>
      </w:rPr>
    </w:lvl>
    <w:lvl w:ilvl="1" w:tplc="60DE83D4">
      <w:start w:val="1"/>
      <w:numFmt w:val="bullet"/>
      <w:lvlText w:val="o"/>
      <w:lvlJc w:val="left"/>
      <w:pPr>
        <w:ind w:left="1440" w:hanging="360"/>
      </w:pPr>
      <w:rPr>
        <w:rFonts w:ascii="Courier New" w:hAnsi="Courier New" w:hint="default"/>
      </w:rPr>
    </w:lvl>
    <w:lvl w:ilvl="2" w:tplc="DA602756">
      <w:start w:val="1"/>
      <w:numFmt w:val="bullet"/>
      <w:lvlText w:val=""/>
      <w:lvlJc w:val="left"/>
      <w:pPr>
        <w:ind w:left="2160" w:hanging="360"/>
      </w:pPr>
      <w:rPr>
        <w:rFonts w:ascii="Wingdings" w:hAnsi="Wingdings" w:hint="default"/>
      </w:rPr>
    </w:lvl>
    <w:lvl w:ilvl="3" w:tplc="8BA4BF04">
      <w:start w:val="1"/>
      <w:numFmt w:val="bullet"/>
      <w:lvlText w:val=""/>
      <w:lvlJc w:val="left"/>
      <w:pPr>
        <w:ind w:left="2880" w:hanging="360"/>
      </w:pPr>
      <w:rPr>
        <w:rFonts w:ascii="Symbol" w:hAnsi="Symbol" w:hint="default"/>
      </w:rPr>
    </w:lvl>
    <w:lvl w:ilvl="4" w:tplc="93CA3AAA">
      <w:start w:val="1"/>
      <w:numFmt w:val="bullet"/>
      <w:lvlText w:val="o"/>
      <w:lvlJc w:val="left"/>
      <w:pPr>
        <w:ind w:left="3600" w:hanging="360"/>
      </w:pPr>
      <w:rPr>
        <w:rFonts w:ascii="Courier New" w:hAnsi="Courier New" w:hint="default"/>
      </w:rPr>
    </w:lvl>
    <w:lvl w:ilvl="5" w:tplc="DFE29DB4">
      <w:start w:val="1"/>
      <w:numFmt w:val="bullet"/>
      <w:lvlText w:val=""/>
      <w:lvlJc w:val="left"/>
      <w:pPr>
        <w:ind w:left="4320" w:hanging="360"/>
      </w:pPr>
      <w:rPr>
        <w:rFonts w:ascii="Wingdings" w:hAnsi="Wingdings" w:hint="default"/>
      </w:rPr>
    </w:lvl>
    <w:lvl w:ilvl="6" w:tplc="78B6788C">
      <w:start w:val="1"/>
      <w:numFmt w:val="bullet"/>
      <w:lvlText w:val=""/>
      <w:lvlJc w:val="left"/>
      <w:pPr>
        <w:ind w:left="5040" w:hanging="360"/>
      </w:pPr>
      <w:rPr>
        <w:rFonts w:ascii="Symbol" w:hAnsi="Symbol" w:hint="default"/>
      </w:rPr>
    </w:lvl>
    <w:lvl w:ilvl="7" w:tplc="FCB0AF5E">
      <w:start w:val="1"/>
      <w:numFmt w:val="bullet"/>
      <w:lvlText w:val="o"/>
      <w:lvlJc w:val="left"/>
      <w:pPr>
        <w:ind w:left="5760" w:hanging="360"/>
      </w:pPr>
      <w:rPr>
        <w:rFonts w:ascii="Courier New" w:hAnsi="Courier New" w:hint="default"/>
      </w:rPr>
    </w:lvl>
    <w:lvl w:ilvl="8" w:tplc="483EC510">
      <w:start w:val="1"/>
      <w:numFmt w:val="bullet"/>
      <w:lvlText w:val=""/>
      <w:lvlJc w:val="left"/>
      <w:pPr>
        <w:ind w:left="6480" w:hanging="360"/>
      </w:pPr>
      <w:rPr>
        <w:rFonts w:ascii="Wingdings" w:hAnsi="Wingdings" w:hint="default"/>
      </w:rPr>
    </w:lvl>
  </w:abstractNum>
  <w:abstractNum w:abstractNumId="17" w15:restartNumberingAfterBreak="0">
    <w:nsid w:val="7C0A6C38"/>
    <w:multiLevelType w:val="hybridMultilevel"/>
    <w:tmpl w:val="F1CCA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9602818">
    <w:abstractNumId w:val="5"/>
  </w:num>
  <w:num w:numId="2" w16cid:durableId="1078094300">
    <w:abstractNumId w:val="3"/>
  </w:num>
  <w:num w:numId="3" w16cid:durableId="1848861941">
    <w:abstractNumId w:val="16"/>
  </w:num>
  <w:num w:numId="4" w16cid:durableId="705642666">
    <w:abstractNumId w:val="0"/>
  </w:num>
  <w:num w:numId="5" w16cid:durableId="1888564538">
    <w:abstractNumId w:val="9"/>
  </w:num>
  <w:num w:numId="6" w16cid:durableId="1780568971">
    <w:abstractNumId w:val="11"/>
  </w:num>
  <w:num w:numId="7" w16cid:durableId="1407071068">
    <w:abstractNumId w:val="14"/>
  </w:num>
  <w:num w:numId="8" w16cid:durableId="710229424">
    <w:abstractNumId w:val="13"/>
  </w:num>
  <w:num w:numId="9" w16cid:durableId="1039474736">
    <w:abstractNumId w:val="1"/>
  </w:num>
  <w:num w:numId="10" w16cid:durableId="1502965095">
    <w:abstractNumId w:val="8"/>
  </w:num>
  <w:num w:numId="11" w16cid:durableId="1159349298">
    <w:abstractNumId w:val="17"/>
  </w:num>
  <w:num w:numId="12" w16cid:durableId="1686977225">
    <w:abstractNumId w:val="7"/>
  </w:num>
  <w:num w:numId="13" w16cid:durableId="1151171251">
    <w:abstractNumId w:val="15"/>
  </w:num>
  <w:num w:numId="14" w16cid:durableId="2123963007">
    <w:abstractNumId w:val="12"/>
  </w:num>
  <w:num w:numId="15" w16cid:durableId="2007974128">
    <w:abstractNumId w:val="2"/>
  </w:num>
  <w:num w:numId="16" w16cid:durableId="281692892">
    <w:abstractNumId w:val="6"/>
  </w:num>
  <w:num w:numId="17" w16cid:durableId="352272512">
    <w:abstractNumId w:val="10"/>
  </w:num>
  <w:num w:numId="18" w16cid:durableId="116924755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F27"/>
    <w:rsid w:val="0000123C"/>
    <w:rsid w:val="00006C6B"/>
    <w:rsid w:val="00007F5B"/>
    <w:rsid w:val="000101DE"/>
    <w:rsid w:val="00010499"/>
    <w:rsid w:val="000137F1"/>
    <w:rsid w:val="00014123"/>
    <w:rsid w:val="00014126"/>
    <w:rsid w:val="00014152"/>
    <w:rsid w:val="00014603"/>
    <w:rsid w:val="0001704F"/>
    <w:rsid w:val="00020694"/>
    <w:rsid w:val="00021E95"/>
    <w:rsid w:val="000221D5"/>
    <w:rsid w:val="00023722"/>
    <w:rsid w:val="00026B0C"/>
    <w:rsid w:val="00026C66"/>
    <w:rsid w:val="00027C27"/>
    <w:rsid w:val="00027E40"/>
    <w:rsid w:val="00030F27"/>
    <w:rsid w:val="00031206"/>
    <w:rsid w:val="00032B94"/>
    <w:rsid w:val="00033FA6"/>
    <w:rsid w:val="00035ED3"/>
    <w:rsid w:val="0003609E"/>
    <w:rsid w:val="00036DA4"/>
    <w:rsid w:val="00036E29"/>
    <w:rsid w:val="00041784"/>
    <w:rsid w:val="0004262A"/>
    <w:rsid w:val="00042681"/>
    <w:rsid w:val="000426D3"/>
    <w:rsid w:val="00043445"/>
    <w:rsid w:val="000452E2"/>
    <w:rsid w:val="00047943"/>
    <w:rsid w:val="00047ACC"/>
    <w:rsid w:val="00050BD8"/>
    <w:rsid w:val="0005308E"/>
    <w:rsid w:val="00053857"/>
    <w:rsid w:val="0005471A"/>
    <w:rsid w:val="00054924"/>
    <w:rsid w:val="00055AF4"/>
    <w:rsid w:val="0005653E"/>
    <w:rsid w:val="000579CA"/>
    <w:rsid w:val="00057FF2"/>
    <w:rsid w:val="00060999"/>
    <w:rsid w:val="00062338"/>
    <w:rsid w:val="00063DBF"/>
    <w:rsid w:val="00065C9B"/>
    <w:rsid w:val="000666A6"/>
    <w:rsid w:val="00067582"/>
    <w:rsid w:val="00071F85"/>
    <w:rsid w:val="00071FB1"/>
    <w:rsid w:val="00073ED5"/>
    <w:rsid w:val="00076C60"/>
    <w:rsid w:val="00080EB8"/>
    <w:rsid w:val="00082096"/>
    <w:rsid w:val="000833CB"/>
    <w:rsid w:val="00086663"/>
    <w:rsid w:val="0008673E"/>
    <w:rsid w:val="000902E7"/>
    <w:rsid w:val="0009312E"/>
    <w:rsid w:val="00094EBF"/>
    <w:rsid w:val="000A434B"/>
    <w:rsid w:val="000A6924"/>
    <w:rsid w:val="000A7B4B"/>
    <w:rsid w:val="000B0C81"/>
    <w:rsid w:val="000B611F"/>
    <w:rsid w:val="000B6540"/>
    <w:rsid w:val="000B6890"/>
    <w:rsid w:val="000C0CF4"/>
    <w:rsid w:val="000C262B"/>
    <w:rsid w:val="000C4986"/>
    <w:rsid w:val="000D08A4"/>
    <w:rsid w:val="000D4644"/>
    <w:rsid w:val="000D6635"/>
    <w:rsid w:val="000D69B9"/>
    <w:rsid w:val="000E56E8"/>
    <w:rsid w:val="000E6C98"/>
    <w:rsid w:val="000E773E"/>
    <w:rsid w:val="000F111F"/>
    <w:rsid w:val="000F2D99"/>
    <w:rsid w:val="000F3D49"/>
    <w:rsid w:val="00100A47"/>
    <w:rsid w:val="00100A58"/>
    <w:rsid w:val="00105568"/>
    <w:rsid w:val="00107375"/>
    <w:rsid w:val="0011027C"/>
    <w:rsid w:val="001148A6"/>
    <w:rsid w:val="00114C70"/>
    <w:rsid w:val="00115F11"/>
    <w:rsid w:val="0011769C"/>
    <w:rsid w:val="00122105"/>
    <w:rsid w:val="00122DA1"/>
    <w:rsid w:val="00124859"/>
    <w:rsid w:val="001255EE"/>
    <w:rsid w:val="00130612"/>
    <w:rsid w:val="001344A4"/>
    <w:rsid w:val="00141821"/>
    <w:rsid w:val="001418D3"/>
    <w:rsid w:val="00143B4A"/>
    <w:rsid w:val="001478C1"/>
    <w:rsid w:val="00154973"/>
    <w:rsid w:val="00157337"/>
    <w:rsid w:val="00157809"/>
    <w:rsid w:val="00157A98"/>
    <w:rsid w:val="0016266C"/>
    <w:rsid w:val="001629D5"/>
    <w:rsid w:val="001637CC"/>
    <w:rsid w:val="00164FB0"/>
    <w:rsid w:val="001660B4"/>
    <w:rsid w:val="00167752"/>
    <w:rsid w:val="00167DF5"/>
    <w:rsid w:val="00174FDB"/>
    <w:rsid w:val="00180A21"/>
    <w:rsid w:val="00180C2B"/>
    <w:rsid w:val="00181A98"/>
    <w:rsid w:val="001830C9"/>
    <w:rsid w:val="00183411"/>
    <w:rsid w:val="00183FC2"/>
    <w:rsid w:val="00186173"/>
    <w:rsid w:val="00186CBA"/>
    <w:rsid w:val="00191575"/>
    <w:rsid w:val="00191C28"/>
    <w:rsid w:val="0019593E"/>
    <w:rsid w:val="00197637"/>
    <w:rsid w:val="00197A29"/>
    <w:rsid w:val="001A0E91"/>
    <w:rsid w:val="001A1164"/>
    <w:rsid w:val="001A156D"/>
    <w:rsid w:val="001A2854"/>
    <w:rsid w:val="001A5560"/>
    <w:rsid w:val="001A62D2"/>
    <w:rsid w:val="001A65DC"/>
    <w:rsid w:val="001B35D2"/>
    <w:rsid w:val="001B461A"/>
    <w:rsid w:val="001B4DAE"/>
    <w:rsid w:val="001B56F0"/>
    <w:rsid w:val="001B6541"/>
    <w:rsid w:val="001C32B3"/>
    <w:rsid w:val="001C44D4"/>
    <w:rsid w:val="001C4BCB"/>
    <w:rsid w:val="001C50BC"/>
    <w:rsid w:val="001C5108"/>
    <w:rsid w:val="001C56AD"/>
    <w:rsid w:val="001D0076"/>
    <w:rsid w:val="001D16F8"/>
    <w:rsid w:val="001D3EF3"/>
    <w:rsid w:val="001D58A6"/>
    <w:rsid w:val="001D5BFB"/>
    <w:rsid w:val="001D7030"/>
    <w:rsid w:val="001D7493"/>
    <w:rsid w:val="001E0C07"/>
    <w:rsid w:val="001E40C4"/>
    <w:rsid w:val="001F0C9E"/>
    <w:rsid w:val="001F1230"/>
    <w:rsid w:val="001F2538"/>
    <w:rsid w:val="001F2C67"/>
    <w:rsid w:val="002025DE"/>
    <w:rsid w:val="002027F2"/>
    <w:rsid w:val="002028FB"/>
    <w:rsid w:val="00202AEB"/>
    <w:rsid w:val="00202B85"/>
    <w:rsid w:val="00204573"/>
    <w:rsid w:val="00205A5B"/>
    <w:rsid w:val="00205AD3"/>
    <w:rsid w:val="002066F4"/>
    <w:rsid w:val="0021312E"/>
    <w:rsid w:val="0021461F"/>
    <w:rsid w:val="00216987"/>
    <w:rsid w:val="002208C3"/>
    <w:rsid w:val="002209C9"/>
    <w:rsid w:val="00233024"/>
    <w:rsid w:val="00234EF5"/>
    <w:rsid w:val="00237B0B"/>
    <w:rsid w:val="00240A1C"/>
    <w:rsid w:val="00243701"/>
    <w:rsid w:val="0024663C"/>
    <w:rsid w:val="00250FBA"/>
    <w:rsid w:val="00252AD8"/>
    <w:rsid w:val="002541EC"/>
    <w:rsid w:val="002559BA"/>
    <w:rsid w:val="00255BFD"/>
    <w:rsid w:val="002561BA"/>
    <w:rsid w:val="002576D2"/>
    <w:rsid w:val="00262273"/>
    <w:rsid w:val="00262739"/>
    <w:rsid w:val="00262E33"/>
    <w:rsid w:val="0026307E"/>
    <w:rsid w:val="00263096"/>
    <w:rsid w:val="00270B6A"/>
    <w:rsid w:val="00272EA3"/>
    <w:rsid w:val="0027405B"/>
    <w:rsid w:val="00280862"/>
    <w:rsid w:val="002814E5"/>
    <w:rsid w:val="00281579"/>
    <w:rsid w:val="00281742"/>
    <w:rsid w:val="00283209"/>
    <w:rsid w:val="00290441"/>
    <w:rsid w:val="002924AA"/>
    <w:rsid w:val="00292900"/>
    <w:rsid w:val="002943A4"/>
    <w:rsid w:val="00294691"/>
    <w:rsid w:val="002946DB"/>
    <w:rsid w:val="0029692E"/>
    <w:rsid w:val="00297A8E"/>
    <w:rsid w:val="002A03F9"/>
    <w:rsid w:val="002A5150"/>
    <w:rsid w:val="002A60A4"/>
    <w:rsid w:val="002A6C58"/>
    <w:rsid w:val="002A7CF7"/>
    <w:rsid w:val="002B0B1E"/>
    <w:rsid w:val="002B166B"/>
    <w:rsid w:val="002B2A20"/>
    <w:rsid w:val="002B75F5"/>
    <w:rsid w:val="002C0E2C"/>
    <w:rsid w:val="002C10C6"/>
    <w:rsid w:val="002C3CD3"/>
    <w:rsid w:val="002C768D"/>
    <w:rsid w:val="002D4B01"/>
    <w:rsid w:val="002D735B"/>
    <w:rsid w:val="002E170B"/>
    <w:rsid w:val="002E6782"/>
    <w:rsid w:val="002E707C"/>
    <w:rsid w:val="002F4FBF"/>
    <w:rsid w:val="002F6DC9"/>
    <w:rsid w:val="002F7DDA"/>
    <w:rsid w:val="003004F9"/>
    <w:rsid w:val="00301716"/>
    <w:rsid w:val="00302173"/>
    <w:rsid w:val="00303753"/>
    <w:rsid w:val="00303C38"/>
    <w:rsid w:val="00303CC1"/>
    <w:rsid w:val="00303D6E"/>
    <w:rsid w:val="00304D7D"/>
    <w:rsid w:val="003054E4"/>
    <w:rsid w:val="00306C61"/>
    <w:rsid w:val="00307AF7"/>
    <w:rsid w:val="003116E7"/>
    <w:rsid w:val="00311B8D"/>
    <w:rsid w:val="00313141"/>
    <w:rsid w:val="00314204"/>
    <w:rsid w:val="00317B22"/>
    <w:rsid w:val="00327C18"/>
    <w:rsid w:val="00335B60"/>
    <w:rsid w:val="00335CC4"/>
    <w:rsid w:val="003406FE"/>
    <w:rsid w:val="00341F76"/>
    <w:rsid w:val="00343B2F"/>
    <w:rsid w:val="00345A9E"/>
    <w:rsid w:val="00346B6D"/>
    <w:rsid w:val="00352ED5"/>
    <w:rsid w:val="00353A66"/>
    <w:rsid w:val="00354FC1"/>
    <w:rsid w:val="0035656B"/>
    <w:rsid w:val="00356875"/>
    <w:rsid w:val="00361310"/>
    <w:rsid w:val="00364F33"/>
    <w:rsid w:val="0037005D"/>
    <w:rsid w:val="00370E87"/>
    <w:rsid w:val="00374D6A"/>
    <w:rsid w:val="0037582B"/>
    <w:rsid w:val="0037772B"/>
    <w:rsid w:val="00377C23"/>
    <w:rsid w:val="0038250A"/>
    <w:rsid w:val="003825E6"/>
    <w:rsid w:val="0038309D"/>
    <w:rsid w:val="0038642D"/>
    <w:rsid w:val="00387F7A"/>
    <w:rsid w:val="00397705"/>
    <w:rsid w:val="003A08DA"/>
    <w:rsid w:val="003A77A5"/>
    <w:rsid w:val="003B4ABB"/>
    <w:rsid w:val="003B61BA"/>
    <w:rsid w:val="003B6BFB"/>
    <w:rsid w:val="003B76DD"/>
    <w:rsid w:val="003C0321"/>
    <w:rsid w:val="003C235D"/>
    <w:rsid w:val="003C4172"/>
    <w:rsid w:val="003D06A0"/>
    <w:rsid w:val="003D2A49"/>
    <w:rsid w:val="003D6489"/>
    <w:rsid w:val="003E13D4"/>
    <w:rsid w:val="003E3AAD"/>
    <w:rsid w:val="003E46B6"/>
    <w:rsid w:val="003E5E30"/>
    <w:rsid w:val="003E7A83"/>
    <w:rsid w:val="003F2ABD"/>
    <w:rsid w:val="003F7091"/>
    <w:rsid w:val="0040608A"/>
    <w:rsid w:val="00411E8A"/>
    <w:rsid w:val="00421A65"/>
    <w:rsid w:val="00423935"/>
    <w:rsid w:val="0042483C"/>
    <w:rsid w:val="00425FEE"/>
    <w:rsid w:val="0042649D"/>
    <w:rsid w:val="00430CB2"/>
    <w:rsid w:val="00434027"/>
    <w:rsid w:val="00435C1F"/>
    <w:rsid w:val="00436AF0"/>
    <w:rsid w:val="004377EC"/>
    <w:rsid w:val="00442EAF"/>
    <w:rsid w:val="004430CC"/>
    <w:rsid w:val="00445DBB"/>
    <w:rsid w:val="0045035A"/>
    <w:rsid w:val="00450BBA"/>
    <w:rsid w:val="00457D8D"/>
    <w:rsid w:val="004613D3"/>
    <w:rsid w:val="00462C8E"/>
    <w:rsid w:val="004637AE"/>
    <w:rsid w:val="00463D85"/>
    <w:rsid w:val="00464BB0"/>
    <w:rsid w:val="00466426"/>
    <w:rsid w:val="00474F90"/>
    <w:rsid w:val="00475995"/>
    <w:rsid w:val="00476AD2"/>
    <w:rsid w:val="004773BB"/>
    <w:rsid w:val="00477430"/>
    <w:rsid w:val="00480056"/>
    <w:rsid w:val="00481630"/>
    <w:rsid w:val="00481E8B"/>
    <w:rsid w:val="00482CCB"/>
    <w:rsid w:val="00484DCB"/>
    <w:rsid w:val="00486553"/>
    <w:rsid w:val="00487012"/>
    <w:rsid w:val="004873AB"/>
    <w:rsid w:val="00494D59"/>
    <w:rsid w:val="00495A51"/>
    <w:rsid w:val="004A1319"/>
    <w:rsid w:val="004A4A7B"/>
    <w:rsid w:val="004A53BD"/>
    <w:rsid w:val="004A56E9"/>
    <w:rsid w:val="004A5BE6"/>
    <w:rsid w:val="004B331B"/>
    <w:rsid w:val="004B40EA"/>
    <w:rsid w:val="004B7248"/>
    <w:rsid w:val="004B77AB"/>
    <w:rsid w:val="004B7F04"/>
    <w:rsid w:val="004C0A64"/>
    <w:rsid w:val="004C0E38"/>
    <w:rsid w:val="004C1B99"/>
    <w:rsid w:val="004C3862"/>
    <w:rsid w:val="004C4A17"/>
    <w:rsid w:val="004C5757"/>
    <w:rsid w:val="004C6011"/>
    <w:rsid w:val="004C6ED9"/>
    <w:rsid w:val="004D0286"/>
    <w:rsid w:val="004D033B"/>
    <w:rsid w:val="004D0F98"/>
    <w:rsid w:val="004D18BD"/>
    <w:rsid w:val="004D2170"/>
    <w:rsid w:val="004D5B26"/>
    <w:rsid w:val="004E08C1"/>
    <w:rsid w:val="004E423E"/>
    <w:rsid w:val="004E4C4E"/>
    <w:rsid w:val="004E4CE8"/>
    <w:rsid w:val="004E5C2F"/>
    <w:rsid w:val="004F1988"/>
    <w:rsid w:val="0050196A"/>
    <w:rsid w:val="005114F1"/>
    <w:rsid w:val="0051313A"/>
    <w:rsid w:val="0051610F"/>
    <w:rsid w:val="00521044"/>
    <w:rsid w:val="005236DF"/>
    <w:rsid w:val="0052514E"/>
    <w:rsid w:val="005256D9"/>
    <w:rsid w:val="0053407A"/>
    <w:rsid w:val="00537090"/>
    <w:rsid w:val="005439B1"/>
    <w:rsid w:val="00544BB2"/>
    <w:rsid w:val="00552604"/>
    <w:rsid w:val="00552C22"/>
    <w:rsid w:val="00552F6E"/>
    <w:rsid w:val="00553D35"/>
    <w:rsid w:val="00553FF7"/>
    <w:rsid w:val="00554259"/>
    <w:rsid w:val="00556E9C"/>
    <w:rsid w:val="0056098F"/>
    <w:rsid w:val="005619A7"/>
    <w:rsid w:val="00562AA8"/>
    <w:rsid w:val="005713AC"/>
    <w:rsid w:val="00571E6C"/>
    <w:rsid w:val="005728B1"/>
    <w:rsid w:val="005741DC"/>
    <w:rsid w:val="005746C5"/>
    <w:rsid w:val="005800C8"/>
    <w:rsid w:val="005810A5"/>
    <w:rsid w:val="0058125E"/>
    <w:rsid w:val="0058202D"/>
    <w:rsid w:val="00582DA1"/>
    <w:rsid w:val="005844B2"/>
    <w:rsid w:val="0058484C"/>
    <w:rsid w:val="00590412"/>
    <w:rsid w:val="00591267"/>
    <w:rsid w:val="005913A9"/>
    <w:rsid w:val="00591CCA"/>
    <w:rsid w:val="005949A8"/>
    <w:rsid w:val="00594E05"/>
    <w:rsid w:val="00594E45"/>
    <w:rsid w:val="005962CF"/>
    <w:rsid w:val="00597495"/>
    <w:rsid w:val="00597965"/>
    <w:rsid w:val="005A0D02"/>
    <w:rsid w:val="005A0F7F"/>
    <w:rsid w:val="005A2A02"/>
    <w:rsid w:val="005A2FDA"/>
    <w:rsid w:val="005A4FCD"/>
    <w:rsid w:val="005A5301"/>
    <w:rsid w:val="005A6516"/>
    <w:rsid w:val="005A689F"/>
    <w:rsid w:val="005B0529"/>
    <w:rsid w:val="005B16D4"/>
    <w:rsid w:val="005B38DB"/>
    <w:rsid w:val="005B45D0"/>
    <w:rsid w:val="005C08FC"/>
    <w:rsid w:val="005C2706"/>
    <w:rsid w:val="005C660C"/>
    <w:rsid w:val="005C762E"/>
    <w:rsid w:val="005C7A4F"/>
    <w:rsid w:val="005D1648"/>
    <w:rsid w:val="005D3A33"/>
    <w:rsid w:val="005D450F"/>
    <w:rsid w:val="005D4D6C"/>
    <w:rsid w:val="005E33C7"/>
    <w:rsid w:val="005E41C8"/>
    <w:rsid w:val="005E718B"/>
    <w:rsid w:val="005E7458"/>
    <w:rsid w:val="005F0C8E"/>
    <w:rsid w:val="005F112D"/>
    <w:rsid w:val="005F7B85"/>
    <w:rsid w:val="00601F1F"/>
    <w:rsid w:val="006103D4"/>
    <w:rsid w:val="00610B7A"/>
    <w:rsid w:val="006143D4"/>
    <w:rsid w:val="0061558A"/>
    <w:rsid w:val="00617415"/>
    <w:rsid w:val="006174C2"/>
    <w:rsid w:val="0061757B"/>
    <w:rsid w:val="006226FF"/>
    <w:rsid w:val="00622B8F"/>
    <w:rsid w:val="00623B0D"/>
    <w:rsid w:val="0062467C"/>
    <w:rsid w:val="00625E51"/>
    <w:rsid w:val="00627432"/>
    <w:rsid w:val="0063571C"/>
    <w:rsid w:val="006414D3"/>
    <w:rsid w:val="006427AC"/>
    <w:rsid w:val="0064358C"/>
    <w:rsid w:val="00646764"/>
    <w:rsid w:val="00652075"/>
    <w:rsid w:val="00652566"/>
    <w:rsid w:val="00654A43"/>
    <w:rsid w:val="00654FFC"/>
    <w:rsid w:val="00660179"/>
    <w:rsid w:val="00661A54"/>
    <w:rsid w:val="0066208F"/>
    <w:rsid w:val="00662A9E"/>
    <w:rsid w:val="006706FA"/>
    <w:rsid w:val="00670944"/>
    <w:rsid w:val="00670B14"/>
    <w:rsid w:val="00672C25"/>
    <w:rsid w:val="006807B4"/>
    <w:rsid w:val="00682D10"/>
    <w:rsid w:val="00690EE5"/>
    <w:rsid w:val="00697ACB"/>
    <w:rsid w:val="006A0F67"/>
    <w:rsid w:val="006A1723"/>
    <w:rsid w:val="006A45D9"/>
    <w:rsid w:val="006B19B6"/>
    <w:rsid w:val="006B24DC"/>
    <w:rsid w:val="006B5ACA"/>
    <w:rsid w:val="006B67C3"/>
    <w:rsid w:val="006C438F"/>
    <w:rsid w:val="006C5A48"/>
    <w:rsid w:val="006D04FA"/>
    <w:rsid w:val="006D2906"/>
    <w:rsid w:val="006D2E92"/>
    <w:rsid w:val="006D65D8"/>
    <w:rsid w:val="006D784E"/>
    <w:rsid w:val="006E130F"/>
    <w:rsid w:val="006E14FD"/>
    <w:rsid w:val="006E1D99"/>
    <w:rsid w:val="006E2C96"/>
    <w:rsid w:val="006E38C9"/>
    <w:rsid w:val="006E3AF2"/>
    <w:rsid w:val="006E4814"/>
    <w:rsid w:val="006E4F46"/>
    <w:rsid w:val="006E7B1F"/>
    <w:rsid w:val="006F44C8"/>
    <w:rsid w:val="006F4517"/>
    <w:rsid w:val="006F790C"/>
    <w:rsid w:val="006F7CA3"/>
    <w:rsid w:val="00701B33"/>
    <w:rsid w:val="00701D34"/>
    <w:rsid w:val="007020EF"/>
    <w:rsid w:val="00702B80"/>
    <w:rsid w:val="00704EE2"/>
    <w:rsid w:val="00705752"/>
    <w:rsid w:val="007063B8"/>
    <w:rsid w:val="00707DF2"/>
    <w:rsid w:val="00711F68"/>
    <w:rsid w:val="00715AC4"/>
    <w:rsid w:val="00721534"/>
    <w:rsid w:val="007216D3"/>
    <w:rsid w:val="00722406"/>
    <w:rsid w:val="007233BC"/>
    <w:rsid w:val="007249DC"/>
    <w:rsid w:val="00736706"/>
    <w:rsid w:val="00741439"/>
    <w:rsid w:val="00741EEA"/>
    <w:rsid w:val="007436B7"/>
    <w:rsid w:val="00743CEA"/>
    <w:rsid w:val="00745364"/>
    <w:rsid w:val="00746182"/>
    <w:rsid w:val="00746472"/>
    <w:rsid w:val="007465AD"/>
    <w:rsid w:val="0075047C"/>
    <w:rsid w:val="0075068E"/>
    <w:rsid w:val="00750A90"/>
    <w:rsid w:val="00753183"/>
    <w:rsid w:val="00753CB5"/>
    <w:rsid w:val="00754140"/>
    <w:rsid w:val="007547AC"/>
    <w:rsid w:val="00757154"/>
    <w:rsid w:val="007578CA"/>
    <w:rsid w:val="00761206"/>
    <w:rsid w:val="0076178C"/>
    <w:rsid w:val="00761FDF"/>
    <w:rsid w:val="00763B11"/>
    <w:rsid w:val="00764CE3"/>
    <w:rsid w:val="00765F56"/>
    <w:rsid w:val="00766CB0"/>
    <w:rsid w:val="007805CF"/>
    <w:rsid w:val="007816FF"/>
    <w:rsid w:val="007832EE"/>
    <w:rsid w:val="0078477A"/>
    <w:rsid w:val="007863E7"/>
    <w:rsid w:val="007956F1"/>
    <w:rsid w:val="007A1FE9"/>
    <w:rsid w:val="007A2A3A"/>
    <w:rsid w:val="007A3772"/>
    <w:rsid w:val="007A385B"/>
    <w:rsid w:val="007A48A5"/>
    <w:rsid w:val="007A4AE7"/>
    <w:rsid w:val="007A6BDB"/>
    <w:rsid w:val="007A79E1"/>
    <w:rsid w:val="007A7DCF"/>
    <w:rsid w:val="007B3DC6"/>
    <w:rsid w:val="007B4D21"/>
    <w:rsid w:val="007B57CB"/>
    <w:rsid w:val="007B69F8"/>
    <w:rsid w:val="007B6B4B"/>
    <w:rsid w:val="007B789E"/>
    <w:rsid w:val="007C044F"/>
    <w:rsid w:val="007C0CD7"/>
    <w:rsid w:val="007C4E0A"/>
    <w:rsid w:val="007C5029"/>
    <w:rsid w:val="007C5919"/>
    <w:rsid w:val="007D2A1A"/>
    <w:rsid w:val="007D2B27"/>
    <w:rsid w:val="007D7890"/>
    <w:rsid w:val="007E4FE0"/>
    <w:rsid w:val="007E51D6"/>
    <w:rsid w:val="007E5BD3"/>
    <w:rsid w:val="007E7096"/>
    <w:rsid w:val="007E7B34"/>
    <w:rsid w:val="007F1B7D"/>
    <w:rsid w:val="007F2492"/>
    <w:rsid w:val="007F3C4F"/>
    <w:rsid w:val="007F40F6"/>
    <w:rsid w:val="007F427E"/>
    <w:rsid w:val="007F6CA5"/>
    <w:rsid w:val="007F6E7C"/>
    <w:rsid w:val="008037E4"/>
    <w:rsid w:val="00807801"/>
    <w:rsid w:val="00807C39"/>
    <w:rsid w:val="00807DD3"/>
    <w:rsid w:val="00816158"/>
    <w:rsid w:val="00823273"/>
    <w:rsid w:val="00824DFB"/>
    <w:rsid w:val="00825AA0"/>
    <w:rsid w:val="00825BFE"/>
    <w:rsid w:val="00825D3F"/>
    <w:rsid w:val="008267B2"/>
    <w:rsid w:val="00833C17"/>
    <w:rsid w:val="00833D73"/>
    <w:rsid w:val="00840BCB"/>
    <w:rsid w:val="00842373"/>
    <w:rsid w:val="00842D5D"/>
    <w:rsid w:val="00845464"/>
    <w:rsid w:val="00846183"/>
    <w:rsid w:val="00851457"/>
    <w:rsid w:val="00855704"/>
    <w:rsid w:val="00857548"/>
    <w:rsid w:val="008602CE"/>
    <w:rsid w:val="00861D8A"/>
    <w:rsid w:val="00864099"/>
    <w:rsid w:val="00864D0D"/>
    <w:rsid w:val="00864D3A"/>
    <w:rsid w:val="00864FB2"/>
    <w:rsid w:val="00865E1C"/>
    <w:rsid w:val="00867D5C"/>
    <w:rsid w:val="0087495C"/>
    <w:rsid w:val="008749C1"/>
    <w:rsid w:val="00874BC4"/>
    <w:rsid w:val="00877429"/>
    <w:rsid w:val="00881AA3"/>
    <w:rsid w:val="008820E5"/>
    <w:rsid w:val="00883BDF"/>
    <w:rsid w:val="00884BE7"/>
    <w:rsid w:val="00885889"/>
    <w:rsid w:val="00887F8F"/>
    <w:rsid w:val="0089035F"/>
    <w:rsid w:val="00893411"/>
    <w:rsid w:val="00894682"/>
    <w:rsid w:val="008949C1"/>
    <w:rsid w:val="0089526D"/>
    <w:rsid w:val="008A2620"/>
    <w:rsid w:val="008A406C"/>
    <w:rsid w:val="008A4870"/>
    <w:rsid w:val="008A50EC"/>
    <w:rsid w:val="008A5783"/>
    <w:rsid w:val="008A5B83"/>
    <w:rsid w:val="008A6412"/>
    <w:rsid w:val="008A67B0"/>
    <w:rsid w:val="008A6F22"/>
    <w:rsid w:val="008B2556"/>
    <w:rsid w:val="008B6454"/>
    <w:rsid w:val="008B76F2"/>
    <w:rsid w:val="008C1A7F"/>
    <w:rsid w:val="008D2911"/>
    <w:rsid w:val="008D2C5A"/>
    <w:rsid w:val="008D33E5"/>
    <w:rsid w:val="008E03D4"/>
    <w:rsid w:val="008E0E25"/>
    <w:rsid w:val="008E2819"/>
    <w:rsid w:val="008E3CB2"/>
    <w:rsid w:val="008E65B7"/>
    <w:rsid w:val="008F4B79"/>
    <w:rsid w:val="00900B5A"/>
    <w:rsid w:val="009012B3"/>
    <w:rsid w:val="009016B2"/>
    <w:rsid w:val="00902434"/>
    <w:rsid w:val="00903058"/>
    <w:rsid w:val="009033F0"/>
    <w:rsid w:val="00906CFD"/>
    <w:rsid w:val="009074B8"/>
    <w:rsid w:val="009123E2"/>
    <w:rsid w:val="00912C48"/>
    <w:rsid w:val="009177C1"/>
    <w:rsid w:val="00921459"/>
    <w:rsid w:val="00921C26"/>
    <w:rsid w:val="009227C6"/>
    <w:rsid w:val="00923AFB"/>
    <w:rsid w:val="009253CD"/>
    <w:rsid w:val="0092586E"/>
    <w:rsid w:val="00926084"/>
    <w:rsid w:val="009279BE"/>
    <w:rsid w:val="00931FE1"/>
    <w:rsid w:val="00932976"/>
    <w:rsid w:val="00933747"/>
    <w:rsid w:val="0093451F"/>
    <w:rsid w:val="00934824"/>
    <w:rsid w:val="00935ADB"/>
    <w:rsid w:val="00940F2F"/>
    <w:rsid w:val="00941809"/>
    <w:rsid w:val="0094259D"/>
    <w:rsid w:val="009432B1"/>
    <w:rsid w:val="00943CCA"/>
    <w:rsid w:val="00944699"/>
    <w:rsid w:val="00946D87"/>
    <w:rsid w:val="009475FB"/>
    <w:rsid w:val="00950E66"/>
    <w:rsid w:val="00951C1C"/>
    <w:rsid w:val="00953411"/>
    <w:rsid w:val="00953F00"/>
    <w:rsid w:val="0095440D"/>
    <w:rsid w:val="00954463"/>
    <w:rsid w:val="00960845"/>
    <w:rsid w:val="00961FE7"/>
    <w:rsid w:val="00962F72"/>
    <w:rsid w:val="00965835"/>
    <w:rsid w:val="00970DA5"/>
    <w:rsid w:val="0097245C"/>
    <w:rsid w:val="00972B6B"/>
    <w:rsid w:val="009735B4"/>
    <w:rsid w:val="00974B42"/>
    <w:rsid w:val="00983FED"/>
    <w:rsid w:val="00985EEB"/>
    <w:rsid w:val="00986856"/>
    <w:rsid w:val="0098688F"/>
    <w:rsid w:val="00987961"/>
    <w:rsid w:val="00992986"/>
    <w:rsid w:val="00994BD2"/>
    <w:rsid w:val="009962EA"/>
    <w:rsid w:val="00996CE6"/>
    <w:rsid w:val="009A482A"/>
    <w:rsid w:val="009A581D"/>
    <w:rsid w:val="009A5D4E"/>
    <w:rsid w:val="009B268D"/>
    <w:rsid w:val="009B40D5"/>
    <w:rsid w:val="009B697E"/>
    <w:rsid w:val="009B7615"/>
    <w:rsid w:val="009B7891"/>
    <w:rsid w:val="009C2ADC"/>
    <w:rsid w:val="009D0D32"/>
    <w:rsid w:val="009D14B9"/>
    <w:rsid w:val="009E1100"/>
    <w:rsid w:val="009E32E1"/>
    <w:rsid w:val="009E426B"/>
    <w:rsid w:val="009E5639"/>
    <w:rsid w:val="009E5940"/>
    <w:rsid w:val="009E5FBF"/>
    <w:rsid w:val="009F4031"/>
    <w:rsid w:val="009F5B4B"/>
    <w:rsid w:val="00A008F6"/>
    <w:rsid w:val="00A00C65"/>
    <w:rsid w:val="00A054F8"/>
    <w:rsid w:val="00A11AD1"/>
    <w:rsid w:val="00A139BB"/>
    <w:rsid w:val="00A16B02"/>
    <w:rsid w:val="00A175E5"/>
    <w:rsid w:val="00A2071F"/>
    <w:rsid w:val="00A2219C"/>
    <w:rsid w:val="00A23C64"/>
    <w:rsid w:val="00A26C1F"/>
    <w:rsid w:val="00A26C69"/>
    <w:rsid w:val="00A3290A"/>
    <w:rsid w:val="00A364B7"/>
    <w:rsid w:val="00A40922"/>
    <w:rsid w:val="00A47E5C"/>
    <w:rsid w:val="00A555E6"/>
    <w:rsid w:val="00A55CF5"/>
    <w:rsid w:val="00A60253"/>
    <w:rsid w:val="00A61C78"/>
    <w:rsid w:val="00A62FB3"/>
    <w:rsid w:val="00A66183"/>
    <w:rsid w:val="00A6698D"/>
    <w:rsid w:val="00A70741"/>
    <w:rsid w:val="00A7157D"/>
    <w:rsid w:val="00A721D0"/>
    <w:rsid w:val="00A73700"/>
    <w:rsid w:val="00A7469D"/>
    <w:rsid w:val="00A74710"/>
    <w:rsid w:val="00A7716B"/>
    <w:rsid w:val="00A819AB"/>
    <w:rsid w:val="00A82385"/>
    <w:rsid w:val="00A83776"/>
    <w:rsid w:val="00A924DF"/>
    <w:rsid w:val="00A92F39"/>
    <w:rsid w:val="00A94EFA"/>
    <w:rsid w:val="00A96B2C"/>
    <w:rsid w:val="00AA03CA"/>
    <w:rsid w:val="00AA1ACC"/>
    <w:rsid w:val="00AA330F"/>
    <w:rsid w:val="00AA75EC"/>
    <w:rsid w:val="00AB1019"/>
    <w:rsid w:val="00AB1A97"/>
    <w:rsid w:val="00AB3506"/>
    <w:rsid w:val="00AB4D0B"/>
    <w:rsid w:val="00AB54C2"/>
    <w:rsid w:val="00AB62E1"/>
    <w:rsid w:val="00AD101D"/>
    <w:rsid w:val="00AD1791"/>
    <w:rsid w:val="00AD21B7"/>
    <w:rsid w:val="00AD7415"/>
    <w:rsid w:val="00AE0679"/>
    <w:rsid w:val="00AE36F2"/>
    <w:rsid w:val="00AE6D6E"/>
    <w:rsid w:val="00AE730B"/>
    <w:rsid w:val="00AF2391"/>
    <w:rsid w:val="00AF2C4B"/>
    <w:rsid w:val="00AF3C08"/>
    <w:rsid w:val="00AF454C"/>
    <w:rsid w:val="00AF48AF"/>
    <w:rsid w:val="00B01744"/>
    <w:rsid w:val="00B04B24"/>
    <w:rsid w:val="00B052DB"/>
    <w:rsid w:val="00B05C1B"/>
    <w:rsid w:val="00B0653F"/>
    <w:rsid w:val="00B065BE"/>
    <w:rsid w:val="00B14D22"/>
    <w:rsid w:val="00B15029"/>
    <w:rsid w:val="00B202A4"/>
    <w:rsid w:val="00B20FBF"/>
    <w:rsid w:val="00B2159B"/>
    <w:rsid w:val="00B22694"/>
    <w:rsid w:val="00B24B3A"/>
    <w:rsid w:val="00B24CA0"/>
    <w:rsid w:val="00B25758"/>
    <w:rsid w:val="00B303EA"/>
    <w:rsid w:val="00B33867"/>
    <w:rsid w:val="00B3694E"/>
    <w:rsid w:val="00B36ABB"/>
    <w:rsid w:val="00B373D1"/>
    <w:rsid w:val="00B400B4"/>
    <w:rsid w:val="00B40BB4"/>
    <w:rsid w:val="00B40FF3"/>
    <w:rsid w:val="00B421C8"/>
    <w:rsid w:val="00B43A7A"/>
    <w:rsid w:val="00B445A6"/>
    <w:rsid w:val="00B506E2"/>
    <w:rsid w:val="00B50B54"/>
    <w:rsid w:val="00B51BDC"/>
    <w:rsid w:val="00B52EA1"/>
    <w:rsid w:val="00B561C0"/>
    <w:rsid w:val="00B56961"/>
    <w:rsid w:val="00B63EB3"/>
    <w:rsid w:val="00B67238"/>
    <w:rsid w:val="00B713F1"/>
    <w:rsid w:val="00B758F7"/>
    <w:rsid w:val="00B761A6"/>
    <w:rsid w:val="00B773CE"/>
    <w:rsid w:val="00B816B4"/>
    <w:rsid w:val="00B830F1"/>
    <w:rsid w:val="00B842D7"/>
    <w:rsid w:val="00B87675"/>
    <w:rsid w:val="00B95697"/>
    <w:rsid w:val="00B95DEE"/>
    <w:rsid w:val="00BA167C"/>
    <w:rsid w:val="00BA2D6B"/>
    <w:rsid w:val="00BA3123"/>
    <w:rsid w:val="00BA59A8"/>
    <w:rsid w:val="00BB1EB1"/>
    <w:rsid w:val="00BB7867"/>
    <w:rsid w:val="00BC0623"/>
    <w:rsid w:val="00BC0EEF"/>
    <w:rsid w:val="00BC2072"/>
    <w:rsid w:val="00BC52B3"/>
    <w:rsid w:val="00BC687D"/>
    <w:rsid w:val="00BC7122"/>
    <w:rsid w:val="00BD113E"/>
    <w:rsid w:val="00BD13BC"/>
    <w:rsid w:val="00BE10A6"/>
    <w:rsid w:val="00BE1154"/>
    <w:rsid w:val="00BE58FC"/>
    <w:rsid w:val="00BF1504"/>
    <w:rsid w:val="00BF276A"/>
    <w:rsid w:val="00BF287B"/>
    <w:rsid w:val="00C002F6"/>
    <w:rsid w:val="00C018A0"/>
    <w:rsid w:val="00C0531E"/>
    <w:rsid w:val="00C054E7"/>
    <w:rsid w:val="00C05684"/>
    <w:rsid w:val="00C077F0"/>
    <w:rsid w:val="00C11C83"/>
    <w:rsid w:val="00C122D3"/>
    <w:rsid w:val="00C130E1"/>
    <w:rsid w:val="00C21B81"/>
    <w:rsid w:val="00C233BF"/>
    <w:rsid w:val="00C30ED3"/>
    <w:rsid w:val="00C325E9"/>
    <w:rsid w:val="00C32F01"/>
    <w:rsid w:val="00C35EBD"/>
    <w:rsid w:val="00C37490"/>
    <w:rsid w:val="00C3782F"/>
    <w:rsid w:val="00C411AC"/>
    <w:rsid w:val="00C449A7"/>
    <w:rsid w:val="00C47E14"/>
    <w:rsid w:val="00C53C8B"/>
    <w:rsid w:val="00C54494"/>
    <w:rsid w:val="00C54E08"/>
    <w:rsid w:val="00C56386"/>
    <w:rsid w:val="00C5638D"/>
    <w:rsid w:val="00C56790"/>
    <w:rsid w:val="00C626A9"/>
    <w:rsid w:val="00C62D6F"/>
    <w:rsid w:val="00C674ED"/>
    <w:rsid w:val="00C67971"/>
    <w:rsid w:val="00C72111"/>
    <w:rsid w:val="00C73E27"/>
    <w:rsid w:val="00C74CA7"/>
    <w:rsid w:val="00C74DE3"/>
    <w:rsid w:val="00C754D2"/>
    <w:rsid w:val="00C76C00"/>
    <w:rsid w:val="00C76F87"/>
    <w:rsid w:val="00C770EE"/>
    <w:rsid w:val="00C8199E"/>
    <w:rsid w:val="00C82253"/>
    <w:rsid w:val="00C85575"/>
    <w:rsid w:val="00C85AF5"/>
    <w:rsid w:val="00C8687C"/>
    <w:rsid w:val="00C87B52"/>
    <w:rsid w:val="00C908CE"/>
    <w:rsid w:val="00C91823"/>
    <w:rsid w:val="00C91A3E"/>
    <w:rsid w:val="00CA0B72"/>
    <w:rsid w:val="00CA10F4"/>
    <w:rsid w:val="00CA2D91"/>
    <w:rsid w:val="00CA2F2D"/>
    <w:rsid w:val="00CA50EF"/>
    <w:rsid w:val="00CA7CAE"/>
    <w:rsid w:val="00CB0335"/>
    <w:rsid w:val="00CB14D2"/>
    <w:rsid w:val="00CB1D21"/>
    <w:rsid w:val="00CB2AEC"/>
    <w:rsid w:val="00CB2D91"/>
    <w:rsid w:val="00CB350F"/>
    <w:rsid w:val="00CB3C84"/>
    <w:rsid w:val="00CB48AB"/>
    <w:rsid w:val="00CC13DA"/>
    <w:rsid w:val="00CC310F"/>
    <w:rsid w:val="00CC354E"/>
    <w:rsid w:val="00CC5131"/>
    <w:rsid w:val="00CC7D6C"/>
    <w:rsid w:val="00CD04C2"/>
    <w:rsid w:val="00CD25BA"/>
    <w:rsid w:val="00CD28DE"/>
    <w:rsid w:val="00CD33BC"/>
    <w:rsid w:val="00CD6AC0"/>
    <w:rsid w:val="00CD6D0A"/>
    <w:rsid w:val="00CE17DD"/>
    <w:rsid w:val="00CE2588"/>
    <w:rsid w:val="00CE2D3D"/>
    <w:rsid w:val="00CE3550"/>
    <w:rsid w:val="00CE3F05"/>
    <w:rsid w:val="00CE4A73"/>
    <w:rsid w:val="00CF6306"/>
    <w:rsid w:val="00D00684"/>
    <w:rsid w:val="00D008AB"/>
    <w:rsid w:val="00D05055"/>
    <w:rsid w:val="00D11EE6"/>
    <w:rsid w:val="00D13AA3"/>
    <w:rsid w:val="00D14B13"/>
    <w:rsid w:val="00D14D0C"/>
    <w:rsid w:val="00D166F4"/>
    <w:rsid w:val="00D20AD0"/>
    <w:rsid w:val="00D22566"/>
    <w:rsid w:val="00D225EE"/>
    <w:rsid w:val="00D24AB8"/>
    <w:rsid w:val="00D27FD2"/>
    <w:rsid w:val="00D3218A"/>
    <w:rsid w:val="00D3606E"/>
    <w:rsid w:val="00D36FA8"/>
    <w:rsid w:val="00D40EA1"/>
    <w:rsid w:val="00D42F8D"/>
    <w:rsid w:val="00D45695"/>
    <w:rsid w:val="00D51BD1"/>
    <w:rsid w:val="00D52747"/>
    <w:rsid w:val="00D52E39"/>
    <w:rsid w:val="00D5352A"/>
    <w:rsid w:val="00D536AB"/>
    <w:rsid w:val="00D57B56"/>
    <w:rsid w:val="00D57B65"/>
    <w:rsid w:val="00D61A7F"/>
    <w:rsid w:val="00D63BB4"/>
    <w:rsid w:val="00D64A27"/>
    <w:rsid w:val="00D676E2"/>
    <w:rsid w:val="00D67862"/>
    <w:rsid w:val="00D7460A"/>
    <w:rsid w:val="00D76306"/>
    <w:rsid w:val="00D77EDC"/>
    <w:rsid w:val="00D77F8C"/>
    <w:rsid w:val="00D80C8E"/>
    <w:rsid w:val="00D848F4"/>
    <w:rsid w:val="00D87D7D"/>
    <w:rsid w:val="00D87D9E"/>
    <w:rsid w:val="00D911FA"/>
    <w:rsid w:val="00D93761"/>
    <w:rsid w:val="00D93DDB"/>
    <w:rsid w:val="00D96D77"/>
    <w:rsid w:val="00D97000"/>
    <w:rsid w:val="00D97578"/>
    <w:rsid w:val="00DA0194"/>
    <w:rsid w:val="00DA14F6"/>
    <w:rsid w:val="00DA1851"/>
    <w:rsid w:val="00DA4AA6"/>
    <w:rsid w:val="00DA5C3C"/>
    <w:rsid w:val="00DB1DEA"/>
    <w:rsid w:val="00DB39F9"/>
    <w:rsid w:val="00DB4D4C"/>
    <w:rsid w:val="00DC0487"/>
    <w:rsid w:val="00DC12CC"/>
    <w:rsid w:val="00DC1FEA"/>
    <w:rsid w:val="00DC2186"/>
    <w:rsid w:val="00DC270F"/>
    <w:rsid w:val="00DC2B9F"/>
    <w:rsid w:val="00DC4876"/>
    <w:rsid w:val="00DC4FB0"/>
    <w:rsid w:val="00DD03DA"/>
    <w:rsid w:val="00DD5AE3"/>
    <w:rsid w:val="00DD7410"/>
    <w:rsid w:val="00DE2F0C"/>
    <w:rsid w:val="00DE3B80"/>
    <w:rsid w:val="00DE4164"/>
    <w:rsid w:val="00DF0C53"/>
    <w:rsid w:val="00DF124C"/>
    <w:rsid w:val="00DF2568"/>
    <w:rsid w:val="00DF407D"/>
    <w:rsid w:val="00DF4188"/>
    <w:rsid w:val="00DF6272"/>
    <w:rsid w:val="00E10E5B"/>
    <w:rsid w:val="00E1442A"/>
    <w:rsid w:val="00E15E03"/>
    <w:rsid w:val="00E16360"/>
    <w:rsid w:val="00E22C41"/>
    <w:rsid w:val="00E2472D"/>
    <w:rsid w:val="00E27613"/>
    <w:rsid w:val="00E316CE"/>
    <w:rsid w:val="00E31C75"/>
    <w:rsid w:val="00E3566B"/>
    <w:rsid w:val="00E4334F"/>
    <w:rsid w:val="00E4383E"/>
    <w:rsid w:val="00E451AE"/>
    <w:rsid w:val="00E4583D"/>
    <w:rsid w:val="00E470FC"/>
    <w:rsid w:val="00E518B6"/>
    <w:rsid w:val="00E57298"/>
    <w:rsid w:val="00E65CA9"/>
    <w:rsid w:val="00E66E74"/>
    <w:rsid w:val="00E7107A"/>
    <w:rsid w:val="00E73956"/>
    <w:rsid w:val="00E7414A"/>
    <w:rsid w:val="00E7470A"/>
    <w:rsid w:val="00E771D8"/>
    <w:rsid w:val="00E821CA"/>
    <w:rsid w:val="00E833AF"/>
    <w:rsid w:val="00E8435E"/>
    <w:rsid w:val="00E86201"/>
    <w:rsid w:val="00E86610"/>
    <w:rsid w:val="00E872BE"/>
    <w:rsid w:val="00E9079D"/>
    <w:rsid w:val="00E9135A"/>
    <w:rsid w:val="00E9171C"/>
    <w:rsid w:val="00E91B8F"/>
    <w:rsid w:val="00E93FC7"/>
    <w:rsid w:val="00E9521E"/>
    <w:rsid w:val="00EA05DD"/>
    <w:rsid w:val="00EA0A86"/>
    <w:rsid w:val="00EA0AE7"/>
    <w:rsid w:val="00EA1426"/>
    <w:rsid w:val="00EA2372"/>
    <w:rsid w:val="00EB00D7"/>
    <w:rsid w:val="00EB09DA"/>
    <w:rsid w:val="00EB118C"/>
    <w:rsid w:val="00EB1481"/>
    <w:rsid w:val="00EB23A6"/>
    <w:rsid w:val="00EB40D1"/>
    <w:rsid w:val="00EB590D"/>
    <w:rsid w:val="00EB6518"/>
    <w:rsid w:val="00EB7F8F"/>
    <w:rsid w:val="00EC1380"/>
    <w:rsid w:val="00EC1E8C"/>
    <w:rsid w:val="00EC6E6C"/>
    <w:rsid w:val="00ED1A10"/>
    <w:rsid w:val="00ED3D68"/>
    <w:rsid w:val="00ED421F"/>
    <w:rsid w:val="00ED4AAF"/>
    <w:rsid w:val="00ED6216"/>
    <w:rsid w:val="00ED62CB"/>
    <w:rsid w:val="00EE085E"/>
    <w:rsid w:val="00EE109D"/>
    <w:rsid w:val="00EE1FF6"/>
    <w:rsid w:val="00EE28B5"/>
    <w:rsid w:val="00EE37DB"/>
    <w:rsid w:val="00EE405A"/>
    <w:rsid w:val="00EE582F"/>
    <w:rsid w:val="00EE79FC"/>
    <w:rsid w:val="00EE7F7E"/>
    <w:rsid w:val="00EF0E63"/>
    <w:rsid w:val="00EF156A"/>
    <w:rsid w:val="00EF6B84"/>
    <w:rsid w:val="00EF79C1"/>
    <w:rsid w:val="00F000E8"/>
    <w:rsid w:val="00F02059"/>
    <w:rsid w:val="00F040B1"/>
    <w:rsid w:val="00F06B08"/>
    <w:rsid w:val="00F10115"/>
    <w:rsid w:val="00F1169A"/>
    <w:rsid w:val="00F11746"/>
    <w:rsid w:val="00F12A2B"/>
    <w:rsid w:val="00F1331A"/>
    <w:rsid w:val="00F16E53"/>
    <w:rsid w:val="00F176CD"/>
    <w:rsid w:val="00F2239A"/>
    <w:rsid w:val="00F22551"/>
    <w:rsid w:val="00F22AB8"/>
    <w:rsid w:val="00F25CA2"/>
    <w:rsid w:val="00F265D4"/>
    <w:rsid w:val="00F27218"/>
    <w:rsid w:val="00F30666"/>
    <w:rsid w:val="00F35E75"/>
    <w:rsid w:val="00F37276"/>
    <w:rsid w:val="00F373A8"/>
    <w:rsid w:val="00F37C86"/>
    <w:rsid w:val="00F41F3E"/>
    <w:rsid w:val="00F46D09"/>
    <w:rsid w:val="00F477A6"/>
    <w:rsid w:val="00F500DC"/>
    <w:rsid w:val="00F5054D"/>
    <w:rsid w:val="00F5248A"/>
    <w:rsid w:val="00F526DD"/>
    <w:rsid w:val="00F54332"/>
    <w:rsid w:val="00F5593E"/>
    <w:rsid w:val="00F57141"/>
    <w:rsid w:val="00F611BB"/>
    <w:rsid w:val="00F6298E"/>
    <w:rsid w:val="00F71277"/>
    <w:rsid w:val="00F75FB5"/>
    <w:rsid w:val="00F76FEA"/>
    <w:rsid w:val="00F80365"/>
    <w:rsid w:val="00F80A83"/>
    <w:rsid w:val="00F81FA8"/>
    <w:rsid w:val="00F834ED"/>
    <w:rsid w:val="00F83C58"/>
    <w:rsid w:val="00F87846"/>
    <w:rsid w:val="00F927E8"/>
    <w:rsid w:val="00F933DD"/>
    <w:rsid w:val="00F949A4"/>
    <w:rsid w:val="00F94FCF"/>
    <w:rsid w:val="00F95023"/>
    <w:rsid w:val="00FA18BB"/>
    <w:rsid w:val="00FA1D25"/>
    <w:rsid w:val="00FA4BC1"/>
    <w:rsid w:val="00FA4FE4"/>
    <w:rsid w:val="00FA569A"/>
    <w:rsid w:val="00FA6718"/>
    <w:rsid w:val="00FB0860"/>
    <w:rsid w:val="00FB3FE2"/>
    <w:rsid w:val="00FB421D"/>
    <w:rsid w:val="00FC3CAE"/>
    <w:rsid w:val="00FC5A21"/>
    <w:rsid w:val="00FD29A6"/>
    <w:rsid w:val="00FD398F"/>
    <w:rsid w:val="00FD6050"/>
    <w:rsid w:val="00FD6883"/>
    <w:rsid w:val="00FE01D8"/>
    <w:rsid w:val="00FE02DE"/>
    <w:rsid w:val="00FE21D5"/>
    <w:rsid w:val="00FE4859"/>
    <w:rsid w:val="00FF0DBF"/>
    <w:rsid w:val="00FF427C"/>
    <w:rsid w:val="00FF6361"/>
    <w:rsid w:val="01CB5B72"/>
    <w:rsid w:val="01F3DE1F"/>
    <w:rsid w:val="021296E1"/>
    <w:rsid w:val="0316283E"/>
    <w:rsid w:val="039B989C"/>
    <w:rsid w:val="03A1C3C5"/>
    <w:rsid w:val="03B7EDB6"/>
    <w:rsid w:val="03BDDF85"/>
    <w:rsid w:val="040AC0DD"/>
    <w:rsid w:val="04D5B70A"/>
    <w:rsid w:val="056EA975"/>
    <w:rsid w:val="058DFA81"/>
    <w:rsid w:val="05A87780"/>
    <w:rsid w:val="06A86D2F"/>
    <w:rsid w:val="073ADF79"/>
    <w:rsid w:val="07D6762B"/>
    <w:rsid w:val="0802A898"/>
    <w:rsid w:val="089280D6"/>
    <w:rsid w:val="08C41B87"/>
    <w:rsid w:val="08C9ECE4"/>
    <w:rsid w:val="094434A9"/>
    <w:rsid w:val="0947DAC2"/>
    <w:rsid w:val="09E5AF44"/>
    <w:rsid w:val="09F33316"/>
    <w:rsid w:val="0AB71F66"/>
    <w:rsid w:val="0AE10499"/>
    <w:rsid w:val="0AEB9561"/>
    <w:rsid w:val="0B26D4CF"/>
    <w:rsid w:val="0B3856CF"/>
    <w:rsid w:val="0B8957F1"/>
    <w:rsid w:val="0BE8B25A"/>
    <w:rsid w:val="0C8A929E"/>
    <w:rsid w:val="0D819314"/>
    <w:rsid w:val="0D964E96"/>
    <w:rsid w:val="0DF2756D"/>
    <w:rsid w:val="0F93C1B6"/>
    <w:rsid w:val="103FC2D6"/>
    <w:rsid w:val="110761F9"/>
    <w:rsid w:val="11F02C7D"/>
    <w:rsid w:val="12612698"/>
    <w:rsid w:val="126C67DA"/>
    <w:rsid w:val="12E5F150"/>
    <w:rsid w:val="1341FB4F"/>
    <w:rsid w:val="1345F1FA"/>
    <w:rsid w:val="149AC954"/>
    <w:rsid w:val="14CDE780"/>
    <w:rsid w:val="14F641DE"/>
    <w:rsid w:val="1506D466"/>
    <w:rsid w:val="15328136"/>
    <w:rsid w:val="1569035D"/>
    <w:rsid w:val="159CD8AF"/>
    <w:rsid w:val="16A04BD1"/>
    <w:rsid w:val="16A916F2"/>
    <w:rsid w:val="16F414E3"/>
    <w:rsid w:val="172EEC12"/>
    <w:rsid w:val="17465DF8"/>
    <w:rsid w:val="1749BE5C"/>
    <w:rsid w:val="1778CB73"/>
    <w:rsid w:val="17B3ED83"/>
    <w:rsid w:val="17FD23E8"/>
    <w:rsid w:val="1884B52C"/>
    <w:rsid w:val="18D9DA7B"/>
    <w:rsid w:val="18E27068"/>
    <w:rsid w:val="190BAAD0"/>
    <w:rsid w:val="19952F31"/>
    <w:rsid w:val="199970CA"/>
    <w:rsid w:val="19B0D64E"/>
    <w:rsid w:val="1A1E2756"/>
    <w:rsid w:val="1AB14B3A"/>
    <w:rsid w:val="1B2801E5"/>
    <w:rsid w:val="1CB69233"/>
    <w:rsid w:val="1D041B85"/>
    <w:rsid w:val="1E4F30F8"/>
    <w:rsid w:val="1E88ABB2"/>
    <w:rsid w:val="1EDAE386"/>
    <w:rsid w:val="1F08FC2A"/>
    <w:rsid w:val="202E2867"/>
    <w:rsid w:val="20EEF89B"/>
    <w:rsid w:val="21A79033"/>
    <w:rsid w:val="23DF1A8E"/>
    <w:rsid w:val="246609C3"/>
    <w:rsid w:val="249B1B63"/>
    <w:rsid w:val="257B79E5"/>
    <w:rsid w:val="25B13E9E"/>
    <w:rsid w:val="26614193"/>
    <w:rsid w:val="27229FC3"/>
    <w:rsid w:val="273341E2"/>
    <w:rsid w:val="286A9894"/>
    <w:rsid w:val="28C36118"/>
    <w:rsid w:val="2992A4D3"/>
    <w:rsid w:val="299A3B44"/>
    <w:rsid w:val="29EBBD3A"/>
    <w:rsid w:val="2A24035C"/>
    <w:rsid w:val="2AB88030"/>
    <w:rsid w:val="2B1A3463"/>
    <w:rsid w:val="2BAB3C70"/>
    <w:rsid w:val="2C80970F"/>
    <w:rsid w:val="2C994D5F"/>
    <w:rsid w:val="2D0E4781"/>
    <w:rsid w:val="2D3F98A2"/>
    <w:rsid w:val="2DBA83DB"/>
    <w:rsid w:val="2DC77348"/>
    <w:rsid w:val="2E287A70"/>
    <w:rsid w:val="2E66B0AA"/>
    <w:rsid w:val="2FF34971"/>
    <w:rsid w:val="3013EB75"/>
    <w:rsid w:val="308FA83D"/>
    <w:rsid w:val="30F91384"/>
    <w:rsid w:val="312E06F5"/>
    <w:rsid w:val="3138E8CF"/>
    <w:rsid w:val="3145BC16"/>
    <w:rsid w:val="315061B2"/>
    <w:rsid w:val="31D06571"/>
    <w:rsid w:val="32F2DEE6"/>
    <w:rsid w:val="336FE141"/>
    <w:rsid w:val="338BBABB"/>
    <w:rsid w:val="33FC5ECE"/>
    <w:rsid w:val="34DCF993"/>
    <w:rsid w:val="3524A12E"/>
    <w:rsid w:val="35CE563D"/>
    <w:rsid w:val="36343329"/>
    <w:rsid w:val="3750501A"/>
    <w:rsid w:val="377CC6EB"/>
    <w:rsid w:val="37D355FB"/>
    <w:rsid w:val="38305A36"/>
    <w:rsid w:val="3831337F"/>
    <w:rsid w:val="390C05C9"/>
    <w:rsid w:val="3987B6AE"/>
    <w:rsid w:val="39D3C440"/>
    <w:rsid w:val="39E5AFD3"/>
    <w:rsid w:val="3AA50DD6"/>
    <w:rsid w:val="3B0685D0"/>
    <w:rsid w:val="3CF7EF6C"/>
    <w:rsid w:val="3CF89A95"/>
    <w:rsid w:val="3D8894A0"/>
    <w:rsid w:val="3E73BA3E"/>
    <w:rsid w:val="3EC22C84"/>
    <w:rsid w:val="3F289CB6"/>
    <w:rsid w:val="3FDAE2AB"/>
    <w:rsid w:val="40BFB1D0"/>
    <w:rsid w:val="41500995"/>
    <w:rsid w:val="4224DA9B"/>
    <w:rsid w:val="42624717"/>
    <w:rsid w:val="42678A82"/>
    <w:rsid w:val="4365384B"/>
    <w:rsid w:val="4394B1C6"/>
    <w:rsid w:val="43F15F28"/>
    <w:rsid w:val="44711619"/>
    <w:rsid w:val="44789ACC"/>
    <w:rsid w:val="44D57D58"/>
    <w:rsid w:val="4545B6FB"/>
    <w:rsid w:val="456BAA66"/>
    <w:rsid w:val="4781BCFB"/>
    <w:rsid w:val="4813C258"/>
    <w:rsid w:val="48C902B2"/>
    <w:rsid w:val="48F6BB0B"/>
    <w:rsid w:val="495A51E2"/>
    <w:rsid w:val="4A11CD8B"/>
    <w:rsid w:val="4AAFF62A"/>
    <w:rsid w:val="4AD9E304"/>
    <w:rsid w:val="4B8B8E68"/>
    <w:rsid w:val="4D5451CD"/>
    <w:rsid w:val="4DDBA2A0"/>
    <w:rsid w:val="4E3B086D"/>
    <w:rsid w:val="4E997ABA"/>
    <w:rsid w:val="4FAB86FF"/>
    <w:rsid w:val="4FF63630"/>
    <w:rsid w:val="505A3DCE"/>
    <w:rsid w:val="5094DC3C"/>
    <w:rsid w:val="50CE95FC"/>
    <w:rsid w:val="52ABB098"/>
    <w:rsid w:val="5403662F"/>
    <w:rsid w:val="5406BCA4"/>
    <w:rsid w:val="54CB7E14"/>
    <w:rsid w:val="54D971DF"/>
    <w:rsid w:val="54E35F00"/>
    <w:rsid w:val="55335081"/>
    <w:rsid w:val="556730FE"/>
    <w:rsid w:val="558FB206"/>
    <w:rsid w:val="55FCE78E"/>
    <w:rsid w:val="56BA821A"/>
    <w:rsid w:val="575E15CF"/>
    <w:rsid w:val="57662E44"/>
    <w:rsid w:val="580AE0C8"/>
    <w:rsid w:val="58174668"/>
    <w:rsid w:val="5877C6F6"/>
    <w:rsid w:val="58C2B1A5"/>
    <w:rsid w:val="58D26BCC"/>
    <w:rsid w:val="599D7ADB"/>
    <w:rsid w:val="5B4E0B34"/>
    <w:rsid w:val="5B67945F"/>
    <w:rsid w:val="5B886387"/>
    <w:rsid w:val="5BF635DD"/>
    <w:rsid w:val="5C90541D"/>
    <w:rsid w:val="5D5EC5A0"/>
    <w:rsid w:val="5DFE3B77"/>
    <w:rsid w:val="5E18E19D"/>
    <w:rsid w:val="5E494D27"/>
    <w:rsid w:val="5F054DC8"/>
    <w:rsid w:val="5F119E69"/>
    <w:rsid w:val="5FA1B6F9"/>
    <w:rsid w:val="5FAD7216"/>
    <w:rsid w:val="5FBD58B6"/>
    <w:rsid w:val="614E3AE0"/>
    <w:rsid w:val="615F7542"/>
    <w:rsid w:val="616F9EF7"/>
    <w:rsid w:val="6172C850"/>
    <w:rsid w:val="61A44B91"/>
    <w:rsid w:val="62113C06"/>
    <w:rsid w:val="621FA87E"/>
    <w:rsid w:val="62A9A32C"/>
    <w:rsid w:val="630C918C"/>
    <w:rsid w:val="63BD306C"/>
    <w:rsid w:val="63F2454A"/>
    <w:rsid w:val="64CDE281"/>
    <w:rsid w:val="64F95467"/>
    <w:rsid w:val="66A8DE6D"/>
    <w:rsid w:val="6756E7D0"/>
    <w:rsid w:val="67A81D11"/>
    <w:rsid w:val="68414EEE"/>
    <w:rsid w:val="684B468F"/>
    <w:rsid w:val="68801B1C"/>
    <w:rsid w:val="6894FD38"/>
    <w:rsid w:val="68B97F5D"/>
    <w:rsid w:val="6A10476E"/>
    <w:rsid w:val="6AFC6DB3"/>
    <w:rsid w:val="6B3BEEDE"/>
    <w:rsid w:val="6B809F76"/>
    <w:rsid w:val="6B835303"/>
    <w:rsid w:val="6BEADB3F"/>
    <w:rsid w:val="6C00CBD4"/>
    <w:rsid w:val="6D04FBBB"/>
    <w:rsid w:val="6D1516FB"/>
    <w:rsid w:val="6DCE895B"/>
    <w:rsid w:val="6E6240F9"/>
    <w:rsid w:val="708852C5"/>
    <w:rsid w:val="708B866F"/>
    <w:rsid w:val="70D0CCE9"/>
    <w:rsid w:val="71E4B7EE"/>
    <w:rsid w:val="7223B120"/>
    <w:rsid w:val="72BF727D"/>
    <w:rsid w:val="73785A0C"/>
    <w:rsid w:val="7436B2EC"/>
    <w:rsid w:val="74A55F88"/>
    <w:rsid w:val="74B383FA"/>
    <w:rsid w:val="764D3299"/>
    <w:rsid w:val="7704B4BF"/>
    <w:rsid w:val="781822C9"/>
    <w:rsid w:val="7902E0E7"/>
    <w:rsid w:val="795A6CD6"/>
    <w:rsid w:val="7A109A13"/>
    <w:rsid w:val="7B416543"/>
    <w:rsid w:val="7BA70AA2"/>
    <w:rsid w:val="7BC89DC0"/>
    <w:rsid w:val="7BE6E2C5"/>
    <w:rsid w:val="7C224F09"/>
    <w:rsid w:val="7CCDF583"/>
    <w:rsid w:val="7D02B64A"/>
    <w:rsid w:val="7D13077C"/>
    <w:rsid w:val="7D4BFA9B"/>
    <w:rsid w:val="7D4D78FC"/>
    <w:rsid w:val="7D5D6852"/>
    <w:rsid w:val="7E328617"/>
    <w:rsid w:val="7E3A79E4"/>
    <w:rsid w:val="7E3D68FB"/>
    <w:rsid w:val="7EB50A00"/>
    <w:rsid w:val="7ED2DC7B"/>
    <w:rsid w:val="7FC2098B"/>
    <w:rsid w:val="7FDF8687"/>
    <w:rsid w:val="7FEA93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C231B"/>
  <w15:chartTrackingRefBased/>
  <w15:docId w15:val="{1DABF228-6E2A-4E86-AEEA-FEDD90D3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F27"/>
    <w:rPr>
      <w:rFonts w:ascii="Arial" w:hAnsi="Arial" w:cs="Times New Roman"/>
      <w:sz w:val="24"/>
      <w:szCs w:val="20"/>
    </w:rPr>
  </w:style>
  <w:style w:type="paragraph" w:styleId="Heading1">
    <w:name w:val="heading 1"/>
    <w:aliases w:val="Outline1"/>
    <w:basedOn w:val="Normal"/>
    <w:next w:val="Normal"/>
    <w:link w:val="Heading1Char"/>
    <w:uiPriority w:val="9"/>
    <w:qFormat/>
    <w:rsid w:val="00C91823"/>
    <w:pPr>
      <w:outlineLvl w:val="0"/>
    </w:pPr>
    <w:rPr>
      <w:kern w:val="24"/>
    </w:rPr>
  </w:style>
  <w:style w:type="paragraph" w:styleId="Heading2">
    <w:name w:val="heading 2"/>
    <w:aliases w:val="Outline2"/>
    <w:basedOn w:val="Normal"/>
    <w:next w:val="Normal"/>
    <w:link w:val="Heading2Char"/>
    <w:uiPriority w:val="1"/>
    <w:qFormat/>
    <w:rsid w:val="00C91823"/>
    <w:pPr>
      <w:outlineLvl w:val="1"/>
    </w:pPr>
    <w:rPr>
      <w:kern w:val="24"/>
    </w:rPr>
  </w:style>
  <w:style w:type="paragraph" w:styleId="Heading3">
    <w:name w:val="heading 3"/>
    <w:aliases w:val="Outline3"/>
    <w:basedOn w:val="Normal"/>
    <w:next w:val="Normal"/>
    <w:link w:val="Heading3Char"/>
    <w:uiPriority w:val="9"/>
    <w:qFormat/>
    <w:rsid w:val="00B773CE"/>
    <w:pPr>
      <w:outlineLvl w:val="2"/>
    </w:pPr>
    <w:rPr>
      <w:kern w:val="24"/>
    </w:rPr>
  </w:style>
  <w:style w:type="paragraph" w:styleId="Heading4">
    <w:name w:val="heading 4"/>
    <w:basedOn w:val="Normal"/>
    <w:next w:val="Normal"/>
    <w:link w:val="Heading4Char"/>
    <w:uiPriority w:val="9"/>
    <w:semiHidden/>
    <w:qFormat/>
    <w:rsid w:val="00030F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30F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30F2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0F2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0F2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0F2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8"/>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uiPriority w:val="9"/>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uiPriority w:val="1"/>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uiPriority w:val="9"/>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030F27"/>
    <w:rPr>
      <w:rFonts w:eastAsiaTheme="majorEastAsia" w:cstheme="majorBidi"/>
      <w:i/>
      <w:iCs/>
      <w:color w:val="0F4761" w:themeColor="accent1" w:themeShade="BF"/>
      <w:sz w:val="24"/>
      <w:szCs w:val="20"/>
    </w:rPr>
  </w:style>
  <w:style w:type="character" w:customStyle="1" w:styleId="Heading5Char">
    <w:name w:val="Heading 5 Char"/>
    <w:basedOn w:val="DefaultParagraphFont"/>
    <w:link w:val="Heading5"/>
    <w:uiPriority w:val="9"/>
    <w:semiHidden/>
    <w:rsid w:val="00030F27"/>
    <w:rPr>
      <w:rFonts w:eastAsiaTheme="majorEastAsia" w:cstheme="majorBidi"/>
      <w:color w:val="0F4761" w:themeColor="accent1" w:themeShade="BF"/>
      <w:sz w:val="24"/>
      <w:szCs w:val="20"/>
    </w:rPr>
  </w:style>
  <w:style w:type="character" w:customStyle="1" w:styleId="Heading6Char">
    <w:name w:val="Heading 6 Char"/>
    <w:basedOn w:val="DefaultParagraphFont"/>
    <w:link w:val="Heading6"/>
    <w:uiPriority w:val="9"/>
    <w:semiHidden/>
    <w:rsid w:val="00030F27"/>
    <w:rPr>
      <w:rFonts w:eastAsiaTheme="majorEastAsia" w:cstheme="majorBidi"/>
      <w:i/>
      <w:iCs/>
      <w:color w:val="595959" w:themeColor="text1" w:themeTint="A6"/>
      <w:sz w:val="24"/>
      <w:szCs w:val="20"/>
    </w:rPr>
  </w:style>
  <w:style w:type="character" w:customStyle="1" w:styleId="Heading7Char">
    <w:name w:val="Heading 7 Char"/>
    <w:basedOn w:val="DefaultParagraphFont"/>
    <w:link w:val="Heading7"/>
    <w:uiPriority w:val="9"/>
    <w:semiHidden/>
    <w:rsid w:val="00030F27"/>
    <w:rPr>
      <w:rFonts w:eastAsiaTheme="majorEastAsia" w:cstheme="majorBidi"/>
      <w:color w:val="595959" w:themeColor="text1" w:themeTint="A6"/>
      <w:sz w:val="24"/>
      <w:szCs w:val="20"/>
    </w:rPr>
  </w:style>
  <w:style w:type="character" w:customStyle="1" w:styleId="Heading8Char">
    <w:name w:val="Heading 8 Char"/>
    <w:basedOn w:val="DefaultParagraphFont"/>
    <w:link w:val="Heading8"/>
    <w:uiPriority w:val="9"/>
    <w:semiHidden/>
    <w:rsid w:val="00030F27"/>
    <w:rPr>
      <w:rFonts w:eastAsiaTheme="majorEastAsia" w:cstheme="majorBidi"/>
      <w:i/>
      <w:iCs/>
      <w:color w:val="272727" w:themeColor="text1" w:themeTint="D8"/>
      <w:sz w:val="24"/>
      <w:szCs w:val="20"/>
    </w:rPr>
  </w:style>
  <w:style w:type="character" w:customStyle="1" w:styleId="Heading9Char">
    <w:name w:val="Heading 9 Char"/>
    <w:basedOn w:val="DefaultParagraphFont"/>
    <w:link w:val="Heading9"/>
    <w:uiPriority w:val="9"/>
    <w:semiHidden/>
    <w:rsid w:val="00030F27"/>
    <w:rPr>
      <w:rFonts w:eastAsiaTheme="majorEastAsia" w:cstheme="majorBidi"/>
      <w:color w:val="272727" w:themeColor="text1" w:themeTint="D8"/>
      <w:sz w:val="24"/>
      <w:szCs w:val="20"/>
    </w:rPr>
  </w:style>
  <w:style w:type="paragraph" w:styleId="Title">
    <w:name w:val="Title"/>
    <w:basedOn w:val="Normal"/>
    <w:next w:val="Normal"/>
    <w:link w:val="TitleChar"/>
    <w:uiPriority w:val="10"/>
    <w:qFormat/>
    <w:rsid w:val="00030F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F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F2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F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F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0F27"/>
    <w:rPr>
      <w:rFonts w:ascii="Arial" w:hAnsi="Arial" w:cs="Times New Roman"/>
      <w:i/>
      <w:iCs/>
      <w:color w:val="404040" w:themeColor="text1" w:themeTint="BF"/>
      <w:sz w:val="24"/>
      <w:szCs w:val="20"/>
    </w:rPr>
  </w:style>
  <w:style w:type="paragraph" w:styleId="ListParagraph">
    <w:name w:val="List Paragraph"/>
    <w:basedOn w:val="Normal"/>
    <w:uiPriority w:val="34"/>
    <w:qFormat/>
    <w:rsid w:val="00030F27"/>
    <w:pPr>
      <w:ind w:left="720"/>
      <w:contextualSpacing/>
    </w:pPr>
  </w:style>
  <w:style w:type="character" w:styleId="IntenseEmphasis">
    <w:name w:val="Intense Emphasis"/>
    <w:basedOn w:val="DefaultParagraphFont"/>
    <w:uiPriority w:val="21"/>
    <w:qFormat/>
    <w:rsid w:val="00030F27"/>
    <w:rPr>
      <w:i/>
      <w:iCs/>
      <w:color w:val="0F4761" w:themeColor="accent1" w:themeShade="BF"/>
    </w:rPr>
  </w:style>
  <w:style w:type="paragraph" w:styleId="IntenseQuote">
    <w:name w:val="Intense Quote"/>
    <w:basedOn w:val="Normal"/>
    <w:next w:val="Normal"/>
    <w:link w:val="IntenseQuoteChar"/>
    <w:uiPriority w:val="30"/>
    <w:qFormat/>
    <w:rsid w:val="00030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F27"/>
    <w:rPr>
      <w:rFonts w:ascii="Arial" w:hAnsi="Arial" w:cs="Times New Roman"/>
      <w:i/>
      <w:iCs/>
      <w:color w:val="0F4761" w:themeColor="accent1" w:themeShade="BF"/>
      <w:sz w:val="24"/>
      <w:szCs w:val="20"/>
    </w:rPr>
  </w:style>
  <w:style w:type="character" w:styleId="IntenseReference">
    <w:name w:val="Intense Reference"/>
    <w:basedOn w:val="DefaultParagraphFont"/>
    <w:uiPriority w:val="32"/>
    <w:qFormat/>
    <w:rsid w:val="00030F27"/>
    <w:rPr>
      <w:b/>
      <w:bCs/>
      <w:smallCaps/>
      <w:color w:val="0F4761" w:themeColor="accent1" w:themeShade="BF"/>
      <w:spacing w:val="5"/>
    </w:rPr>
  </w:style>
  <w:style w:type="character" w:styleId="Hyperlink">
    <w:name w:val="Hyperlink"/>
    <w:basedOn w:val="DefaultParagraphFont"/>
    <w:uiPriority w:val="99"/>
    <w:unhideWhenUsed/>
    <w:rsid w:val="00030F27"/>
    <w:rPr>
      <w:color w:val="467886" w:themeColor="hyperlink"/>
      <w:u w:val="single"/>
    </w:rPr>
  </w:style>
  <w:style w:type="paragraph" w:styleId="TOCHeading">
    <w:name w:val="TOC Heading"/>
    <w:basedOn w:val="Heading1"/>
    <w:next w:val="Normal"/>
    <w:uiPriority w:val="39"/>
    <w:unhideWhenUsed/>
    <w:qFormat/>
    <w:rsid w:val="00F16E53"/>
    <w:pPr>
      <w:keepNext/>
      <w:keepLines/>
      <w:spacing w:before="240" w:line="259" w:lineRule="auto"/>
      <w:outlineLvl w:val="9"/>
    </w:pPr>
    <w:rPr>
      <w:rFonts w:asciiTheme="majorHAnsi" w:eastAsiaTheme="majorEastAsia" w:hAnsiTheme="majorHAnsi" w:cstheme="majorBidi"/>
      <w:color w:val="0F4761" w:themeColor="accent1" w:themeShade="BF"/>
      <w:kern w:val="0"/>
      <w:sz w:val="32"/>
      <w:szCs w:val="32"/>
      <w:lang w:eastAsia="en-GB"/>
      <w14:ligatures w14:val="none"/>
    </w:rPr>
  </w:style>
  <w:style w:type="paragraph" w:styleId="TOC1">
    <w:name w:val="toc 1"/>
    <w:basedOn w:val="Normal"/>
    <w:next w:val="Normal"/>
    <w:autoRedefine/>
    <w:uiPriority w:val="39"/>
    <w:unhideWhenUsed/>
    <w:rsid w:val="00F16E53"/>
    <w:pPr>
      <w:spacing w:after="100"/>
    </w:pPr>
  </w:style>
  <w:style w:type="paragraph" w:styleId="TOC2">
    <w:name w:val="toc 2"/>
    <w:basedOn w:val="Normal"/>
    <w:next w:val="Normal"/>
    <w:autoRedefine/>
    <w:uiPriority w:val="39"/>
    <w:unhideWhenUsed/>
    <w:rsid w:val="00F16E53"/>
    <w:pPr>
      <w:spacing w:after="100"/>
      <w:ind w:left="240"/>
    </w:pPr>
  </w:style>
  <w:style w:type="paragraph" w:styleId="TOC3">
    <w:name w:val="toc 3"/>
    <w:basedOn w:val="Normal"/>
    <w:next w:val="Normal"/>
    <w:autoRedefine/>
    <w:uiPriority w:val="39"/>
    <w:unhideWhenUsed/>
    <w:rsid w:val="00F16E53"/>
    <w:pPr>
      <w:spacing w:after="100"/>
      <w:ind w:left="480"/>
    </w:pPr>
  </w:style>
  <w:style w:type="character" w:styleId="UnresolvedMention">
    <w:name w:val="Unresolved Mention"/>
    <w:basedOn w:val="DefaultParagraphFont"/>
    <w:uiPriority w:val="99"/>
    <w:semiHidden/>
    <w:unhideWhenUsed/>
    <w:rsid w:val="00463D85"/>
    <w:rPr>
      <w:color w:val="605E5C"/>
      <w:shd w:val="clear" w:color="auto" w:fill="E1DFDD"/>
    </w:rPr>
  </w:style>
  <w:style w:type="character" w:styleId="CommentReference">
    <w:name w:val="annotation reference"/>
    <w:basedOn w:val="DefaultParagraphFont"/>
    <w:uiPriority w:val="99"/>
    <w:semiHidden/>
    <w:unhideWhenUsed/>
    <w:rsid w:val="005E7458"/>
    <w:rPr>
      <w:sz w:val="16"/>
      <w:szCs w:val="16"/>
    </w:rPr>
  </w:style>
  <w:style w:type="paragraph" w:styleId="CommentText">
    <w:name w:val="annotation text"/>
    <w:basedOn w:val="Normal"/>
    <w:link w:val="CommentTextChar"/>
    <w:uiPriority w:val="99"/>
    <w:unhideWhenUsed/>
    <w:rsid w:val="005E7458"/>
    <w:rPr>
      <w:sz w:val="20"/>
    </w:rPr>
  </w:style>
  <w:style w:type="character" w:customStyle="1" w:styleId="CommentTextChar">
    <w:name w:val="Comment Text Char"/>
    <w:basedOn w:val="DefaultParagraphFont"/>
    <w:link w:val="CommentText"/>
    <w:uiPriority w:val="99"/>
    <w:rsid w:val="005E7458"/>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5E7458"/>
    <w:rPr>
      <w:b/>
      <w:bCs/>
    </w:rPr>
  </w:style>
  <w:style w:type="character" w:customStyle="1" w:styleId="CommentSubjectChar">
    <w:name w:val="Comment Subject Char"/>
    <w:basedOn w:val="CommentTextChar"/>
    <w:link w:val="CommentSubject"/>
    <w:uiPriority w:val="99"/>
    <w:semiHidden/>
    <w:rsid w:val="005E7458"/>
    <w:rPr>
      <w:rFonts w:ascii="Arial" w:hAnsi="Arial" w:cs="Times New Roman"/>
      <w:b/>
      <w:bCs/>
      <w:sz w:val="20"/>
      <w:szCs w:val="20"/>
    </w:rPr>
  </w:style>
  <w:style w:type="paragraph" w:styleId="Revision">
    <w:name w:val="Revision"/>
    <w:hidden/>
    <w:uiPriority w:val="99"/>
    <w:semiHidden/>
    <w:rsid w:val="00926084"/>
    <w:rPr>
      <w:rFonts w:ascii="Arial" w:hAnsi="Arial" w:cs="Times New Roman"/>
      <w:sz w:val="24"/>
      <w:szCs w:val="20"/>
    </w:rPr>
  </w:style>
  <w:style w:type="character" w:styleId="PlaceholderText">
    <w:name w:val="Placeholder Text"/>
    <w:basedOn w:val="DefaultParagraphFont"/>
    <w:uiPriority w:val="99"/>
    <w:semiHidden/>
    <w:rsid w:val="00243701"/>
    <w:rPr>
      <w:color w:val="666666"/>
    </w:rPr>
  </w:style>
  <w:style w:type="paragraph" w:customStyle="1" w:styleId="FrontPageTitle">
    <w:name w:val="Front Page Title"/>
    <w:basedOn w:val="Normal"/>
    <w:qFormat/>
    <w:rsid w:val="00CE2D3D"/>
    <w:pPr>
      <w:autoSpaceDE w:val="0"/>
      <w:autoSpaceDN w:val="0"/>
      <w:adjustRightInd w:val="0"/>
      <w:snapToGrid w:val="0"/>
      <w:spacing w:after="120" w:line="221" w:lineRule="auto"/>
      <w:textAlignment w:val="center"/>
    </w:pPr>
    <w:rPr>
      <w:rFonts w:ascii="Roboto" w:eastAsia="Calibri" w:hAnsi="Roboto" w:cs="Open Sans"/>
      <w:b/>
      <w:bCs/>
      <w:color w:val="3B3838"/>
      <w:spacing w:val="-60"/>
      <w:kern w:val="0"/>
      <w:sz w:val="76"/>
      <w:szCs w:val="76"/>
      <w14:ligatures w14:val="none"/>
    </w:rPr>
  </w:style>
  <w:style w:type="paragraph" w:customStyle="1" w:styleId="Headingnoformatting">
    <w:name w:val="Heading no formatting"/>
    <w:basedOn w:val="Normal"/>
    <w:link w:val="HeadingnoformattingChar"/>
    <w:qFormat/>
    <w:rsid w:val="005C2706"/>
    <w:pPr>
      <w:keepNext/>
      <w:pBdr>
        <w:top w:val="single" w:sz="48" w:space="1" w:color="FFB81C"/>
        <w:left w:val="single" w:sz="48" w:space="4" w:color="FFB81C"/>
        <w:bottom w:val="single" w:sz="48" w:space="1" w:color="FFB81C"/>
        <w:right w:val="single" w:sz="48" w:space="4" w:color="FFB81C"/>
      </w:pBdr>
      <w:shd w:val="clear" w:color="auto" w:fill="FFB81C"/>
      <w:spacing w:before="240" w:after="240"/>
    </w:pPr>
    <w:rPr>
      <w:rFonts w:ascii="Open Sans SemiBold" w:eastAsiaTheme="minorHAnsi" w:hAnsi="Open Sans SemiBold"/>
      <w:kern w:val="0"/>
      <w:sz w:val="44"/>
      <w:lang w:val="en-US"/>
      <w14:ligatures w14:val="none"/>
    </w:rPr>
  </w:style>
  <w:style w:type="character" w:customStyle="1" w:styleId="HeadingnoformattingChar">
    <w:name w:val="Heading no formatting Char"/>
    <w:basedOn w:val="DefaultParagraphFont"/>
    <w:link w:val="Headingnoformatting"/>
    <w:rsid w:val="00946D87"/>
    <w:rPr>
      <w:rFonts w:ascii="Open Sans SemiBold" w:eastAsiaTheme="minorHAnsi" w:hAnsi="Open Sans SemiBold" w:cs="Times New Roman"/>
      <w:kern w:val="0"/>
      <w:sz w:val="44"/>
      <w:szCs w:val="20"/>
      <w:shd w:val="clear" w:color="auto" w:fill="FFB81C"/>
      <w:lang w:val="en-US"/>
      <w14:ligatures w14:val="none"/>
    </w:rPr>
  </w:style>
  <w:style w:type="table" w:styleId="TableGrid">
    <w:name w:val="Table Grid"/>
    <w:basedOn w:val="TableNormal"/>
    <w:uiPriority w:val="39"/>
    <w:rsid w:val="001C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53A66"/>
    <w:rPr>
      <w:sz w:val="20"/>
    </w:rPr>
  </w:style>
  <w:style w:type="character" w:customStyle="1" w:styleId="FootnoteTextChar">
    <w:name w:val="Footnote Text Char"/>
    <w:basedOn w:val="DefaultParagraphFont"/>
    <w:link w:val="FootnoteText"/>
    <w:uiPriority w:val="99"/>
    <w:semiHidden/>
    <w:rsid w:val="00353A66"/>
    <w:rPr>
      <w:rFonts w:ascii="Arial" w:hAnsi="Arial" w:cs="Times New Roman"/>
      <w:sz w:val="20"/>
      <w:szCs w:val="20"/>
    </w:rPr>
  </w:style>
  <w:style w:type="character" w:styleId="FootnoteReference">
    <w:name w:val="footnote reference"/>
    <w:basedOn w:val="DefaultParagraphFont"/>
    <w:uiPriority w:val="99"/>
    <w:semiHidden/>
    <w:unhideWhenUsed/>
    <w:rsid w:val="00353A66"/>
    <w:rPr>
      <w:vertAlign w:val="superscript"/>
    </w:rPr>
  </w:style>
  <w:style w:type="paragraph" w:customStyle="1" w:styleId="Header1">
    <w:name w:val="Header 1"/>
    <w:basedOn w:val="Normal"/>
    <w:link w:val="Header1Char"/>
    <w:qFormat/>
    <w:rsid w:val="00EB00D7"/>
    <w:pPr>
      <w:numPr>
        <w:numId w:val="2"/>
      </w:numPr>
      <w:tabs>
        <w:tab w:val="left" w:pos="284"/>
        <w:tab w:val="num" w:pos="720"/>
        <w:tab w:val="left" w:pos="1440"/>
        <w:tab w:val="left" w:pos="2160"/>
        <w:tab w:val="left" w:pos="2880"/>
        <w:tab w:val="left" w:pos="4680"/>
        <w:tab w:val="left" w:pos="5400"/>
        <w:tab w:val="right" w:pos="9000"/>
      </w:tabs>
      <w:spacing w:before="120" w:after="120" w:line="240" w:lineRule="atLeast"/>
      <w:ind w:hanging="862"/>
    </w:pPr>
    <w:rPr>
      <w:rFonts w:asciiTheme="minorHAnsi" w:eastAsiaTheme="minorHAnsi" w:hAnsiTheme="minorHAnsi" w:cs="Arial"/>
      <w:b/>
      <w:color w:val="071320" w:themeColor="text2" w:themeShade="80"/>
      <w:kern w:val="0"/>
      <w:sz w:val="32"/>
      <w:szCs w:val="22"/>
      <w14:ligatures w14:val="none"/>
    </w:rPr>
  </w:style>
  <w:style w:type="character" w:customStyle="1" w:styleId="Header1Char">
    <w:name w:val="Header 1 Char"/>
    <w:basedOn w:val="DefaultParagraphFont"/>
    <w:link w:val="Header1"/>
    <w:rsid w:val="00EB00D7"/>
    <w:rPr>
      <w:rFonts w:eastAsiaTheme="minorHAnsi" w:cs="Arial"/>
      <w:b/>
      <w:color w:val="071320" w:themeColor="text2" w:themeShade="80"/>
      <w:kern w:val="0"/>
      <w:sz w:val="32"/>
      <w14:ligatures w14:val="none"/>
    </w:rPr>
  </w:style>
  <w:style w:type="character" w:styleId="FollowedHyperlink">
    <w:name w:val="FollowedHyperlink"/>
    <w:basedOn w:val="DefaultParagraphFont"/>
    <w:uiPriority w:val="99"/>
    <w:semiHidden/>
    <w:unhideWhenUsed/>
    <w:rsid w:val="001B35D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image" Target="media/image2.png"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image" Target="media/image3.jpeg"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image" Target="media/image1.emf" Id="rId17" /><Relationship Type="http://schemas.openxmlformats.org/officeDocument/2006/relationships/header" Target="header6.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yperlink" Target="https://communityjustice.scot/privacy-policy-content-disclaimer/"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oter" Target="footer4.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header" Target="header5.xml" Id="rId23" /><Relationship Type="http://schemas.openxmlformats.org/officeDocument/2006/relationships/endnotes" Target="endnotes.xml" Id="rId10" /><Relationship Type="http://schemas.openxmlformats.org/officeDocument/2006/relationships/hyperlink" Target="https://communityjustice.scot/privacy-policy-content-disclaimer/"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eader" Target="header4.xml" Id="rId22" /><Relationship Type="http://schemas.openxmlformats.org/officeDocument/2006/relationships/theme" Target="theme/theme1.xml" Id="rId27" /><Relationship Type="http://schemas.openxmlformats.org/officeDocument/2006/relationships/customXml" Target="/customXML/item5.xml" Id="R71f3411a106e46a7" /></Relationships>
</file>

<file path=word/_rels/footnotes.xml.rels><?xml version="1.0" encoding="UTF-8" standalone="yes"?>
<Relationships xmlns="http://schemas.openxmlformats.org/package/2006/relationships"><Relationship Id="rId3" Type="http://schemas.openxmlformats.org/officeDocument/2006/relationships/hyperlink" Target="https://www.gov.scot/publications/national-strategy-community-justice-2/pages/6/" TargetMode="External"/><Relationship Id="rId2" Type="http://schemas.openxmlformats.org/officeDocument/2006/relationships/hyperlink" Target="https://www.gov.scot/publications/homelessness-in-scotland-prison-homelessness/" TargetMode="External"/><Relationship Id="rId1" Type="http://schemas.openxmlformats.org/officeDocument/2006/relationships/hyperlink" Target="https://www.sps.gov.uk/SH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53D26341A57B383EE0540010E0463CCA" version="1.0.0">
  <systemFields>
    <field name="Objective-Id">
      <value order="0">A56546202</value>
    </field>
    <field name="Objective-Title">
      <value order="0">CJS - 2025 - Engagement for Improvement - SHORE Event Report - FINAL DRAFT</value>
    </field>
    <field name="Objective-Description">
      <value order="0"/>
    </field>
    <field name="Objective-CreationStamp">
      <value order="0">2026-06-04T14:40:34Z</value>
    </field>
    <field name="Objective-IsApproved">
      <value order="0">false</value>
    </field>
    <field name="Objective-IsPublished">
      <value order="0">false</value>
    </field>
    <field name="Objective-DatePublished">
      <value order="0"/>
    </field>
    <field name="Objective-ModificationStamp">
      <value order="0">2026-06-04T14:40:36Z</value>
    </field>
    <field name="Objective-Owner">
      <value order="0">McConnachie, Rose R (U442134)</value>
    </field>
    <field name="Objective-Path">
      <value order="0">Objective Global Folder:Community Justice Scotland File Plan:Administration:Corporate strategy:Strategy and change:Corporate strategy: Strategy and change (Community Justice Scotland):Community Justice Scotland: Engagement for Improvement: Events: 2026-2031</value>
    </field>
    <field name="Objective-Parent">
      <value order="0">Community Justice Scotland: Engagement for Improvement: Events: 2026-2031</value>
    </field>
    <field name="Objective-State">
      <value order="0">Being Drafted</value>
    </field>
    <field name="Objective-VersionId">
      <value order="0">vA85856190</value>
    </field>
    <field name="Objective-Version">
      <value order="0">0.1</value>
    </field>
    <field name="Objective-VersionNumber">
      <value order="0">1</value>
    </field>
    <field name="Objective-VersionComment">
      <value order="0"/>
    </field>
    <field name="Objective-FileNumber">
      <value order="0">PROJ/181105</value>
    </field>
    <field name="Objective-Classification">
      <value order="0">OFFICIAL</value>
    </field>
    <field name="Objective-Caveats">
      <value order="0">Caveat for Community Justice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E1C7D5B13FEC448325AC181707D3B2" ma:contentTypeVersion="3" ma:contentTypeDescription="Create a new document." ma:contentTypeScope="" ma:versionID="47f218590c59d17d2cd3c4e1bdc7faeb">
  <xsd:schema xmlns:xsd="http://www.w3.org/2001/XMLSchema" xmlns:xs="http://www.w3.org/2001/XMLSchema" xmlns:p="http://schemas.microsoft.com/office/2006/metadata/properties" xmlns:ns2="59a7c38f-b3ff-49cd-aa6f-0bfac1c1b878" targetNamespace="http://schemas.microsoft.com/office/2006/metadata/properties" ma:root="true" ma:fieldsID="e7c7ed865623cab3698c883d624b568c" ns2:_="">
    <xsd:import namespace="59a7c38f-b3ff-49cd-aa6f-0bfac1c1b87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7c38f-b3ff-49cd-aa6f-0bfac1c1b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6330A-18AE-443E-ACD3-AB50F3795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7c38f-b3ff-49cd-aa6f-0bfac1c1b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9E1309-8D65-425D-90CA-1878678C8172}">
  <ds:schemaRefs>
    <ds:schemaRef ds:uri="http://schemas.microsoft.com/sharepoint/v3/contenttype/forms"/>
  </ds:schemaRefs>
</ds:datastoreItem>
</file>

<file path=customXml/itemProps3.xml><?xml version="1.0" encoding="utf-8"?>
<ds:datastoreItem xmlns:ds="http://schemas.openxmlformats.org/officeDocument/2006/customXml" ds:itemID="{8E977B74-765E-447D-89AD-A071DAB017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01A4F2-4FBF-470F-A17C-E369AC298276}">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53</TotalTime>
  <Pages>18</Pages>
  <Words>5205</Words>
  <Characters>29671</Characters>
  <Application>Microsoft Office Word</Application>
  <DocSecurity>0</DocSecurity>
  <Lines>247</Lines>
  <Paragraphs>69</Paragraphs>
  <ScaleCrop>false</ScaleCrop>
  <Company>Scottish Government</Company>
  <LinksUpToDate>false</LinksUpToDate>
  <CharactersWithSpaces>34807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Thomson</dc:creator>
  <cp:keywords/>
  <dc:description/>
  <cp:lastModifiedBy>Rose McConnachie</cp:lastModifiedBy>
  <cp:revision>31</cp:revision>
  <cp:lastPrinted>2026-01-20T16:36:00Z</cp:lastPrinted>
  <dcterms:created xsi:type="dcterms:W3CDTF">2026-04-13T07:58:00Z</dcterms:created>
  <dcterms:modified xsi:type="dcterms:W3CDTF">2026-06-04T14:24:00Z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0x0101005EE1C7D5B13FEC448325AC181707D3B2</vt:lpwstr>
  </property>
  <property fmtid="{D5CDD505-2E9C-101B-9397-08002B2CF9AE}" pid="3" name="Objective-Id">
    <vt:lpwstr>A56546202</vt:lpwstr>
  </property>
  <property fmtid="{D5CDD505-2E9C-101B-9397-08002B2CF9AE}" pid="4" name="Objective-Title">
    <vt:lpwstr>CJS - 2025 - Engagement for Improvement - SHORE Event Report - FINAL DRAFT</vt:lpwstr>
  </property>
  <property fmtid="{D5CDD505-2E9C-101B-9397-08002B2CF9AE}" pid="5" name="Objective-Description">
    <vt:lpwstr/>
  </property>
  <property fmtid="{D5CDD505-2E9C-101B-9397-08002B2CF9AE}" pid="6" name="Objective-CreationStamp">
    <vt:filetime>2026-06-04T14:40:34Z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2026-06-04T14:40:36Z</vt:filetime>
  </property>
  <property fmtid="{D5CDD505-2E9C-101B-9397-08002B2CF9AE}" pid="11" name="Objective-Owner">
    <vt:lpwstr>McConnachie, Rose R (U442134)</vt:lpwstr>
  </property>
  <property fmtid="{D5CDD505-2E9C-101B-9397-08002B2CF9AE}" pid="12" name="Objective-Path">
    <vt:lpwstr>Objective Global Folder:Community Justice Scotland File Plan:Administration:Corporate strategy:Strategy and change:Corporate strategy: Strategy and change (Community Justice Scotland):Community Justice Scotland: Engagement for Improvement: Events: 2026-2031</vt:lpwstr>
  </property>
  <property fmtid="{D5CDD505-2E9C-101B-9397-08002B2CF9AE}" pid="13" name="Objective-Parent">
    <vt:lpwstr>Community Justice Scotland: Engagement for Improvement: Events: 2026-2031</vt:lpwstr>
  </property>
  <property fmtid="{D5CDD505-2E9C-101B-9397-08002B2CF9AE}" pid="14" name="Objective-State">
    <vt:lpwstr>Being Drafted</vt:lpwstr>
  </property>
  <property fmtid="{D5CDD505-2E9C-101B-9397-08002B2CF9AE}" pid="15" name="Objective-VersionId">
    <vt:lpwstr>vA85856190</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PROJ/181105</vt:lpwstr>
  </property>
  <property fmtid="{D5CDD505-2E9C-101B-9397-08002B2CF9AE}" pid="20" name="Objective-Classification">
    <vt:lpwstr>OFFICIAL</vt:lpwstr>
  </property>
  <property fmtid="{D5CDD505-2E9C-101B-9397-08002B2CF9AE}" pid="21" name="Objective-Caveats">
    <vt:lpwstr>Caveat for Community Justice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lassificationContentMarkingHeaderShapeIds">
    <vt:lpwstr>107ee0b2,2d59a0fd,14721e7f,76b54be5,420f9f5a,66331eb7</vt:lpwstr>
  </property>
  <property fmtid="{D5CDD505-2E9C-101B-9397-08002B2CF9AE}" pid="33" name="ClassificationContentMarkingHeaderFontProps">
    <vt:lpwstr>#000000,12,Aptos</vt:lpwstr>
  </property>
  <property fmtid="{D5CDD505-2E9C-101B-9397-08002B2CF9AE}" pid="34" name="ClassificationContentMarkingHeaderText">
    <vt:lpwstr>OFFICIAL</vt:lpwstr>
  </property>
  <property fmtid="{D5CDD505-2E9C-101B-9397-08002B2CF9AE}" pid="35" name="ClassificationContentMarkingFooterShapeIds">
    <vt:lpwstr>580cf0ed,168f6a42,2fa1a822,4955f574</vt:lpwstr>
  </property>
  <property fmtid="{D5CDD505-2E9C-101B-9397-08002B2CF9AE}" pid="36" name="ClassificationContentMarkingFooterFontProps">
    <vt:lpwstr>#000000,12,Aptos</vt:lpwstr>
  </property>
  <property fmtid="{D5CDD505-2E9C-101B-9397-08002B2CF9AE}" pid="37" name="ClassificationContentMarkingFooterText">
    <vt:lpwstr>OFFICIAL</vt:lpwstr>
  </property>
  <property fmtid="{D5CDD505-2E9C-101B-9397-08002B2CF9AE}" pid="38" name="MSIP_Label_345a5628-45e9-4ab3-9be1-66b8fee5ba00_Enabled">
    <vt:lpwstr>true</vt:lpwstr>
  </property>
  <property fmtid="{D5CDD505-2E9C-101B-9397-08002B2CF9AE}" pid="39" name="MSIP_Label_345a5628-45e9-4ab3-9be1-66b8fee5ba00_SetDate">
    <vt:lpwstr>2026-03-05T09:25:37Z</vt:lpwstr>
  </property>
  <property fmtid="{D5CDD505-2E9C-101B-9397-08002B2CF9AE}" pid="40" name="MSIP_Label_345a5628-45e9-4ab3-9be1-66b8fee5ba00_Method">
    <vt:lpwstr>Standard</vt:lpwstr>
  </property>
  <property fmtid="{D5CDD505-2E9C-101B-9397-08002B2CF9AE}" pid="41" name="MSIP_Label_345a5628-45e9-4ab3-9be1-66b8fee5ba00_Name">
    <vt:lpwstr>Official</vt:lpwstr>
  </property>
  <property fmtid="{D5CDD505-2E9C-101B-9397-08002B2CF9AE}" pid="42" name="MSIP_Label_345a5628-45e9-4ab3-9be1-66b8fee5ba00_SiteId">
    <vt:lpwstr>72e022f2-1d7b-48a2-872d-a0ff35f57a8d</vt:lpwstr>
  </property>
  <property fmtid="{D5CDD505-2E9C-101B-9397-08002B2CF9AE}" pid="43" name="MSIP_Label_345a5628-45e9-4ab3-9be1-66b8fee5ba00_ActionId">
    <vt:lpwstr>41800462-5e06-4c35-85a4-9a18bb923b86</vt:lpwstr>
  </property>
  <property fmtid="{D5CDD505-2E9C-101B-9397-08002B2CF9AE}" pid="44" name="MSIP_Label_345a5628-45e9-4ab3-9be1-66b8fee5ba00_ContentBits">
    <vt:lpwstr>3</vt:lpwstr>
  </property>
  <property fmtid="{D5CDD505-2E9C-101B-9397-08002B2CF9AE}" pid="45" name="MSIP_Label_345a5628-45e9-4ab3-9be1-66b8fee5ba00_Tag">
    <vt:lpwstr>10, 3, 0, 1</vt:lpwstr>
  </property>
</Properties>
</file>