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6AFB" w14:textId="24E99894" w:rsidR="00E4583D" w:rsidRPr="00864FB2" w:rsidRDefault="00864FB2" w:rsidP="00864FB2">
      <w:pPr>
        <w:rPr>
          <w:rFonts w:ascii="Roboto" w:eastAsiaTheme="majorEastAsia" w:hAnsi="Roboto" w:cs="Arial"/>
          <w:spacing w:val="-10"/>
          <w:kern w:val="28"/>
          <w:sz w:val="56"/>
          <w:szCs w:val="56"/>
        </w:rPr>
        <w:sectPr w:rsidR="00E4583D" w:rsidRPr="00864FB2" w:rsidSect="00191C28">
          <w:footerReference w:type="default" r:id="rId11"/>
          <w:pgSz w:w="11906" w:h="16838" w:code="9"/>
          <w:pgMar w:top="1440" w:right="1440" w:bottom="1440" w:left="1440" w:header="720" w:footer="720" w:gutter="0"/>
          <w:cols w:space="708"/>
          <w:titlePg/>
          <w:docGrid w:linePitch="360"/>
        </w:sectPr>
      </w:pPr>
      <w:r w:rsidRPr="00CE2D3D">
        <w:rPr>
          <w:rFonts w:ascii="Roboto" w:eastAsia="Calibri" w:hAnsi="Roboto"/>
          <w:noProof/>
          <w:color w:val="222A35"/>
          <w:kern w:val="0"/>
          <w:szCs w:val="22"/>
          <w14:ligatures w14:val="none"/>
        </w:rPr>
        <mc:AlternateContent>
          <mc:Choice Requires="wps">
            <w:drawing>
              <wp:anchor distT="0" distB="0" distL="114300" distR="114300" simplePos="0" relativeHeight="251661312" behindDoc="0" locked="0" layoutInCell="1" allowOverlap="1" wp14:anchorId="71365868" wp14:editId="4F73DF40">
                <wp:simplePos x="0" y="0"/>
                <wp:positionH relativeFrom="column">
                  <wp:posOffset>2095500</wp:posOffset>
                </wp:positionH>
                <wp:positionV relativeFrom="paragraph">
                  <wp:posOffset>2428875</wp:posOffset>
                </wp:positionV>
                <wp:extent cx="4611370" cy="2762250"/>
                <wp:effectExtent l="0" t="0" r="0" b="0"/>
                <wp:wrapNone/>
                <wp:docPr id="4"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611370" cy="2762250"/>
                        </a:xfrm>
                        <a:prstGeom prst="rect">
                          <a:avLst/>
                        </a:prstGeom>
                        <a:noFill/>
                        <a:ln w="6350">
                          <a:noFill/>
                        </a:ln>
                      </wps:spPr>
                      <wps:txbx>
                        <w:txbxContent>
                          <w:p w14:paraId="30D9D55B" w14:textId="77777777" w:rsidR="00864FB2" w:rsidRDefault="00CE2D3D" w:rsidP="00CE2D3D">
                            <w:pPr>
                              <w:pStyle w:val="Subtitle"/>
                              <w:rPr>
                                <w:rFonts w:ascii="Roboto" w:eastAsia="Calibri" w:hAnsi="Roboto" w:cs="Open Sans"/>
                                <w:b/>
                                <w:bCs/>
                                <w:color w:val="3B3838"/>
                                <w:spacing w:val="0"/>
                                <w:kern w:val="0"/>
                                <w:sz w:val="76"/>
                                <w:szCs w:val="76"/>
                                <w14:ligatures w14:val="none"/>
                              </w:rPr>
                            </w:pPr>
                            <w:r w:rsidRPr="00CE2D3D">
                              <w:rPr>
                                <w:rFonts w:ascii="Roboto" w:eastAsia="Calibri" w:hAnsi="Roboto" w:cs="Open Sans"/>
                                <w:b/>
                                <w:bCs/>
                                <w:color w:val="3B3838"/>
                                <w:spacing w:val="0"/>
                                <w:kern w:val="0"/>
                                <w:sz w:val="76"/>
                                <w:szCs w:val="76"/>
                                <w14:ligatures w14:val="none"/>
                              </w:rPr>
                              <w:t>Employability Pathways from Prison</w:t>
                            </w:r>
                          </w:p>
                          <w:p w14:paraId="517401E6" w14:textId="53D71387" w:rsidR="00CE2D3D" w:rsidRPr="000D4F94" w:rsidRDefault="00864FB2" w:rsidP="00CE2D3D">
                            <w:pPr>
                              <w:pStyle w:val="Subtitle"/>
                            </w:pPr>
                            <w:r>
                              <w:t xml:space="preserve">CJS Discussion Session Event </w:t>
                            </w:r>
                            <w:r w:rsidR="00E4383E">
                              <w:t>R</w:t>
                            </w:r>
                            <w:r>
                              <w:t xml:space="preserve">eport </w:t>
                            </w:r>
                          </w:p>
                          <w:p w14:paraId="6A79A9BF" w14:textId="77777777" w:rsidR="00CE2D3D" w:rsidRPr="00CE2D3D" w:rsidRDefault="00CE2D3D" w:rsidP="00CE2D3D">
                            <w:pPr>
                              <w:spacing w:line="192" w:lineRule="auto"/>
                              <w:rPr>
                                <w:color w:val="3B3838"/>
                              </w:rPr>
                            </w:pPr>
                          </w:p>
                          <w:p w14:paraId="5871F261" w14:textId="77777777" w:rsidR="00CE2D3D" w:rsidRPr="00CE2D3D" w:rsidRDefault="00CE2D3D" w:rsidP="00CE2D3D">
                            <w:pPr>
                              <w:spacing w:line="192" w:lineRule="auto"/>
                              <w:rPr>
                                <w:color w:val="3B3838"/>
                              </w:rPr>
                            </w:pPr>
                          </w:p>
                          <w:p w14:paraId="27901F01" w14:textId="190541BC" w:rsidR="00CE2D3D" w:rsidRPr="00CE2D3D" w:rsidRDefault="00864FB2" w:rsidP="00CE2D3D">
                            <w:pPr>
                              <w:spacing w:line="192" w:lineRule="auto"/>
                              <w:rPr>
                                <w:color w:val="3B3838"/>
                              </w:rPr>
                            </w:pPr>
                            <w:r>
                              <w:rPr>
                                <w:rFonts w:cs="Open Sans"/>
                                <w:color w:val="3B3838"/>
                                <w:sz w:val="28"/>
                                <w:szCs w:val="28"/>
                              </w:rPr>
                              <w:t>December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65868" id="_x0000_t202" coordsize="21600,21600" o:spt="202" path="m,l,21600r21600,l21600,xe">
                <v:stroke joinstyle="miter"/>
                <v:path gradientshapeok="t" o:connecttype="rect"/>
              </v:shapetype>
              <v:shape id="Text Box 3" o:spid="_x0000_s1026" type="#_x0000_t202" alt="&quot;&quot;" style="position:absolute;margin-left:165pt;margin-top:191.25pt;width:363.1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" filled="f" stroked="f" strokeweight=".5pt">
                <v:textbox>
                  <w:txbxContent>
                    <w:p w14:paraId="30D9D55B" w14:textId="77777777" w:rsidR="00864FB2" w:rsidRDefault="00CE2D3D" w:rsidP="00CE2D3D">
                      <w:pPr>
                        <w:pStyle w:val="Subtitle"/>
                        <w:rPr>
                          <w:rFonts w:ascii="Roboto" w:eastAsia="Calibri" w:hAnsi="Roboto" w:cs="Open Sans"/>
                          <w:b/>
                          <w:bCs/>
                          <w:color w:val="3B3838"/>
                          <w:spacing w:val="0"/>
                          <w:kern w:val="0"/>
                          <w:sz w:val="76"/>
                          <w:szCs w:val="76"/>
                          <w14:ligatures w14:val="none"/>
                        </w:rPr>
                      </w:pPr>
                      <w:r w:rsidRPr="00CE2D3D">
                        <w:rPr>
                          <w:rFonts w:ascii="Roboto" w:eastAsia="Calibri" w:hAnsi="Roboto" w:cs="Open Sans"/>
                          <w:b/>
                          <w:bCs/>
                          <w:color w:val="3B3838"/>
                          <w:spacing w:val="0"/>
                          <w:kern w:val="0"/>
                          <w:sz w:val="76"/>
                          <w:szCs w:val="76"/>
                          <w14:ligatures w14:val="none"/>
                        </w:rPr>
                        <w:t>Employability Pathways from Prison</w:t>
                      </w:r>
                    </w:p>
                    <w:p w14:paraId="517401E6" w14:textId="53D71387" w:rsidR="00CE2D3D" w:rsidRPr="000D4F94" w:rsidRDefault="00864FB2" w:rsidP="00CE2D3D">
                      <w:pPr>
                        <w:pStyle w:val="Subtitle"/>
                      </w:pPr>
                      <w:r>
                        <w:t xml:space="preserve">CJS Discussion Session Event </w:t>
                      </w:r>
                      <w:r w:rsidR="00E4383E">
                        <w:t>R</w:t>
                      </w:r>
                      <w:r>
                        <w:t xml:space="preserve">eport </w:t>
                      </w:r>
                    </w:p>
                    <w:p w14:paraId="6A79A9BF" w14:textId="77777777" w:rsidR="00CE2D3D" w:rsidRPr="00CE2D3D" w:rsidRDefault="00CE2D3D" w:rsidP="00CE2D3D">
                      <w:pPr>
                        <w:spacing w:line="192" w:lineRule="auto"/>
                        <w:rPr>
                          <w:color w:val="3B3838"/>
                        </w:rPr>
                      </w:pPr>
                    </w:p>
                    <w:p w14:paraId="5871F261" w14:textId="77777777" w:rsidR="00CE2D3D" w:rsidRPr="00CE2D3D" w:rsidRDefault="00CE2D3D" w:rsidP="00CE2D3D">
                      <w:pPr>
                        <w:spacing w:line="192" w:lineRule="auto"/>
                        <w:rPr>
                          <w:color w:val="3B3838"/>
                        </w:rPr>
                      </w:pPr>
                    </w:p>
                    <w:p w14:paraId="27901F01" w14:textId="190541BC" w:rsidR="00CE2D3D" w:rsidRPr="00CE2D3D" w:rsidRDefault="00864FB2" w:rsidP="00CE2D3D">
                      <w:pPr>
                        <w:spacing w:line="192" w:lineRule="auto"/>
                        <w:rPr>
                          <w:color w:val="3B3838"/>
                        </w:rPr>
                      </w:pPr>
                      <w:r>
                        <w:rPr>
                          <w:rFonts w:cs="Open Sans"/>
                          <w:color w:val="3B3838"/>
                          <w:sz w:val="28"/>
                          <w:szCs w:val="28"/>
                        </w:rPr>
                        <w:t>December 2025</w:t>
                      </w:r>
                    </w:p>
                  </w:txbxContent>
                </v:textbox>
              </v:shape>
            </w:pict>
          </mc:Fallback>
        </mc:AlternateContent>
      </w:r>
      <w:r w:rsidR="00CE2D3D" w:rsidRPr="00CE2D3D">
        <w:rPr>
          <w:rFonts w:ascii="Roboto" w:eastAsia="Calibri" w:hAnsi="Roboto"/>
          <w:noProof/>
          <w:color w:val="222A35"/>
          <w:kern w:val="0"/>
          <w:szCs w:val="22"/>
          <w14:ligatures w14:val="none"/>
        </w:rPr>
        <w:drawing>
          <wp:anchor distT="0" distB="0" distL="114300" distR="114300" simplePos="0" relativeHeight="251659264" behindDoc="0" locked="0" layoutInCell="1" allowOverlap="1" wp14:anchorId="70F6604E" wp14:editId="2AF7735C">
            <wp:simplePos x="0" y="0"/>
            <wp:positionH relativeFrom="column">
              <wp:posOffset>4487545</wp:posOffset>
            </wp:positionH>
            <wp:positionV relativeFrom="page">
              <wp:posOffset>895350</wp:posOffset>
            </wp:positionV>
            <wp:extent cx="2057400" cy="135890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email">
                      <a:extLst>
                        <a:ext uri="{28A0092B-C50C-407E-A947-70E740481C1C}">
                          <a14:useLocalDpi xmlns:a14="http://schemas.microsoft.com/office/drawing/2010/main"/>
                        </a:ext>
                      </a:extLst>
                    </a:blip>
                    <a:stretch>
                      <a:fillRect/>
                    </a:stretch>
                  </pic:blipFill>
                  <pic:spPr>
                    <a:xfrm>
                      <a:off x="0" y="0"/>
                      <a:ext cx="2057400" cy="1358900"/>
                    </a:xfrm>
                    <a:prstGeom prst="rect">
                      <a:avLst/>
                    </a:prstGeom>
                  </pic:spPr>
                </pic:pic>
              </a:graphicData>
            </a:graphic>
            <wp14:sizeRelH relativeFrom="page">
              <wp14:pctWidth>0</wp14:pctWidth>
            </wp14:sizeRelH>
            <wp14:sizeRelV relativeFrom="page">
              <wp14:pctHeight>0</wp14:pctHeight>
            </wp14:sizeRelV>
          </wp:anchor>
        </w:drawing>
      </w:r>
      <w:r w:rsidR="00CE2D3D" w:rsidRPr="00CE2D3D">
        <w:rPr>
          <w:rFonts w:ascii="Roboto" w:eastAsia="Calibri" w:hAnsi="Roboto"/>
          <w:noProof/>
          <w:color w:val="222A35"/>
          <w:kern w:val="0"/>
          <w:szCs w:val="22"/>
          <w14:ligatures w14:val="none"/>
        </w:rPr>
        <w:drawing>
          <wp:anchor distT="0" distB="0" distL="114300" distR="114300" simplePos="0" relativeHeight="251660288" behindDoc="1" locked="0" layoutInCell="1" allowOverlap="1" wp14:anchorId="5470C588" wp14:editId="07D2CFD2">
            <wp:simplePos x="0" y="0"/>
            <wp:positionH relativeFrom="column">
              <wp:posOffset>-4838700</wp:posOffset>
            </wp:positionH>
            <wp:positionV relativeFrom="page">
              <wp:posOffset>3954145</wp:posOffset>
            </wp:positionV>
            <wp:extent cx="10670540" cy="2792730"/>
            <wp:effectExtent l="0" t="4445"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email">
                      <a:extLst>
                        <a:ext uri="{28A0092B-C50C-407E-A947-70E740481C1C}">
                          <a14:useLocalDpi xmlns:a14="http://schemas.microsoft.com/office/drawing/2010/main"/>
                        </a:ext>
                      </a:extLst>
                    </a:blip>
                    <a:srcRect r="-1"/>
                    <a:stretch/>
                  </pic:blipFill>
                  <pic:spPr bwMode="auto">
                    <a:xfrm rot="5400000">
                      <a:off x="0" y="0"/>
                      <a:ext cx="10670540" cy="2792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3701">
        <w:rPr>
          <w:rFonts w:ascii="Roboto" w:hAnsi="Roboto" w:cs="Arial"/>
        </w:rPr>
        <w:br w:type="page"/>
      </w:r>
    </w:p>
    <w:sdt>
      <w:sdtPr>
        <w:rPr>
          <w:rFonts w:ascii="Arial" w:eastAsia="Times New Roman" w:hAnsi="Arial"/>
          <w:kern w:val="2"/>
          <w:sz w:val="24"/>
          <w:lang w:val="en-GB"/>
          <w14:ligatures w14:val="standardContextual"/>
        </w:rPr>
        <w:id w:val="-1862427426"/>
        <w:docPartObj>
          <w:docPartGallery w:val="Table of Contents"/>
          <w:docPartUnique/>
        </w:docPartObj>
      </w:sdtPr>
      <w:sdtEndPr>
        <w:rPr>
          <w:b/>
          <w:bCs/>
        </w:rPr>
      </w:sdtEndPr>
      <w:sdtContent>
        <w:p w14:paraId="7AD0B267" w14:textId="54F6C7EF" w:rsidR="00F16E53" w:rsidRPr="00C11C83" w:rsidRDefault="00F16E53" w:rsidP="00191C28">
          <w:pPr>
            <w:pStyle w:val="Headingnoformatting"/>
          </w:pPr>
          <w:r w:rsidRPr="00C11C83">
            <w:t>Contents</w:t>
          </w:r>
        </w:p>
        <w:p w14:paraId="3557EF44" w14:textId="6DA4214F" w:rsidR="00EE405A" w:rsidRDefault="00F16E53">
          <w:pPr>
            <w:pStyle w:val="TOC1"/>
            <w:tabs>
              <w:tab w:val="right" w:leader="dot" w:pos="9016"/>
            </w:tabs>
            <w:rPr>
              <w:rFonts w:asciiTheme="minorHAnsi" w:eastAsiaTheme="minorEastAsia" w:hAnsiTheme="minorHAnsi" w:cstheme="minorBidi"/>
              <w:noProof/>
              <w:szCs w:val="24"/>
              <w:lang w:eastAsia="en-GB"/>
            </w:rPr>
          </w:pPr>
          <w:r>
            <w:fldChar w:fldCharType="begin"/>
          </w:r>
          <w:r>
            <w:instrText xml:space="preserve"> TOC \o "1-3" \h \z \u </w:instrText>
          </w:r>
          <w:r>
            <w:fldChar w:fldCharType="separate"/>
          </w:r>
          <w:hyperlink w:anchor="_Toc215566881" w:history="1">
            <w:r w:rsidR="00EE405A" w:rsidRPr="00211285">
              <w:rPr>
                <w:rStyle w:val="Hyperlink"/>
                <w:rFonts w:ascii="Open Sans SemiBold" w:eastAsiaTheme="minorHAnsi" w:hAnsi="Open Sans SemiBold"/>
                <w:noProof/>
                <w:kern w:val="0"/>
                <w:lang w:val="en-US"/>
                <w14:ligatures w14:val="none"/>
              </w:rPr>
              <w:t>Introduction</w:t>
            </w:r>
            <w:r w:rsidR="00EE405A">
              <w:rPr>
                <w:noProof/>
                <w:webHidden/>
              </w:rPr>
              <w:tab/>
            </w:r>
            <w:r w:rsidR="00EE405A">
              <w:rPr>
                <w:noProof/>
                <w:webHidden/>
              </w:rPr>
              <w:fldChar w:fldCharType="begin"/>
            </w:r>
            <w:r w:rsidR="00EE405A">
              <w:rPr>
                <w:noProof/>
                <w:webHidden/>
              </w:rPr>
              <w:instrText xml:space="preserve"> PAGEREF _Toc215566881 \h </w:instrText>
            </w:r>
            <w:r w:rsidR="00EE405A">
              <w:rPr>
                <w:noProof/>
                <w:webHidden/>
              </w:rPr>
            </w:r>
            <w:r w:rsidR="00EE405A">
              <w:rPr>
                <w:noProof/>
                <w:webHidden/>
              </w:rPr>
              <w:fldChar w:fldCharType="separate"/>
            </w:r>
            <w:r w:rsidR="00EE405A">
              <w:rPr>
                <w:noProof/>
                <w:webHidden/>
              </w:rPr>
              <w:t>1</w:t>
            </w:r>
            <w:r w:rsidR="00EE405A">
              <w:rPr>
                <w:noProof/>
                <w:webHidden/>
              </w:rPr>
              <w:fldChar w:fldCharType="end"/>
            </w:r>
          </w:hyperlink>
        </w:p>
        <w:p w14:paraId="0982C9C4" w14:textId="01C452CF" w:rsidR="00EE405A" w:rsidRDefault="00EE405A">
          <w:pPr>
            <w:pStyle w:val="TOC1"/>
            <w:tabs>
              <w:tab w:val="right" w:leader="dot" w:pos="9016"/>
            </w:tabs>
            <w:rPr>
              <w:rFonts w:asciiTheme="minorHAnsi" w:eastAsiaTheme="minorEastAsia" w:hAnsiTheme="minorHAnsi" w:cstheme="minorBidi"/>
              <w:noProof/>
              <w:szCs w:val="24"/>
              <w:lang w:eastAsia="en-GB"/>
            </w:rPr>
          </w:pPr>
          <w:hyperlink w:anchor="_Toc215566882" w:history="1">
            <w:r w:rsidRPr="00211285">
              <w:rPr>
                <w:rStyle w:val="Hyperlink"/>
                <w:rFonts w:ascii="Roboto" w:eastAsiaTheme="minorHAnsi" w:hAnsi="Roboto"/>
                <w:noProof/>
                <w:kern w:val="0"/>
                <w:lang w:val="en-US"/>
                <w14:ligatures w14:val="none"/>
              </w:rPr>
              <w:t>Event summary</w:t>
            </w:r>
            <w:r>
              <w:rPr>
                <w:noProof/>
                <w:webHidden/>
              </w:rPr>
              <w:tab/>
            </w:r>
            <w:r>
              <w:rPr>
                <w:noProof/>
                <w:webHidden/>
              </w:rPr>
              <w:fldChar w:fldCharType="begin"/>
            </w:r>
            <w:r>
              <w:rPr>
                <w:noProof/>
                <w:webHidden/>
              </w:rPr>
              <w:instrText xml:space="preserve"> PAGEREF _Toc215566882 \h </w:instrText>
            </w:r>
            <w:r>
              <w:rPr>
                <w:noProof/>
                <w:webHidden/>
              </w:rPr>
            </w:r>
            <w:r>
              <w:rPr>
                <w:noProof/>
                <w:webHidden/>
              </w:rPr>
              <w:fldChar w:fldCharType="separate"/>
            </w:r>
            <w:r>
              <w:rPr>
                <w:noProof/>
                <w:webHidden/>
              </w:rPr>
              <w:t>3</w:t>
            </w:r>
            <w:r>
              <w:rPr>
                <w:noProof/>
                <w:webHidden/>
              </w:rPr>
              <w:fldChar w:fldCharType="end"/>
            </w:r>
          </w:hyperlink>
        </w:p>
        <w:p w14:paraId="7983114F" w14:textId="7715AEE4" w:rsidR="00EE405A" w:rsidRDefault="00EE405A">
          <w:pPr>
            <w:pStyle w:val="TOC1"/>
            <w:tabs>
              <w:tab w:val="right" w:leader="dot" w:pos="9016"/>
            </w:tabs>
            <w:rPr>
              <w:rFonts w:asciiTheme="minorHAnsi" w:eastAsiaTheme="minorEastAsia" w:hAnsiTheme="minorHAnsi" w:cstheme="minorBidi"/>
              <w:noProof/>
              <w:szCs w:val="24"/>
              <w:lang w:eastAsia="en-GB"/>
            </w:rPr>
          </w:pPr>
          <w:hyperlink w:anchor="_Toc215566883" w:history="1">
            <w:r w:rsidRPr="00211285">
              <w:rPr>
                <w:rStyle w:val="Hyperlink"/>
                <w:rFonts w:ascii="Open Sans SemiBold" w:eastAsiaTheme="minorHAnsi" w:hAnsi="Open Sans SemiBold" w:cs="Open Sans SemiBold"/>
                <w:noProof/>
                <w:kern w:val="0"/>
                <w:lang w:val="en-US"/>
                <w14:ligatures w14:val="none"/>
              </w:rPr>
              <w:t>Session 1: Identifying available assets and resources</w:t>
            </w:r>
            <w:r>
              <w:rPr>
                <w:noProof/>
                <w:webHidden/>
              </w:rPr>
              <w:tab/>
            </w:r>
            <w:r>
              <w:rPr>
                <w:noProof/>
                <w:webHidden/>
              </w:rPr>
              <w:fldChar w:fldCharType="begin"/>
            </w:r>
            <w:r>
              <w:rPr>
                <w:noProof/>
                <w:webHidden/>
              </w:rPr>
              <w:instrText xml:space="preserve"> PAGEREF _Toc215566883 \h </w:instrText>
            </w:r>
            <w:r>
              <w:rPr>
                <w:noProof/>
                <w:webHidden/>
              </w:rPr>
            </w:r>
            <w:r>
              <w:rPr>
                <w:noProof/>
                <w:webHidden/>
              </w:rPr>
              <w:fldChar w:fldCharType="separate"/>
            </w:r>
            <w:r>
              <w:rPr>
                <w:noProof/>
                <w:webHidden/>
              </w:rPr>
              <w:t>6</w:t>
            </w:r>
            <w:r>
              <w:rPr>
                <w:noProof/>
                <w:webHidden/>
              </w:rPr>
              <w:fldChar w:fldCharType="end"/>
            </w:r>
          </w:hyperlink>
        </w:p>
        <w:p w14:paraId="343BEAE0" w14:textId="500B3646"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84" w:history="1">
            <w:r w:rsidRPr="00211285">
              <w:rPr>
                <w:rStyle w:val="Hyperlink"/>
                <w:rFonts w:ascii="Roboto" w:hAnsi="Roboto" w:cs="Arial"/>
                <w:noProof/>
              </w:rPr>
              <w:t>1.1</w:t>
            </w:r>
            <w:r>
              <w:rPr>
                <w:rFonts w:asciiTheme="minorHAnsi" w:eastAsiaTheme="minorEastAsia" w:hAnsiTheme="minorHAnsi" w:cstheme="minorBidi"/>
                <w:noProof/>
                <w:szCs w:val="24"/>
                <w:lang w:eastAsia="en-GB"/>
              </w:rPr>
              <w:tab/>
            </w:r>
            <w:r w:rsidRPr="00211285">
              <w:rPr>
                <w:rStyle w:val="Hyperlink"/>
                <w:rFonts w:ascii="Roboto" w:hAnsi="Roboto" w:cs="Arial"/>
                <w:noProof/>
              </w:rPr>
              <w:t>Prison Education</w:t>
            </w:r>
            <w:r>
              <w:rPr>
                <w:noProof/>
                <w:webHidden/>
              </w:rPr>
              <w:tab/>
            </w:r>
            <w:r>
              <w:rPr>
                <w:noProof/>
                <w:webHidden/>
              </w:rPr>
              <w:fldChar w:fldCharType="begin"/>
            </w:r>
            <w:r>
              <w:rPr>
                <w:noProof/>
                <w:webHidden/>
              </w:rPr>
              <w:instrText xml:space="preserve"> PAGEREF _Toc215566884 \h </w:instrText>
            </w:r>
            <w:r>
              <w:rPr>
                <w:noProof/>
                <w:webHidden/>
              </w:rPr>
            </w:r>
            <w:r>
              <w:rPr>
                <w:noProof/>
                <w:webHidden/>
              </w:rPr>
              <w:fldChar w:fldCharType="separate"/>
            </w:r>
            <w:r>
              <w:rPr>
                <w:noProof/>
                <w:webHidden/>
              </w:rPr>
              <w:t>6</w:t>
            </w:r>
            <w:r>
              <w:rPr>
                <w:noProof/>
                <w:webHidden/>
              </w:rPr>
              <w:fldChar w:fldCharType="end"/>
            </w:r>
          </w:hyperlink>
        </w:p>
        <w:p w14:paraId="79AE71DB" w14:textId="51865C7D"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85" w:history="1">
            <w:r w:rsidRPr="00211285">
              <w:rPr>
                <w:rStyle w:val="Hyperlink"/>
                <w:rFonts w:ascii="Roboto" w:eastAsia="Segoe UI" w:hAnsi="Roboto" w:cs="Arial"/>
                <w:noProof/>
              </w:rPr>
              <w:t>1.2</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Prison Throughcare</w:t>
            </w:r>
            <w:r>
              <w:rPr>
                <w:noProof/>
                <w:webHidden/>
              </w:rPr>
              <w:tab/>
            </w:r>
            <w:r>
              <w:rPr>
                <w:noProof/>
                <w:webHidden/>
              </w:rPr>
              <w:fldChar w:fldCharType="begin"/>
            </w:r>
            <w:r>
              <w:rPr>
                <w:noProof/>
                <w:webHidden/>
              </w:rPr>
              <w:instrText xml:space="preserve"> PAGEREF _Toc215566885 \h </w:instrText>
            </w:r>
            <w:r>
              <w:rPr>
                <w:noProof/>
                <w:webHidden/>
              </w:rPr>
            </w:r>
            <w:r>
              <w:rPr>
                <w:noProof/>
                <w:webHidden/>
              </w:rPr>
              <w:fldChar w:fldCharType="separate"/>
            </w:r>
            <w:r>
              <w:rPr>
                <w:noProof/>
                <w:webHidden/>
              </w:rPr>
              <w:t>7</w:t>
            </w:r>
            <w:r>
              <w:rPr>
                <w:noProof/>
                <w:webHidden/>
              </w:rPr>
              <w:fldChar w:fldCharType="end"/>
            </w:r>
          </w:hyperlink>
        </w:p>
        <w:p w14:paraId="3452E0A3" w14:textId="0156808D"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86" w:history="1">
            <w:r w:rsidRPr="00211285">
              <w:rPr>
                <w:rStyle w:val="Hyperlink"/>
                <w:rFonts w:ascii="Roboto" w:eastAsia="Segoe UI" w:hAnsi="Roboto" w:cs="Arial"/>
                <w:noProof/>
              </w:rPr>
              <w:t>1.3</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The Bail and Release from Custody (Scotland) Act 2023</w:t>
            </w:r>
            <w:r>
              <w:rPr>
                <w:noProof/>
                <w:webHidden/>
              </w:rPr>
              <w:tab/>
            </w:r>
            <w:r>
              <w:rPr>
                <w:noProof/>
                <w:webHidden/>
              </w:rPr>
              <w:fldChar w:fldCharType="begin"/>
            </w:r>
            <w:r>
              <w:rPr>
                <w:noProof/>
                <w:webHidden/>
              </w:rPr>
              <w:instrText xml:space="preserve"> PAGEREF _Toc215566886 \h </w:instrText>
            </w:r>
            <w:r>
              <w:rPr>
                <w:noProof/>
                <w:webHidden/>
              </w:rPr>
            </w:r>
            <w:r>
              <w:rPr>
                <w:noProof/>
                <w:webHidden/>
              </w:rPr>
              <w:fldChar w:fldCharType="separate"/>
            </w:r>
            <w:r>
              <w:rPr>
                <w:noProof/>
                <w:webHidden/>
              </w:rPr>
              <w:t>8</w:t>
            </w:r>
            <w:r>
              <w:rPr>
                <w:noProof/>
                <w:webHidden/>
              </w:rPr>
              <w:fldChar w:fldCharType="end"/>
            </w:r>
          </w:hyperlink>
        </w:p>
        <w:p w14:paraId="6A808D47" w14:textId="6500CC73"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87" w:history="1">
            <w:r w:rsidRPr="00211285">
              <w:rPr>
                <w:rStyle w:val="Hyperlink"/>
                <w:rFonts w:ascii="Roboto" w:hAnsi="Roboto" w:cs="Arial"/>
                <w:noProof/>
              </w:rPr>
              <w:t>1.4</w:t>
            </w:r>
            <w:r>
              <w:rPr>
                <w:rFonts w:asciiTheme="minorHAnsi" w:eastAsiaTheme="minorEastAsia" w:hAnsiTheme="minorHAnsi" w:cstheme="minorBidi"/>
                <w:noProof/>
                <w:szCs w:val="24"/>
                <w:lang w:eastAsia="en-GB"/>
              </w:rPr>
              <w:tab/>
            </w:r>
            <w:r w:rsidRPr="00211285">
              <w:rPr>
                <w:rStyle w:val="Hyperlink"/>
                <w:rFonts w:ascii="Roboto" w:hAnsi="Roboto" w:cs="Arial"/>
                <w:noProof/>
              </w:rPr>
              <w:t>Contributions of DWP and Prison Work Coaches</w:t>
            </w:r>
            <w:r>
              <w:rPr>
                <w:noProof/>
                <w:webHidden/>
              </w:rPr>
              <w:tab/>
            </w:r>
            <w:r>
              <w:rPr>
                <w:noProof/>
                <w:webHidden/>
              </w:rPr>
              <w:fldChar w:fldCharType="begin"/>
            </w:r>
            <w:r>
              <w:rPr>
                <w:noProof/>
                <w:webHidden/>
              </w:rPr>
              <w:instrText xml:space="preserve"> PAGEREF _Toc215566887 \h </w:instrText>
            </w:r>
            <w:r>
              <w:rPr>
                <w:noProof/>
                <w:webHidden/>
              </w:rPr>
            </w:r>
            <w:r>
              <w:rPr>
                <w:noProof/>
                <w:webHidden/>
              </w:rPr>
              <w:fldChar w:fldCharType="separate"/>
            </w:r>
            <w:r>
              <w:rPr>
                <w:noProof/>
                <w:webHidden/>
              </w:rPr>
              <w:t>8</w:t>
            </w:r>
            <w:r>
              <w:rPr>
                <w:noProof/>
                <w:webHidden/>
              </w:rPr>
              <w:fldChar w:fldCharType="end"/>
            </w:r>
          </w:hyperlink>
        </w:p>
        <w:p w14:paraId="60B8C23F" w14:textId="06C2312D"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88" w:history="1">
            <w:r w:rsidRPr="00211285">
              <w:rPr>
                <w:rStyle w:val="Hyperlink"/>
                <w:rFonts w:ascii="Roboto" w:eastAsia="Segoe UI" w:hAnsi="Roboto"/>
                <w:noProof/>
              </w:rPr>
              <w:t>1.5</w:t>
            </w:r>
            <w:r>
              <w:rPr>
                <w:rFonts w:asciiTheme="minorHAnsi" w:eastAsiaTheme="minorEastAsia" w:hAnsiTheme="minorHAnsi" w:cstheme="minorBidi"/>
                <w:noProof/>
                <w:szCs w:val="24"/>
                <w:lang w:eastAsia="en-GB"/>
              </w:rPr>
              <w:tab/>
            </w:r>
            <w:r w:rsidRPr="00211285">
              <w:rPr>
                <w:rStyle w:val="Hyperlink"/>
                <w:rFonts w:ascii="Roboto" w:eastAsia="Segoe UI" w:hAnsi="Roboto"/>
                <w:noProof/>
              </w:rPr>
              <w:t>Local Case Study - East Renfrewshire</w:t>
            </w:r>
            <w:r>
              <w:rPr>
                <w:noProof/>
                <w:webHidden/>
              </w:rPr>
              <w:tab/>
            </w:r>
            <w:r>
              <w:rPr>
                <w:noProof/>
                <w:webHidden/>
              </w:rPr>
              <w:fldChar w:fldCharType="begin"/>
            </w:r>
            <w:r>
              <w:rPr>
                <w:noProof/>
                <w:webHidden/>
              </w:rPr>
              <w:instrText xml:space="preserve"> PAGEREF _Toc215566888 \h </w:instrText>
            </w:r>
            <w:r>
              <w:rPr>
                <w:noProof/>
                <w:webHidden/>
              </w:rPr>
            </w:r>
            <w:r>
              <w:rPr>
                <w:noProof/>
                <w:webHidden/>
              </w:rPr>
              <w:fldChar w:fldCharType="separate"/>
            </w:r>
            <w:r>
              <w:rPr>
                <w:noProof/>
                <w:webHidden/>
              </w:rPr>
              <w:t>9</w:t>
            </w:r>
            <w:r>
              <w:rPr>
                <w:noProof/>
                <w:webHidden/>
              </w:rPr>
              <w:fldChar w:fldCharType="end"/>
            </w:r>
          </w:hyperlink>
        </w:p>
        <w:p w14:paraId="2B00C27B" w14:textId="0D9CCDDD"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89" w:history="1">
            <w:r w:rsidRPr="00211285">
              <w:rPr>
                <w:rStyle w:val="Hyperlink"/>
                <w:rFonts w:ascii="Roboto" w:eastAsia="Segoe UI" w:hAnsi="Roboto" w:cs="Arial"/>
                <w:noProof/>
              </w:rPr>
              <w:t>1.6</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Upside</w:t>
            </w:r>
            <w:r>
              <w:rPr>
                <w:noProof/>
                <w:webHidden/>
              </w:rPr>
              <w:tab/>
            </w:r>
            <w:r>
              <w:rPr>
                <w:noProof/>
                <w:webHidden/>
              </w:rPr>
              <w:fldChar w:fldCharType="begin"/>
            </w:r>
            <w:r>
              <w:rPr>
                <w:noProof/>
                <w:webHidden/>
              </w:rPr>
              <w:instrText xml:space="preserve"> PAGEREF _Toc215566889 \h </w:instrText>
            </w:r>
            <w:r>
              <w:rPr>
                <w:noProof/>
                <w:webHidden/>
              </w:rPr>
            </w:r>
            <w:r>
              <w:rPr>
                <w:noProof/>
                <w:webHidden/>
              </w:rPr>
              <w:fldChar w:fldCharType="separate"/>
            </w:r>
            <w:r>
              <w:rPr>
                <w:noProof/>
                <w:webHidden/>
              </w:rPr>
              <w:t>11</w:t>
            </w:r>
            <w:r>
              <w:rPr>
                <w:noProof/>
                <w:webHidden/>
              </w:rPr>
              <w:fldChar w:fldCharType="end"/>
            </w:r>
          </w:hyperlink>
        </w:p>
        <w:p w14:paraId="5731A91F" w14:textId="316448D2"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90" w:history="1">
            <w:r w:rsidRPr="00211285">
              <w:rPr>
                <w:rStyle w:val="Hyperlink"/>
                <w:rFonts w:ascii="Roboto" w:hAnsi="Roboto" w:cs="Arial"/>
                <w:noProof/>
              </w:rPr>
              <w:t>1.7</w:t>
            </w:r>
            <w:r>
              <w:rPr>
                <w:rFonts w:asciiTheme="minorHAnsi" w:eastAsiaTheme="minorEastAsia" w:hAnsiTheme="minorHAnsi" w:cstheme="minorBidi"/>
                <w:noProof/>
                <w:szCs w:val="24"/>
                <w:lang w:eastAsia="en-GB"/>
              </w:rPr>
              <w:tab/>
            </w:r>
            <w:r w:rsidRPr="00211285">
              <w:rPr>
                <w:rStyle w:val="Hyperlink"/>
                <w:rFonts w:ascii="Roboto" w:hAnsi="Roboto" w:cs="Arial"/>
                <w:noProof/>
              </w:rPr>
              <w:t>Skills Development Scotland</w:t>
            </w:r>
            <w:r>
              <w:rPr>
                <w:noProof/>
                <w:webHidden/>
              </w:rPr>
              <w:tab/>
            </w:r>
            <w:r>
              <w:rPr>
                <w:noProof/>
                <w:webHidden/>
              </w:rPr>
              <w:fldChar w:fldCharType="begin"/>
            </w:r>
            <w:r>
              <w:rPr>
                <w:noProof/>
                <w:webHidden/>
              </w:rPr>
              <w:instrText xml:space="preserve"> PAGEREF _Toc215566890 \h </w:instrText>
            </w:r>
            <w:r>
              <w:rPr>
                <w:noProof/>
                <w:webHidden/>
              </w:rPr>
            </w:r>
            <w:r>
              <w:rPr>
                <w:noProof/>
                <w:webHidden/>
              </w:rPr>
              <w:fldChar w:fldCharType="separate"/>
            </w:r>
            <w:r>
              <w:rPr>
                <w:noProof/>
                <w:webHidden/>
              </w:rPr>
              <w:t>12</w:t>
            </w:r>
            <w:r>
              <w:rPr>
                <w:noProof/>
                <w:webHidden/>
              </w:rPr>
              <w:fldChar w:fldCharType="end"/>
            </w:r>
          </w:hyperlink>
        </w:p>
        <w:p w14:paraId="2731EC32" w14:textId="13708160"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91" w:history="1">
            <w:r w:rsidRPr="00211285">
              <w:rPr>
                <w:rStyle w:val="Hyperlink"/>
                <w:rFonts w:ascii="Roboto" w:hAnsi="Roboto" w:cs="Arial"/>
                <w:noProof/>
              </w:rPr>
              <w:t>1.8</w:t>
            </w:r>
            <w:r>
              <w:rPr>
                <w:rFonts w:asciiTheme="minorHAnsi" w:eastAsiaTheme="minorEastAsia" w:hAnsiTheme="minorHAnsi" w:cstheme="minorBidi"/>
                <w:noProof/>
                <w:szCs w:val="24"/>
                <w:lang w:eastAsia="en-GB"/>
              </w:rPr>
              <w:tab/>
            </w:r>
            <w:r w:rsidRPr="00211285">
              <w:rPr>
                <w:rStyle w:val="Hyperlink"/>
                <w:rFonts w:ascii="Roboto" w:hAnsi="Roboto" w:cs="Arial"/>
                <w:noProof/>
              </w:rPr>
              <w:t>Selected quotes from Chat</w:t>
            </w:r>
            <w:r>
              <w:rPr>
                <w:noProof/>
                <w:webHidden/>
              </w:rPr>
              <w:tab/>
            </w:r>
            <w:r>
              <w:rPr>
                <w:noProof/>
                <w:webHidden/>
              </w:rPr>
              <w:fldChar w:fldCharType="begin"/>
            </w:r>
            <w:r>
              <w:rPr>
                <w:noProof/>
                <w:webHidden/>
              </w:rPr>
              <w:instrText xml:space="preserve"> PAGEREF _Toc215566891 \h </w:instrText>
            </w:r>
            <w:r>
              <w:rPr>
                <w:noProof/>
                <w:webHidden/>
              </w:rPr>
            </w:r>
            <w:r>
              <w:rPr>
                <w:noProof/>
                <w:webHidden/>
              </w:rPr>
              <w:fldChar w:fldCharType="separate"/>
            </w:r>
            <w:r>
              <w:rPr>
                <w:noProof/>
                <w:webHidden/>
              </w:rPr>
              <w:t>12</w:t>
            </w:r>
            <w:r>
              <w:rPr>
                <w:noProof/>
                <w:webHidden/>
              </w:rPr>
              <w:fldChar w:fldCharType="end"/>
            </w:r>
          </w:hyperlink>
        </w:p>
        <w:p w14:paraId="413EFD26" w14:textId="0C7C81B7"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92" w:history="1">
            <w:r w:rsidRPr="00211285">
              <w:rPr>
                <w:rStyle w:val="Hyperlink"/>
                <w:rFonts w:ascii="Roboto" w:hAnsi="Roboto" w:cs="Arial"/>
                <w:noProof/>
              </w:rPr>
              <w:t>1.9</w:t>
            </w:r>
            <w:r>
              <w:rPr>
                <w:rFonts w:asciiTheme="minorHAnsi" w:eastAsiaTheme="minorEastAsia" w:hAnsiTheme="minorHAnsi" w:cstheme="minorBidi"/>
                <w:noProof/>
                <w:szCs w:val="24"/>
                <w:lang w:eastAsia="en-GB"/>
              </w:rPr>
              <w:tab/>
            </w:r>
            <w:r w:rsidRPr="00211285">
              <w:rPr>
                <w:rStyle w:val="Hyperlink"/>
                <w:rFonts w:ascii="Roboto" w:hAnsi="Roboto" w:cs="Arial"/>
                <w:noProof/>
              </w:rPr>
              <w:t>Key takeaways</w:t>
            </w:r>
            <w:r>
              <w:rPr>
                <w:noProof/>
                <w:webHidden/>
              </w:rPr>
              <w:tab/>
            </w:r>
            <w:r>
              <w:rPr>
                <w:noProof/>
                <w:webHidden/>
              </w:rPr>
              <w:fldChar w:fldCharType="begin"/>
            </w:r>
            <w:r>
              <w:rPr>
                <w:noProof/>
                <w:webHidden/>
              </w:rPr>
              <w:instrText xml:space="preserve"> PAGEREF _Toc215566892 \h </w:instrText>
            </w:r>
            <w:r>
              <w:rPr>
                <w:noProof/>
                <w:webHidden/>
              </w:rPr>
            </w:r>
            <w:r>
              <w:rPr>
                <w:noProof/>
                <w:webHidden/>
              </w:rPr>
              <w:fldChar w:fldCharType="separate"/>
            </w:r>
            <w:r>
              <w:rPr>
                <w:noProof/>
                <w:webHidden/>
              </w:rPr>
              <w:t>16</w:t>
            </w:r>
            <w:r>
              <w:rPr>
                <w:noProof/>
                <w:webHidden/>
              </w:rPr>
              <w:fldChar w:fldCharType="end"/>
            </w:r>
          </w:hyperlink>
        </w:p>
        <w:p w14:paraId="2882837B" w14:textId="6368EB2D" w:rsidR="00EE405A" w:rsidRDefault="00EE405A">
          <w:pPr>
            <w:pStyle w:val="TOC1"/>
            <w:tabs>
              <w:tab w:val="right" w:leader="dot" w:pos="9016"/>
            </w:tabs>
            <w:rPr>
              <w:rFonts w:asciiTheme="minorHAnsi" w:eastAsiaTheme="minorEastAsia" w:hAnsiTheme="minorHAnsi" w:cstheme="minorBidi"/>
              <w:noProof/>
              <w:szCs w:val="24"/>
              <w:lang w:eastAsia="en-GB"/>
            </w:rPr>
          </w:pPr>
          <w:hyperlink w:anchor="_Toc215566893" w:history="1">
            <w:r w:rsidRPr="00211285">
              <w:rPr>
                <w:rStyle w:val="Hyperlink"/>
                <w:rFonts w:ascii="Open Sans SemiBold" w:eastAsiaTheme="minorHAnsi" w:hAnsi="Open Sans SemiBold" w:cs="Open Sans SemiBold"/>
                <w:noProof/>
                <w:kern w:val="0"/>
                <w:lang w:val="en-US"/>
                <w14:ligatures w14:val="none"/>
              </w:rPr>
              <w:t>Session 2: Defining</w:t>
            </w:r>
            <w:r w:rsidRPr="00211285">
              <w:rPr>
                <w:rStyle w:val="Hyperlink"/>
                <w:rFonts w:ascii="Open Sans SemiBold" w:eastAsiaTheme="majorEastAsia" w:hAnsi="Open Sans SemiBold" w:cs="Open Sans SemiBold"/>
                <w:b/>
                <w:noProof/>
                <w:kern w:val="0"/>
                <w:lang w:val="en-US"/>
                <w14:ligatures w14:val="none"/>
              </w:rPr>
              <w:t xml:space="preserve"> </w:t>
            </w:r>
            <w:r w:rsidRPr="00211285">
              <w:rPr>
                <w:rStyle w:val="Hyperlink"/>
                <w:rFonts w:ascii="Open Sans SemiBold" w:eastAsiaTheme="minorHAnsi" w:hAnsi="Open Sans SemiBold" w:cs="Open Sans SemiBold"/>
                <w:noProof/>
                <w:kern w:val="0"/>
                <w:lang w:val="en-US"/>
                <w14:ligatures w14:val="none"/>
              </w:rPr>
              <w:t>and refining known difficulties and barriers</w:t>
            </w:r>
            <w:r>
              <w:rPr>
                <w:noProof/>
                <w:webHidden/>
              </w:rPr>
              <w:tab/>
            </w:r>
            <w:r>
              <w:rPr>
                <w:noProof/>
                <w:webHidden/>
              </w:rPr>
              <w:fldChar w:fldCharType="begin"/>
            </w:r>
            <w:r>
              <w:rPr>
                <w:noProof/>
                <w:webHidden/>
              </w:rPr>
              <w:instrText xml:space="preserve"> PAGEREF _Toc215566893 \h </w:instrText>
            </w:r>
            <w:r>
              <w:rPr>
                <w:noProof/>
                <w:webHidden/>
              </w:rPr>
            </w:r>
            <w:r>
              <w:rPr>
                <w:noProof/>
                <w:webHidden/>
              </w:rPr>
              <w:fldChar w:fldCharType="separate"/>
            </w:r>
            <w:r>
              <w:rPr>
                <w:noProof/>
                <w:webHidden/>
              </w:rPr>
              <w:t>17</w:t>
            </w:r>
            <w:r>
              <w:rPr>
                <w:noProof/>
                <w:webHidden/>
              </w:rPr>
              <w:fldChar w:fldCharType="end"/>
            </w:r>
          </w:hyperlink>
        </w:p>
        <w:p w14:paraId="31FAD602" w14:textId="358A111B"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95" w:history="1">
            <w:r w:rsidRPr="00211285">
              <w:rPr>
                <w:rStyle w:val="Hyperlink"/>
                <w:rFonts w:ascii="Roboto" w:hAnsi="Roboto" w:cs="Arial"/>
                <w:noProof/>
              </w:rPr>
              <w:t>2.1</w:t>
            </w:r>
            <w:r>
              <w:rPr>
                <w:rFonts w:asciiTheme="minorHAnsi" w:eastAsiaTheme="minorEastAsia" w:hAnsiTheme="minorHAnsi" w:cstheme="minorBidi"/>
                <w:noProof/>
                <w:szCs w:val="24"/>
                <w:lang w:eastAsia="en-GB"/>
              </w:rPr>
              <w:tab/>
            </w:r>
            <w:r w:rsidRPr="00211285">
              <w:rPr>
                <w:rStyle w:val="Hyperlink"/>
                <w:rFonts w:ascii="Roboto" w:hAnsi="Roboto" w:cs="Arial"/>
                <w:noProof/>
              </w:rPr>
              <w:t>Learning from the Amplifying Voices project</w:t>
            </w:r>
            <w:r>
              <w:rPr>
                <w:noProof/>
                <w:webHidden/>
              </w:rPr>
              <w:tab/>
            </w:r>
            <w:r>
              <w:rPr>
                <w:noProof/>
                <w:webHidden/>
              </w:rPr>
              <w:fldChar w:fldCharType="begin"/>
            </w:r>
            <w:r>
              <w:rPr>
                <w:noProof/>
                <w:webHidden/>
              </w:rPr>
              <w:instrText xml:space="preserve"> PAGEREF _Toc215566895 \h </w:instrText>
            </w:r>
            <w:r>
              <w:rPr>
                <w:noProof/>
                <w:webHidden/>
              </w:rPr>
            </w:r>
            <w:r>
              <w:rPr>
                <w:noProof/>
                <w:webHidden/>
              </w:rPr>
              <w:fldChar w:fldCharType="separate"/>
            </w:r>
            <w:r>
              <w:rPr>
                <w:noProof/>
                <w:webHidden/>
              </w:rPr>
              <w:t>17</w:t>
            </w:r>
            <w:r>
              <w:rPr>
                <w:noProof/>
                <w:webHidden/>
              </w:rPr>
              <w:fldChar w:fldCharType="end"/>
            </w:r>
          </w:hyperlink>
        </w:p>
        <w:p w14:paraId="7EF0D9C6" w14:textId="16F6961A"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96" w:history="1">
            <w:r w:rsidRPr="00211285">
              <w:rPr>
                <w:rStyle w:val="Hyperlink"/>
                <w:rFonts w:ascii="Roboto" w:hAnsi="Roboto" w:cs="Arial"/>
                <w:noProof/>
              </w:rPr>
              <w:t>2.2</w:t>
            </w:r>
            <w:r>
              <w:rPr>
                <w:rFonts w:asciiTheme="minorHAnsi" w:eastAsiaTheme="minorEastAsia" w:hAnsiTheme="minorHAnsi" w:cstheme="minorBidi"/>
                <w:noProof/>
                <w:szCs w:val="24"/>
                <w:lang w:eastAsia="en-GB"/>
              </w:rPr>
              <w:tab/>
            </w:r>
            <w:r w:rsidRPr="00211285">
              <w:rPr>
                <w:rStyle w:val="Hyperlink"/>
                <w:rFonts w:ascii="Roboto" w:hAnsi="Roboto" w:cs="Arial"/>
                <w:noProof/>
              </w:rPr>
              <w:t>Unconference discussion – Setting the scene</w:t>
            </w:r>
            <w:r>
              <w:rPr>
                <w:noProof/>
                <w:webHidden/>
              </w:rPr>
              <w:tab/>
            </w:r>
            <w:r>
              <w:rPr>
                <w:noProof/>
                <w:webHidden/>
              </w:rPr>
              <w:fldChar w:fldCharType="begin"/>
            </w:r>
            <w:r>
              <w:rPr>
                <w:noProof/>
                <w:webHidden/>
              </w:rPr>
              <w:instrText xml:space="preserve"> PAGEREF _Toc215566896 \h </w:instrText>
            </w:r>
            <w:r>
              <w:rPr>
                <w:noProof/>
                <w:webHidden/>
              </w:rPr>
            </w:r>
            <w:r>
              <w:rPr>
                <w:noProof/>
                <w:webHidden/>
              </w:rPr>
              <w:fldChar w:fldCharType="separate"/>
            </w:r>
            <w:r>
              <w:rPr>
                <w:noProof/>
                <w:webHidden/>
              </w:rPr>
              <w:t>18</w:t>
            </w:r>
            <w:r>
              <w:rPr>
                <w:noProof/>
                <w:webHidden/>
              </w:rPr>
              <w:fldChar w:fldCharType="end"/>
            </w:r>
          </w:hyperlink>
        </w:p>
        <w:p w14:paraId="78DF72F8" w14:textId="6914FFE2"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97" w:history="1">
            <w:r w:rsidRPr="00211285">
              <w:rPr>
                <w:rStyle w:val="Hyperlink"/>
                <w:rFonts w:ascii="Roboto" w:eastAsia="Segoe UI" w:hAnsi="Roboto" w:cs="Arial"/>
                <w:noProof/>
              </w:rPr>
              <w:t>2.3</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Selected quotes from the Chat</w:t>
            </w:r>
            <w:r>
              <w:rPr>
                <w:noProof/>
                <w:webHidden/>
              </w:rPr>
              <w:tab/>
            </w:r>
            <w:r>
              <w:rPr>
                <w:noProof/>
                <w:webHidden/>
              </w:rPr>
              <w:fldChar w:fldCharType="begin"/>
            </w:r>
            <w:r>
              <w:rPr>
                <w:noProof/>
                <w:webHidden/>
              </w:rPr>
              <w:instrText xml:space="preserve"> PAGEREF _Toc215566897 \h </w:instrText>
            </w:r>
            <w:r>
              <w:rPr>
                <w:noProof/>
                <w:webHidden/>
              </w:rPr>
            </w:r>
            <w:r>
              <w:rPr>
                <w:noProof/>
                <w:webHidden/>
              </w:rPr>
              <w:fldChar w:fldCharType="separate"/>
            </w:r>
            <w:r>
              <w:rPr>
                <w:noProof/>
                <w:webHidden/>
              </w:rPr>
              <w:t>21</w:t>
            </w:r>
            <w:r>
              <w:rPr>
                <w:noProof/>
                <w:webHidden/>
              </w:rPr>
              <w:fldChar w:fldCharType="end"/>
            </w:r>
          </w:hyperlink>
        </w:p>
        <w:p w14:paraId="2F4A7F9E" w14:textId="2E155596"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898" w:history="1">
            <w:r w:rsidRPr="00211285">
              <w:rPr>
                <w:rStyle w:val="Hyperlink"/>
                <w:rFonts w:ascii="Roboto" w:eastAsia="Segoe UI" w:hAnsi="Roboto" w:cs="Arial"/>
                <w:noProof/>
              </w:rPr>
              <w:t>2.4</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Key takeaways</w:t>
            </w:r>
            <w:r>
              <w:rPr>
                <w:noProof/>
                <w:webHidden/>
              </w:rPr>
              <w:tab/>
            </w:r>
            <w:r>
              <w:rPr>
                <w:noProof/>
                <w:webHidden/>
              </w:rPr>
              <w:fldChar w:fldCharType="begin"/>
            </w:r>
            <w:r>
              <w:rPr>
                <w:noProof/>
                <w:webHidden/>
              </w:rPr>
              <w:instrText xml:space="preserve"> PAGEREF _Toc215566898 \h </w:instrText>
            </w:r>
            <w:r>
              <w:rPr>
                <w:noProof/>
                <w:webHidden/>
              </w:rPr>
            </w:r>
            <w:r>
              <w:rPr>
                <w:noProof/>
                <w:webHidden/>
              </w:rPr>
              <w:fldChar w:fldCharType="separate"/>
            </w:r>
            <w:r>
              <w:rPr>
                <w:noProof/>
                <w:webHidden/>
              </w:rPr>
              <w:t>23</w:t>
            </w:r>
            <w:r>
              <w:rPr>
                <w:noProof/>
                <w:webHidden/>
              </w:rPr>
              <w:fldChar w:fldCharType="end"/>
            </w:r>
          </w:hyperlink>
        </w:p>
        <w:p w14:paraId="580E9D0D" w14:textId="0AFF7C8F" w:rsidR="00EE405A" w:rsidRDefault="00EE405A">
          <w:pPr>
            <w:pStyle w:val="TOC1"/>
            <w:tabs>
              <w:tab w:val="right" w:leader="dot" w:pos="9016"/>
            </w:tabs>
            <w:rPr>
              <w:rFonts w:asciiTheme="minorHAnsi" w:eastAsiaTheme="minorEastAsia" w:hAnsiTheme="minorHAnsi" w:cstheme="minorBidi"/>
              <w:noProof/>
              <w:szCs w:val="24"/>
              <w:lang w:eastAsia="en-GB"/>
            </w:rPr>
          </w:pPr>
          <w:hyperlink w:anchor="_Toc215566899" w:history="1">
            <w:r w:rsidRPr="00211285">
              <w:rPr>
                <w:rStyle w:val="Hyperlink"/>
                <w:rFonts w:ascii="Open Sans SemiBold" w:eastAsiaTheme="minorHAnsi" w:hAnsi="Open Sans SemiBold" w:cs="Open Sans SemiBold"/>
                <w:noProof/>
                <w:kern w:val="0"/>
                <w:lang w:val="en-US"/>
                <w14:ligatures w14:val="none"/>
              </w:rPr>
              <w:t>Session 3: Exploring how assets can be better deployed to address difficulties and barriers</w:t>
            </w:r>
            <w:r>
              <w:rPr>
                <w:noProof/>
                <w:webHidden/>
              </w:rPr>
              <w:tab/>
            </w:r>
            <w:r>
              <w:rPr>
                <w:noProof/>
                <w:webHidden/>
              </w:rPr>
              <w:fldChar w:fldCharType="begin"/>
            </w:r>
            <w:r>
              <w:rPr>
                <w:noProof/>
                <w:webHidden/>
              </w:rPr>
              <w:instrText xml:space="preserve"> PAGEREF _Toc215566899 \h </w:instrText>
            </w:r>
            <w:r>
              <w:rPr>
                <w:noProof/>
                <w:webHidden/>
              </w:rPr>
            </w:r>
            <w:r>
              <w:rPr>
                <w:noProof/>
                <w:webHidden/>
              </w:rPr>
              <w:fldChar w:fldCharType="separate"/>
            </w:r>
            <w:r>
              <w:rPr>
                <w:noProof/>
                <w:webHidden/>
              </w:rPr>
              <w:t>24</w:t>
            </w:r>
            <w:r>
              <w:rPr>
                <w:noProof/>
                <w:webHidden/>
              </w:rPr>
              <w:fldChar w:fldCharType="end"/>
            </w:r>
          </w:hyperlink>
        </w:p>
        <w:p w14:paraId="43ABCE98" w14:textId="4EAFA7B2"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901" w:history="1">
            <w:r w:rsidRPr="00211285">
              <w:rPr>
                <w:rStyle w:val="Hyperlink"/>
                <w:rFonts w:ascii="Roboto" w:eastAsia="Segoe UI" w:hAnsi="Roboto"/>
                <w:noProof/>
              </w:rPr>
              <w:t>3.1</w:t>
            </w:r>
            <w:r>
              <w:rPr>
                <w:rFonts w:asciiTheme="minorHAnsi" w:eastAsiaTheme="minorEastAsia" w:hAnsiTheme="minorHAnsi" w:cstheme="minorBidi"/>
                <w:noProof/>
                <w:szCs w:val="24"/>
                <w:lang w:eastAsia="en-GB"/>
              </w:rPr>
              <w:tab/>
            </w:r>
            <w:r w:rsidRPr="00211285">
              <w:rPr>
                <w:rStyle w:val="Hyperlink"/>
                <w:rFonts w:ascii="Roboto" w:eastAsia="Segoe UI" w:hAnsi="Roboto"/>
                <w:noProof/>
              </w:rPr>
              <w:t>SPS Contributions and Employment Advisory Boards</w:t>
            </w:r>
            <w:r>
              <w:rPr>
                <w:noProof/>
                <w:webHidden/>
              </w:rPr>
              <w:tab/>
            </w:r>
            <w:r>
              <w:rPr>
                <w:noProof/>
                <w:webHidden/>
              </w:rPr>
              <w:fldChar w:fldCharType="begin"/>
            </w:r>
            <w:r>
              <w:rPr>
                <w:noProof/>
                <w:webHidden/>
              </w:rPr>
              <w:instrText xml:space="preserve"> PAGEREF _Toc215566901 \h </w:instrText>
            </w:r>
            <w:r>
              <w:rPr>
                <w:noProof/>
                <w:webHidden/>
              </w:rPr>
            </w:r>
            <w:r>
              <w:rPr>
                <w:noProof/>
                <w:webHidden/>
              </w:rPr>
              <w:fldChar w:fldCharType="separate"/>
            </w:r>
            <w:r>
              <w:rPr>
                <w:noProof/>
                <w:webHidden/>
              </w:rPr>
              <w:t>24</w:t>
            </w:r>
            <w:r>
              <w:rPr>
                <w:noProof/>
                <w:webHidden/>
              </w:rPr>
              <w:fldChar w:fldCharType="end"/>
            </w:r>
          </w:hyperlink>
        </w:p>
        <w:p w14:paraId="31217303" w14:textId="68E7CD41"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902" w:history="1">
            <w:r w:rsidRPr="00211285">
              <w:rPr>
                <w:rStyle w:val="Hyperlink"/>
                <w:rFonts w:ascii="Roboto" w:eastAsia="Segoe UI" w:hAnsi="Roboto"/>
                <w:noProof/>
              </w:rPr>
              <w:t>3.2</w:t>
            </w:r>
            <w:r>
              <w:rPr>
                <w:rFonts w:asciiTheme="minorHAnsi" w:eastAsiaTheme="minorEastAsia" w:hAnsiTheme="minorHAnsi" w:cstheme="minorBidi"/>
                <w:noProof/>
                <w:szCs w:val="24"/>
                <w:lang w:eastAsia="en-GB"/>
              </w:rPr>
              <w:tab/>
            </w:r>
            <w:r w:rsidRPr="00211285">
              <w:rPr>
                <w:rStyle w:val="Hyperlink"/>
                <w:rFonts w:ascii="Roboto" w:eastAsia="Segoe UI" w:hAnsi="Roboto"/>
                <w:noProof/>
              </w:rPr>
              <w:t>Trauma Informed Education and Recruitment (TIER)</w:t>
            </w:r>
            <w:r>
              <w:rPr>
                <w:noProof/>
                <w:webHidden/>
              </w:rPr>
              <w:tab/>
            </w:r>
            <w:r>
              <w:rPr>
                <w:noProof/>
                <w:webHidden/>
              </w:rPr>
              <w:fldChar w:fldCharType="begin"/>
            </w:r>
            <w:r>
              <w:rPr>
                <w:noProof/>
                <w:webHidden/>
              </w:rPr>
              <w:instrText xml:space="preserve"> PAGEREF _Toc215566902 \h </w:instrText>
            </w:r>
            <w:r>
              <w:rPr>
                <w:noProof/>
                <w:webHidden/>
              </w:rPr>
            </w:r>
            <w:r>
              <w:rPr>
                <w:noProof/>
                <w:webHidden/>
              </w:rPr>
              <w:fldChar w:fldCharType="separate"/>
            </w:r>
            <w:r>
              <w:rPr>
                <w:noProof/>
                <w:webHidden/>
              </w:rPr>
              <w:t>26</w:t>
            </w:r>
            <w:r>
              <w:rPr>
                <w:noProof/>
                <w:webHidden/>
              </w:rPr>
              <w:fldChar w:fldCharType="end"/>
            </w:r>
          </w:hyperlink>
        </w:p>
        <w:p w14:paraId="6B46131A" w14:textId="412FB724"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903" w:history="1">
            <w:r w:rsidRPr="00211285">
              <w:rPr>
                <w:rStyle w:val="Hyperlink"/>
                <w:rFonts w:ascii="Roboto" w:eastAsia="Segoe UI" w:hAnsi="Roboto" w:cs="Arial"/>
                <w:noProof/>
              </w:rPr>
              <w:t>3.3</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Panel discussion</w:t>
            </w:r>
            <w:r>
              <w:rPr>
                <w:noProof/>
                <w:webHidden/>
              </w:rPr>
              <w:tab/>
            </w:r>
            <w:r>
              <w:rPr>
                <w:noProof/>
                <w:webHidden/>
              </w:rPr>
              <w:fldChar w:fldCharType="begin"/>
            </w:r>
            <w:r>
              <w:rPr>
                <w:noProof/>
                <w:webHidden/>
              </w:rPr>
              <w:instrText xml:space="preserve"> PAGEREF _Toc215566903 \h </w:instrText>
            </w:r>
            <w:r>
              <w:rPr>
                <w:noProof/>
                <w:webHidden/>
              </w:rPr>
            </w:r>
            <w:r>
              <w:rPr>
                <w:noProof/>
                <w:webHidden/>
              </w:rPr>
              <w:fldChar w:fldCharType="separate"/>
            </w:r>
            <w:r>
              <w:rPr>
                <w:noProof/>
                <w:webHidden/>
              </w:rPr>
              <w:t>30</w:t>
            </w:r>
            <w:r>
              <w:rPr>
                <w:noProof/>
                <w:webHidden/>
              </w:rPr>
              <w:fldChar w:fldCharType="end"/>
            </w:r>
          </w:hyperlink>
        </w:p>
        <w:p w14:paraId="7A57C48D" w14:textId="147CE1BD" w:rsidR="00EE405A" w:rsidRDefault="00EE405A">
          <w:pPr>
            <w:pStyle w:val="TOC3"/>
            <w:tabs>
              <w:tab w:val="left" w:pos="1440"/>
              <w:tab w:val="right" w:leader="dot" w:pos="9016"/>
            </w:tabs>
            <w:rPr>
              <w:rFonts w:asciiTheme="minorHAnsi" w:eastAsiaTheme="minorEastAsia" w:hAnsiTheme="minorHAnsi" w:cstheme="minorBidi"/>
              <w:noProof/>
              <w:szCs w:val="24"/>
              <w:lang w:eastAsia="en-GB"/>
            </w:rPr>
          </w:pPr>
          <w:hyperlink w:anchor="_Toc215566904" w:history="1">
            <w:r w:rsidRPr="00211285">
              <w:rPr>
                <w:rStyle w:val="Hyperlink"/>
                <w:rFonts w:ascii="Roboto" w:eastAsiaTheme="majorEastAsia" w:hAnsi="Roboto" w:cs="Arial"/>
                <w:noProof/>
                <w:kern w:val="0"/>
                <w:lang w:val="en-US"/>
                <w14:ligatures w14:val="none"/>
              </w:rPr>
              <w:t>3.3.1</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Access</w:t>
            </w:r>
            <w:r w:rsidRPr="00211285">
              <w:rPr>
                <w:rStyle w:val="Hyperlink"/>
                <w:rFonts w:ascii="Roboto" w:eastAsiaTheme="majorEastAsia" w:hAnsi="Roboto" w:cs="Arial"/>
                <w:noProof/>
                <w:kern w:val="0"/>
                <w:lang w:val="en-US"/>
                <w14:ligatures w14:val="none"/>
              </w:rPr>
              <w:t xml:space="preserve"> to Industry</w:t>
            </w:r>
            <w:r>
              <w:rPr>
                <w:noProof/>
                <w:webHidden/>
              </w:rPr>
              <w:tab/>
            </w:r>
            <w:r>
              <w:rPr>
                <w:noProof/>
                <w:webHidden/>
              </w:rPr>
              <w:fldChar w:fldCharType="begin"/>
            </w:r>
            <w:r>
              <w:rPr>
                <w:noProof/>
                <w:webHidden/>
              </w:rPr>
              <w:instrText xml:space="preserve"> PAGEREF _Toc215566904 \h </w:instrText>
            </w:r>
            <w:r>
              <w:rPr>
                <w:noProof/>
                <w:webHidden/>
              </w:rPr>
            </w:r>
            <w:r>
              <w:rPr>
                <w:noProof/>
                <w:webHidden/>
              </w:rPr>
              <w:fldChar w:fldCharType="separate"/>
            </w:r>
            <w:r>
              <w:rPr>
                <w:noProof/>
                <w:webHidden/>
              </w:rPr>
              <w:t>30</w:t>
            </w:r>
            <w:r>
              <w:rPr>
                <w:noProof/>
                <w:webHidden/>
              </w:rPr>
              <w:fldChar w:fldCharType="end"/>
            </w:r>
          </w:hyperlink>
        </w:p>
        <w:p w14:paraId="141C5C06" w14:textId="3AAFFD3A" w:rsidR="00EE405A" w:rsidRDefault="00EE405A">
          <w:pPr>
            <w:pStyle w:val="TOC3"/>
            <w:tabs>
              <w:tab w:val="left" w:pos="1440"/>
              <w:tab w:val="right" w:leader="dot" w:pos="9016"/>
            </w:tabs>
            <w:rPr>
              <w:rFonts w:asciiTheme="minorHAnsi" w:eastAsiaTheme="minorEastAsia" w:hAnsiTheme="minorHAnsi" w:cstheme="minorBidi"/>
              <w:noProof/>
              <w:szCs w:val="24"/>
              <w:lang w:eastAsia="en-GB"/>
            </w:rPr>
          </w:pPr>
          <w:hyperlink w:anchor="_Toc215566905" w:history="1">
            <w:r w:rsidRPr="00211285">
              <w:rPr>
                <w:rStyle w:val="Hyperlink"/>
                <w:rFonts w:ascii="Roboto" w:eastAsiaTheme="majorEastAsia" w:hAnsi="Roboto" w:cs="Arial"/>
                <w:noProof/>
                <w:kern w:val="0"/>
                <w:lang w:val="en-US"/>
                <w14:ligatures w14:val="none"/>
              </w:rPr>
              <w:t>3.3.2</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Economic</w:t>
            </w:r>
            <w:r w:rsidRPr="00211285">
              <w:rPr>
                <w:rStyle w:val="Hyperlink"/>
                <w:rFonts w:ascii="Roboto" w:eastAsiaTheme="majorEastAsia" w:hAnsi="Roboto" w:cs="Arial"/>
                <w:noProof/>
                <w:kern w:val="0"/>
                <w:lang w:val="en-US"/>
                <w14:ligatures w14:val="none"/>
              </w:rPr>
              <w:t xml:space="preserve"> benefits</w:t>
            </w:r>
            <w:r>
              <w:rPr>
                <w:noProof/>
                <w:webHidden/>
              </w:rPr>
              <w:tab/>
            </w:r>
            <w:r>
              <w:rPr>
                <w:noProof/>
                <w:webHidden/>
              </w:rPr>
              <w:fldChar w:fldCharType="begin"/>
            </w:r>
            <w:r>
              <w:rPr>
                <w:noProof/>
                <w:webHidden/>
              </w:rPr>
              <w:instrText xml:space="preserve"> PAGEREF _Toc215566905 \h </w:instrText>
            </w:r>
            <w:r>
              <w:rPr>
                <w:noProof/>
                <w:webHidden/>
              </w:rPr>
            </w:r>
            <w:r>
              <w:rPr>
                <w:noProof/>
                <w:webHidden/>
              </w:rPr>
              <w:fldChar w:fldCharType="separate"/>
            </w:r>
            <w:r>
              <w:rPr>
                <w:noProof/>
                <w:webHidden/>
              </w:rPr>
              <w:t>31</w:t>
            </w:r>
            <w:r>
              <w:rPr>
                <w:noProof/>
                <w:webHidden/>
              </w:rPr>
              <w:fldChar w:fldCharType="end"/>
            </w:r>
          </w:hyperlink>
        </w:p>
        <w:p w14:paraId="1F02FCF7" w14:textId="69478562" w:rsidR="00EE405A" w:rsidRDefault="00EE405A">
          <w:pPr>
            <w:pStyle w:val="TOC3"/>
            <w:tabs>
              <w:tab w:val="left" w:pos="1440"/>
              <w:tab w:val="right" w:leader="dot" w:pos="9016"/>
            </w:tabs>
            <w:rPr>
              <w:rFonts w:asciiTheme="minorHAnsi" w:eastAsiaTheme="minorEastAsia" w:hAnsiTheme="minorHAnsi" w:cstheme="minorBidi"/>
              <w:noProof/>
              <w:szCs w:val="24"/>
              <w:lang w:eastAsia="en-GB"/>
            </w:rPr>
          </w:pPr>
          <w:hyperlink w:anchor="_Toc215566906" w:history="1">
            <w:r w:rsidRPr="00211285">
              <w:rPr>
                <w:rStyle w:val="Hyperlink"/>
                <w:rFonts w:ascii="Roboto" w:eastAsia="Segoe UI" w:hAnsi="Roboto" w:cs="Arial"/>
                <w:noProof/>
              </w:rPr>
              <w:t>3.3.3</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Local area example - Aberdeen</w:t>
            </w:r>
            <w:r>
              <w:rPr>
                <w:noProof/>
                <w:webHidden/>
              </w:rPr>
              <w:tab/>
            </w:r>
            <w:r>
              <w:rPr>
                <w:noProof/>
                <w:webHidden/>
              </w:rPr>
              <w:fldChar w:fldCharType="begin"/>
            </w:r>
            <w:r>
              <w:rPr>
                <w:noProof/>
                <w:webHidden/>
              </w:rPr>
              <w:instrText xml:space="preserve"> PAGEREF _Toc215566906 \h </w:instrText>
            </w:r>
            <w:r>
              <w:rPr>
                <w:noProof/>
                <w:webHidden/>
              </w:rPr>
            </w:r>
            <w:r>
              <w:rPr>
                <w:noProof/>
                <w:webHidden/>
              </w:rPr>
              <w:fldChar w:fldCharType="separate"/>
            </w:r>
            <w:r>
              <w:rPr>
                <w:noProof/>
                <w:webHidden/>
              </w:rPr>
              <w:t>31</w:t>
            </w:r>
            <w:r>
              <w:rPr>
                <w:noProof/>
                <w:webHidden/>
              </w:rPr>
              <w:fldChar w:fldCharType="end"/>
            </w:r>
          </w:hyperlink>
        </w:p>
        <w:p w14:paraId="50AF5EB4" w14:textId="3FDD83E8" w:rsidR="00EE405A" w:rsidRDefault="00EE405A">
          <w:pPr>
            <w:pStyle w:val="TOC3"/>
            <w:tabs>
              <w:tab w:val="left" w:pos="1440"/>
              <w:tab w:val="right" w:leader="dot" w:pos="9016"/>
            </w:tabs>
            <w:rPr>
              <w:rFonts w:asciiTheme="minorHAnsi" w:eastAsiaTheme="minorEastAsia" w:hAnsiTheme="minorHAnsi" w:cstheme="minorBidi"/>
              <w:noProof/>
              <w:szCs w:val="24"/>
              <w:lang w:eastAsia="en-GB"/>
            </w:rPr>
          </w:pPr>
          <w:hyperlink w:anchor="_Toc215566907" w:history="1">
            <w:r w:rsidRPr="00211285">
              <w:rPr>
                <w:rStyle w:val="Hyperlink"/>
                <w:rFonts w:ascii="Roboto" w:eastAsia="Segoe UI" w:hAnsi="Roboto" w:cs="Arial"/>
                <w:noProof/>
              </w:rPr>
              <w:t>3.3.4</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Apex Scotland</w:t>
            </w:r>
            <w:r>
              <w:rPr>
                <w:noProof/>
                <w:webHidden/>
              </w:rPr>
              <w:tab/>
            </w:r>
            <w:r>
              <w:rPr>
                <w:noProof/>
                <w:webHidden/>
              </w:rPr>
              <w:fldChar w:fldCharType="begin"/>
            </w:r>
            <w:r>
              <w:rPr>
                <w:noProof/>
                <w:webHidden/>
              </w:rPr>
              <w:instrText xml:space="preserve"> PAGEREF _Toc215566907 \h </w:instrText>
            </w:r>
            <w:r>
              <w:rPr>
                <w:noProof/>
                <w:webHidden/>
              </w:rPr>
            </w:r>
            <w:r>
              <w:rPr>
                <w:noProof/>
                <w:webHidden/>
              </w:rPr>
              <w:fldChar w:fldCharType="separate"/>
            </w:r>
            <w:r>
              <w:rPr>
                <w:noProof/>
                <w:webHidden/>
              </w:rPr>
              <w:t>33</w:t>
            </w:r>
            <w:r>
              <w:rPr>
                <w:noProof/>
                <w:webHidden/>
              </w:rPr>
              <w:fldChar w:fldCharType="end"/>
            </w:r>
          </w:hyperlink>
        </w:p>
        <w:p w14:paraId="72D10A76" w14:textId="790A3135" w:rsidR="00EE405A" w:rsidRDefault="00EE405A">
          <w:pPr>
            <w:pStyle w:val="TOC3"/>
            <w:tabs>
              <w:tab w:val="left" w:pos="1440"/>
              <w:tab w:val="right" w:leader="dot" w:pos="9016"/>
            </w:tabs>
            <w:rPr>
              <w:rFonts w:asciiTheme="minorHAnsi" w:eastAsiaTheme="minorEastAsia" w:hAnsiTheme="minorHAnsi" w:cstheme="minorBidi"/>
              <w:noProof/>
              <w:szCs w:val="24"/>
              <w:lang w:eastAsia="en-GB"/>
            </w:rPr>
          </w:pPr>
          <w:hyperlink w:anchor="_Toc215566908" w:history="1">
            <w:r w:rsidRPr="00211285">
              <w:rPr>
                <w:rStyle w:val="Hyperlink"/>
                <w:rFonts w:ascii="Roboto" w:eastAsia="Segoe UI" w:hAnsi="Roboto" w:cs="Arial"/>
                <w:noProof/>
              </w:rPr>
              <w:t>3.3.5</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Employer support</w:t>
            </w:r>
            <w:r>
              <w:rPr>
                <w:noProof/>
                <w:webHidden/>
              </w:rPr>
              <w:tab/>
            </w:r>
            <w:r>
              <w:rPr>
                <w:noProof/>
                <w:webHidden/>
              </w:rPr>
              <w:fldChar w:fldCharType="begin"/>
            </w:r>
            <w:r>
              <w:rPr>
                <w:noProof/>
                <w:webHidden/>
              </w:rPr>
              <w:instrText xml:space="preserve"> PAGEREF _Toc215566908 \h </w:instrText>
            </w:r>
            <w:r>
              <w:rPr>
                <w:noProof/>
                <w:webHidden/>
              </w:rPr>
            </w:r>
            <w:r>
              <w:rPr>
                <w:noProof/>
                <w:webHidden/>
              </w:rPr>
              <w:fldChar w:fldCharType="separate"/>
            </w:r>
            <w:r>
              <w:rPr>
                <w:noProof/>
                <w:webHidden/>
              </w:rPr>
              <w:t>33</w:t>
            </w:r>
            <w:r>
              <w:rPr>
                <w:noProof/>
                <w:webHidden/>
              </w:rPr>
              <w:fldChar w:fldCharType="end"/>
            </w:r>
          </w:hyperlink>
        </w:p>
        <w:p w14:paraId="588B405C" w14:textId="283DC7D3" w:rsidR="00EE405A" w:rsidRDefault="00EE405A">
          <w:pPr>
            <w:pStyle w:val="TOC3"/>
            <w:tabs>
              <w:tab w:val="left" w:pos="1440"/>
              <w:tab w:val="right" w:leader="dot" w:pos="9016"/>
            </w:tabs>
            <w:rPr>
              <w:rFonts w:asciiTheme="minorHAnsi" w:eastAsiaTheme="minorEastAsia" w:hAnsiTheme="minorHAnsi" w:cstheme="minorBidi"/>
              <w:noProof/>
              <w:szCs w:val="24"/>
              <w:lang w:eastAsia="en-GB"/>
            </w:rPr>
          </w:pPr>
          <w:hyperlink w:anchor="_Toc215566909" w:history="1">
            <w:r w:rsidRPr="00211285">
              <w:rPr>
                <w:rStyle w:val="Hyperlink"/>
                <w:rFonts w:ascii="Roboto" w:eastAsia="Segoe UI" w:hAnsi="Roboto" w:cs="Arial"/>
                <w:noProof/>
              </w:rPr>
              <w:t>3.3.6</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Trauma-informed support</w:t>
            </w:r>
            <w:r>
              <w:rPr>
                <w:noProof/>
                <w:webHidden/>
              </w:rPr>
              <w:tab/>
            </w:r>
            <w:r>
              <w:rPr>
                <w:noProof/>
                <w:webHidden/>
              </w:rPr>
              <w:fldChar w:fldCharType="begin"/>
            </w:r>
            <w:r>
              <w:rPr>
                <w:noProof/>
                <w:webHidden/>
              </w:rPr>
              <w:instrText xml:space="preserve"> PAGEREF _Toc215566909 \h </w:instrText>
            </w:r>
            <w:r>
              <w:rPr>
                <w:noProof/>
                <w:webHidden/>
              </w:rPr>
            </w:r>
            <w:r>
              <w:rPr>
                <w:noProof/>
                <w:webHidden/>
              </w:rPr>
              <w:fldChar w:fldCharType="separate"/>
            </w:r>
            <w:r>
              <w:rPr>
                <w:noProof/>
                <w:webHidden/>
              </w:rPr>
              <w:t>34</w:t>
            </w:r>
            <w:r>
              <w:rPr>
                <w:noProof/>
                <w:webHidden/>
              </w:rPr>
              <w:fldChar w:fldCharType="end"/>
            </w:r>
          </w:hyperlink>
        </w:p>
        <w:p w14:paraId="7130EE0C" w14:textId="41BFE7BB" w:rsidR="00EE405A" w:rsidRDefault="00EE405A">
          <w:pPr>
            <w:pStyle w:val="TOC3"/>
            <w:tabs>
              <w:tab w:val="left" w:pos="1440"/>
              <w:tab w:val="right" w:leader="dot" w:pos="9016"/>
            </w:tabs>
            <w:rPr>
              <w:rFonts w:asciiTheme="minorHAnsi" w:eastAsiaTheme="minorEastAsia" w:hAnsiTheme="minorHAnsi" w:cstheme="minorBidi"/>
              <w:noProof/>
              <w:szCs w:val="24"/>
              <w:lang w:eastAsia="en-GB"/>
            </w:rPr>
          </w:pPr>
          <w:hyperlink w:anchor="_Toc215566910" w:history="1">
            <w:r w:rsidRPr="00211285">
              <w:rPr>
                <w:rStyle w:val="Hyperlink"/>
                <w:rFonts w:ascii="Roboto" w:eastAsia="Segoe UI" w:hAnsi="Roboto" w:cs="Arial"/>
                <w:noProof/>
              </w:rPr>
              <w:t>3.3.7</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Stigma and discrimination</w:t>
            </w:r>
            <w:r>
              <w:rPr>
                <w:noProof/>
                <w:webHidden/>
              </w:rPr>
              <w:tab/>
            </w:r>
            <w:r>
              <w:rPr>
                <w:noProof/>
                <w:webHidden/>
              </w:rPr>
              <w:fldChar w:fldCharType="begin"/>
            </w:r>
            <w:r>
              <w:rPr>
                <w:noProof/>
                <w:webHidden/>
              </w:rPr>
              <w:instrText xml:space="preserve"> PAGEREF _Toc215566910 \h </w:instrText>
            </w:r>
            <w:r>
              <w:rPr>
                <w:noProof/>
                <w:webHidden/>
              </w:rPr>
            </w:r>
            <w:r>
              <w:rPr>
                <w:noProof/>
                <w:webHidden/>
              </w:rPr>
              <w:fldChar w:fldCharType="separate"/>
            </w:r>
            <w:r>
              <w:rPr>
                <w:noProof/>
                <w:webHidden/>
              </w:rPr>
              <w:t>34</w:t>
            </w:r>
            <w:r>
              <w:rPr>
                <w:noProof/>
                <w:webHidden/>
              </w:rPr>
              <w:fldChar w:fldCharType="end"/>
            </w:r>
          </w:hyperlink>
        </w:p>
        <w:p w14:paraId="7D294063" w14:textId="2ECB1152"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911" w:history="1">
            <w:r w:rsidRPr="00211285">
              <w:rPr>
                <w:rStyle w:val="Hyperlink"/>
                <w:rFonts w:ascii="Roboto" w:eastAsia="Segoe UI" w:hAnsi="Roboto" w:cs="Arial"/>
                <w:noProof/>
              </w:rPr>
              <w:t>3.4</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Selected quotes from the Chat</w:t>
            </w:r>
            <w:r>
              <w:rPr>
                <w:noProof/>
                <w:webHidden/>
              </w:rPr>
              <w:tab/>
            </w:r>
            <w:r>
              <w:rPr>
                <w:noProof/>
                <w:webHidden/>
              </w:rPr>
              <w:fldChar w:fldCharType="begin"/>
            </w:r>
            <w:r>
              <w:rPr>
                <w:noProof/>
                <w:webHidden/>
              </w:rPr>
              <w:instrText xml:space="preserve"> PAGEREF _Toc215566911 \h </w:instrText>
            </w:r>
            <w:r>
              <w:rPr>
                <w:noProof/>
                <w:webHidden/>
              </w:rPr>
            </w:r>
            <w:r>
              <w:rPr>
                <w:noProof/>
                <w:webHidden/>
              </w:rPr>
              <w:fldChar w:fldCharType="separate"/>
            </w:r>
            <w:r>
              <w:rPr>
                <w:noProof/>
                <w:webHidden/>
              </w:rPr>
              <w:t>35</w:t>
            </w:r>
            <w:r>
              <w:rPr>
                <w:noProof/>
                <w:webHidden/>
              </w:rPr>
              <w:fldChar w:fldCharType="end"/>
            </w:r>
          </w:hyperlink>
        </w:p>
        <w:p w14:paraId="329803E3" w14:textId="04C6D590" w:rsidR="00EE405A" w:rsidRDefault="00EE405A">
          <w:pPr>
            <w:pStyle w:val="TOC3"/>
            <w:tabs>
              <w:tab w:val="left" w:pos="1200"/>
              <w:tab w:val="right" w:leader="dot" w:pos="9016"/>
            </w:tabs>
            <w:rPr>
              <w:rFonts w:asciiTheme="minorHAnsi" w:eastAsiaTheme="minorEastAsia" w:hAnsiTheme="minorHAnsi" w:cstheme="minorBidi"/>
              <w:noProof/>
              <w:szCs w:val="24"/>
              <w:lang w:eastAsia="en-GB"/>
            </w:rPr>
          </w:pPr>
          <w:hyperlink w:anchor="_Toc215566912" w:history="1">
            <w:r w:rsidRPr="00211285">
              <w:rPr>
                <w:rStyle w:val="Hyperlink"/>
                <w:rFonts w:ascii="Roboto" w:eastAsia="Segoe UI" w:hAnsi="Roboto" w:cs="Arial"/>
                <w:noProof/>
              </w:rPr>
              <w:t>3.5</w:t>
            </w:r>
            <w:r>
              <w:rPr>
                <w:rFonts w:asciiTheme="minorHAnsi" w:eastAsiaTheme="minorEastAsia" w:hAnsiTheme="minorHAnsi" w:cstheme="minorBidi"/>
                <w:noProof/>
                <w:szCs w:val="24"/>
                <w:lang w:eastAsia="en-GB"/>
              </w:rPr>
              <w:tab/>
            </w:r>
            <w:r w:rsidRPr="00211285">
              <w:rPr>
                <w:rStyle w:val="Hyperlink"/>
                <w:rFonts w:ascii="Roboto" w:eastAsia="Segoe UI" w:hAnsi="Roboto" w:cs="Arial"/>
                <w:noProof/>
              </w:rPr>
              <w:t>Key takeaways</w:t>
            </w:r>
            <w:r>
              <w:rPr>
                <w:noProof/>
                <w:webHidden/>
              </w:rPr>
              <w:tab/>
            </w:r>
            <w:r>
              <w:rPr>
                <w:noProof/>
                <w:webHidden/>
              </w:rPr>
              <w:fldChar w:fldCharType="begin"/>
            </w:r>
            <w:r>
              <w:rPr>
                <w:noProof/>
                <w:webHidden/>
              </w:rPr>
              <w:instrText xml:space="preserve"> PAGEREF _Toc215566912 \h </w:instrText>
            </w:r>
            <w:r>
              <w:rPr>
                <w:noProof/>
                <w:webHidden/>
              </w:rPr>
            </w:r>
            <w:r>
              <w:rPr>
                <w:noProof/>
                <w:webHidden/>
              </w:rPr>
              <w:fldChar w:fldCharType="separate"/>
            </w:r>
            <w:r>
              <w:rPr>
                <w:noProof/>
                <w:webHidden/>
              </w:rPr>
              <w:t>36</w:t>
            </w:r>
            <w:r>
              <w:rPr>
                <w:noProof/>
                <w:webHidden/>
              </w:rPr>
              <w:fldChar w:fldCharType="end"/>
            </w:r>
          </w:hyperlink>
        </w:p>
        <w:p w14:paraId="3221E0CE" w14:textId="0CD9E0ED" w:rsidR="00EE405A" w:rsidRDefault="00F16E53">
          <w:pPr>
            <w:rPr>
              <w:b/>
              <w:bCs/>
            </w:rPr>
          </w:pPr>
          <w:r>
            <w:rPr>
              <w:b/>
              <w:bCs/>
            </w:rPr>
            <w:fldChar w:fldCharType="end"/>
          </w:r>
        </w:p>
      </w:sdtContent>
    </w:sdt>
    <w:p w14:paraId="3E498800" w14:textId="77777777" w:rsidR="00935ADB" w:rsidRDefault="00935ADB" w:rsidP="005A2A02">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rPr>
          <w:rFonts w:ascii="Open Sans SemiBold" w:eastAsiaTheme="minorHAnsi" w:hAnsi="Open Sans SemiBold"/>
          <w:kern w:val="0"/>
          <w:sz w:val="44"/>
          <w:szCs w:val="22"/>
          <w:lang w:val="en-US"/>
          <w14:ligatures w14:val="none"/>
        </w:rPr>
        <w:sectPr w:rsidR="00935ADB" w:rsidSect="00191C28">
          <w:pgSz w:w="11906" w:h="16838" w:code="9"/>
          <w:pgMar w:top="1440" w:right="1440" w:bottom="1440" w:left="1440" w:header="720" w:footer="720" w:gutter="0"/>
          <w:cols w:space="708"/>
          <w:titlePg/>
          <w:docGrid w:linePitch="360"/>
        </w:sectPr>
      </w:pPr>
    </w:p>
    <w:p w14:paraId="66B7059E" w14:textId="77777777" w:rsidR="001A156D" w:rsidRDefault="001A156D" w:rsidP="005A2A02">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pPr>
      <w:bookmarkStart w:id="0" w:name="_Toc215566881"/>
      <w:r w:rsidRPr="005A2A02">
        <w:rPr>
          <w:rFonts w:ascii="Open Sans SemiBold" w:eastAsiaTheme="minorHAnsi" w:hAnsi="Open Sans SemiBold"/>
          <w:kern w:val="0"/>
          <w:sz w:val="44"/>
          <w:szCs w:val="22"/>
          <w:lang w:val="en-US"/>
          <w14:ligatures w14:val="none"/>
        </w:rPr>
        <w:lastRenderedPageBreak/>
        <w:t>Introduction</w:t>
      </w:r>
      <w:bookmarkEnd w:id="0"/>
    </w:p>
    <w:p w14:paraId="165F6055" w14:textId="2B86C8A1" w:rsidR="001A156D" w:rsidRPr="008D33E5" w:rsidRDefault="00722406" w:rsidP="001B56F0">
      <w:pPr>
        <w:spacing w:line="276" w:lineRule="auto"/>
        <w:rPr>
          <w:rFonts w:ascii="Roboto" w:hAnsi="Roboto" w:cs="Arial"/>
        </w:rPr>
      </w:pPr>
      <w:r w:rsidRPr="008D33E5">
        <w:rPr>
          <w:rFonts w:ascii="Roboto" w:hAnsi="Roboto" w:cs="Arial"/>
        </w:rPr>
        <w:t xml:space="preserve">On 25 </w:t>
      </w:r>
      <w:r w:rsidR="009432B1" w:rsidRPr="008D33E5">
        <w:rPr>
          <w:rFonts w:ascii="Roboto" w:hAnsi="Roboto" w:cs="Arial"/>
        </w:rPr>
        <w:t>September</w:t>
      </w:r>
      <w:r w:rsidRPr="008D33E5">
        <w:rPr>
          <w:rFonts w:ascii="Roboto" w:hAnsi="Roboto" w:cs="Arial"/>
        </w:rPr>
        <w:t xml:space="preserve"> 2025, Community Justice Scotland’s Engagement for Improvement team</w:t>
      </w:r>
      <w:r w:rsidR="004873AB" w:rsidRPr="008D33E5">
        <w:rPr>
          <w:rFonts w:ascii="Roboto" w:hAnsi="Roboto" w:cs="Arial"/>
        </w:rPr>
        <w:t xml:space="preserve"> hosted an on-line facilitated workshop titled</w:t>
      </w:r>
      <w:r w:rsidR="00C3782F" w:rsidRPr="008D33E5">
        <w:rPr>
          <w:rFonts w:ascii="Roboto" w:hAnsi="Roboto" w:cs="Arial"/>
        </w:rPr>
        <w:t>,</w:t>
      </w:r>
      <w:r w:rsidR="004873AB" w:rsidRPr="008D33E5">
        <w:rPr>
          <w:rFonts w:ascii="Roboto" w:hAnsi="Roboto" w:cs="Arial"/>
        </w:rPr>
        <w:t xml:space="preserve"> “Employability Pathways from Prison”. </w:t>
      </w:r>
      <w:r w:rsidRPr="008D33E5">
        <w:rPr>
          <w:rFonts w:ascii="Roboto" w:hAnsi="Roboto" w:cs="Arial"/>
        </w:rPr>
        <w:t xml:space="preserve"> </w:t>
      </w:r>
    </w:p>
    <w:p w14:paraId="63FF5FDD" w14:textId="77777777" w:rsidR="001A156D" w:rsidRPr="008D33E5" w:rsidRDefault="001A156D" w:rsidP="001B56F0">
      <w:pPr>
        <w:spacing w:line="276" w:lineRule="auto"/>
        <w:rPr>
          <w:rFonts w:ascii="Roboto" w:hAnsi="Roboto" w:cs="Arial"/>
        </w:rPr>
      </w:pPr>
    </w:p>
    <w:p w14:paraId="570D89F5" w14:textId="2F58D4DE" w:rsidR="001A156D" w:rsidRPr="008D33E5" w:rsidRDefault="001A156D" w:rsidP="001B56F0">
      <w:pPr>
        <w:spacing w:line="276" w:lineRule="auto"/>
        <w:rPr>
          <w:rFonts w:ascii="Roboto" w:hAnsi="Roboto" w:cs="Arial"/>
        </w:rPr>
      </w:pPr>
      <w:r w:rsidRPr="008D33E5">
        <w:rPr>
          <w:rFonts w:ascii="Roboto" w:hAnsi="Roboto" w:cs="Arial"/>
        </w:rPr>
        <w:t>The workshop was split into 3 sessions</w:t>
      </w:r>
      <w:r w:rsidR="007F40F6" w:rsidRPr="008D33E5">
        <w:rPr>
          <w:rFonts w:ascii="Roboto" w:hAnsi="Roboto" w:cs="Arial"/>
        </w:rPr>
        <w:t>;</w:t>
      </w:r>
      <w:r w:rsidRPr="008D33E5">
        <w:rPr>
          <w:rFonts w:ascii="Roboto" w:hAnsi="Roboto" w:cs="Arial"/>
        </w:rPr>
        <w:t xml:space="preserve"> “Identifying </w:t>
      </w:r>
      <w:r w:rsidR="00591CCA" w:rsidRPr="008D33E5">
        <w:rPr>
          <w:rFonts w:ascii="Roboto" w:hAnsi="Roboto" w:cs="Arial"/>
        </w:rPr>
        <w:t>available assets and resources</w:t>
      </w:r>
      <w:r w:rsidRPr="008D33E5">
        <w:rPr>
          <w:rFonts w:ascii="Roboto" w:hAnsi="Roboto" w:cs="Arial"/>
        </w:rPr>
        <w:t xml:space="preserve">”, “Defining </w:t>
      </w:r>
      <w:r w:rsidR="00D5352A" w:rsidRPr="008D33E5">
        <w:rPr>
          <w:rFonts w:ascii="Roboto" w:hAnsi="Roboto" w:cs="Arial"/>
        </w:rPr>
        <w:t>and refining known difficulties and barriers</w:t>
      </w:r>
      <w:r w:rsidRPr="008D33E5">
        <w:rPr>
          <w:rFonts w:ascii="Roboto" w:hAnsi="Roboto" w:cs="Arial"/>
        </w:rPr>
        <w:t>” and “</w:t>
      </w:r>
      <w:r w:rsidR="00D5352A" w:rsidRPr="008D33E5">
        <w:rPr>
          <w:rFonts w:ascii="Roboto" w:hAnsi="Roboto" w:cs="Arial"/>
        </w:rPr>
        <w:t>exploring how assets can be better deployed to address difficulties and barriers</w:t>
      </w:r>
      <w:r w:rsidRPr="008D33E5">
        <w:rPr>
          <w:rFonts w:ascii="Roboto" w:hAnsi="Roboto" w:cs="Arial"/>
        </w:rPr>
        <w:t>”</w:t>
      </w:r>
      <w:r w:rsidR="00D5352A" w:rsidRPr="008D33E5">
        <w:rPr>
          <w:rFonts w:ascii="Roboto" w:hAnsi="Roboto" w:cs="Arial"/>
        </w:rPr>
        <w:t>.  The format included presentation inputs</w:t>
      </w:r>
      <w:r w:rsidR="005236DF" w:rsidRPr="008D33E5">
        <w:rPr>
          <w:rFonts w:ascii="Roboto" w:hAnsi="Roboto" w:cs="Arial"/>
        </w:rPr>
        <w:t xml:space="preserve"> from practitioners, partner agencies and experts by experience, and included </w:t>
      </w:r>
      <w:r w:rsidR="008A50EC" w:rsidRPr="008D33E5">
        <w:rPr>
          <w:rFonts w:ascii="Roboto" w:hAnsi="Roboto" w:cs="Arial"/>
        </w:rPr>
        <w:t xml:space="preserve">‘unconference’ style opportunities for participants to generate </w:t>
      </w:r>
      <w:r w:rsidR="005E33C7" w:rsidRPr="008D33E5">
        <w:rPr>
          <w:rFonts w:ascii="Roboto" w:hAnsi="Roboto" w:cs="Arial"/>
        </w:rPr>
        <w:t xml:space="preserve">topics, themes and questions </w:t>
      </w:r>
      <w:r w:rsidR="00BE1154" w:rsidRPr="008D33E5">
        <w:rPr>
          <w:rFonts w:ascii="Roboto" w:hAnsi="Roboto" w:cs="Arial"/>
        </w:rPr>
        <w:t xml:space="preserve">for exploration, </w:t>
      </w:r>
      <w:r w:rsidR="005E33C7" w:rsidRPr="008D33E5">
        <w:rPr>
          <w:rFonts w:ascii="Roboto" w:hAnsi="Roboto" w:cs="Arial"/>
        </w:rPr>
        <w:t xml:space="preserve">and to identify key </w:t>
      </w:r>
      <w:r w:rsidR="000F2D99" w:rsidRPr="008D33E5">
        <w:rPr>
          <w:rFonts w:ascii="Roboto" w:hAnsi="Roboto" w:cs="Arial"/>
        </w:rPr>
        <w:t>learning points and observations.</w:t>
      </w:r>
      <w:r w:rsidR="00BC2072" w:rsidRPr="008D33E5">
        <w:rPr>
          <w:rFonts w:ascii="Roboto" w:hAnsi="Roboto" w:cs="Arial"/>
        </w:rPr>
        <w:t xml:space="preserve"> Throughout the session, participants also</w:t>
      </w:r>
      <w:r w:rsidR="00A7157D" w:rsidRPr="008D33E5">
        <w:rPr>
          <w:rFonts w:ascii="Roboto" w:hAnsi="Roboto" w:cs="Arial"/>
        </w:rPr>
        <w:t xml:space="preserve"> contributed</w:t>
      </w:r>
      <w:r w:rsidR="00BC2072" w:rsidRPr="008D33E5">
        <w:rPr>
          <w:rFonts w:ascii="Roboto" w:hAnsi="Roboto" w:cs="Arial"/>
        </w:rPr>
        <w:t xml:space="preserve"> written observations, comments and </w:t>
      </w:r>
      <w:r w:rsidR="00C73E27" w:rsidRPr="008D33E5">
        <w:rPr>
          <w:rFonts w:ascii="Roboto" w:hAnsi="Roboto" w:cs="Arial"/>
        </w:rPr>
        <w:t xml:space="preserve">engaged in discussion </w:t>
      </w:r>
      <w:r w:rsidR="00425FEE" w:rsidRPr="008D33E5">
        <w:rPr>
          <w:rFonts w:ascii="Roboto" w:hAnsi="Roboto" w:cs="Arial"/>
        </w:rPr>
        <w:t xml:space="preserve">with each other </w:t>
      </w:r>
      <w:r w:rsidR="00C73E27" w:rsidRPr="008D33E5">
        <w:rPr>
          <w:rFonts w:ascii="Roboto" w:hAnsi="Roboto" w:cs="Arial"/>
        </w:rPr>
        <w:t>via the ‘Chat’ function in MS Teams.</w:t>
      </w:r>
    </w:p>
    <w:p w14:paraId="3D7272B1" w14:textId="77777777" w:rsidR="001A156D" w:rsidRPr="008D33E5" w:rsidRDefault="001A156D" w:rsidP="001B56F0">
      <w:pPr>
        <w:spacing w:line="276" w:lineRule="auto"/>
        <w:rPr>
          <w:rFonts w:ascii="Roboto" w:hAnsi="Roboto" w:cs="Arial"/>
        </w:rPr>
      </w:pPr>
    </w:p>
    <w:p w14:paraId="78802DFE" w14:textId="05A16B27" w:rsidR="00327C18" w:rsidRPr="008D33E5" w:rsidRDefault="001A156D" w:rsidP="001637CC">
      <w:pPr>
        <w:spacing w:line="276" w:lineRule="auto"/>
        <w:rPr>
          <w:rFonts w:ascii="Roboto" w:hAnsi="Roboto" w:cs="Arial"/>
        </w:rPr>
      </w:pPr>
      <w:r w:rsidRPr="008D33E5">
        <w:rPr>
          <w:rFonts w:ascii="Roboto" w:hAnsi="Roboto" w:cs="Arial"/>
        </w:rPr>
        <w:t>Th</w:t>
      </w:r>
      <w:r w:rsidR="0038642D" w:rsidRPr="008D33E5">
        <w:rPr>
          <w:rFonts w:ascii="Roboto" w:hAnsi="Roboto" w:cs="Arial"/>
        </w:rPr>
        <w:t>is</w:t>
      </w:r>
      <w:r w:rsidRPr="008D33E5">
        <w:rPr>
          <w:rFonts w:ascii="Roboto" w:hAnsi="Roboto" w:cs="Arial"/>
        </w:rPr>
        <w:t xml:space="preserve"> report </w:t>
      </w:r>
      <w:r w:rsidR="004A56E9" w:rsidRPr="008D33E5">
        <w:rPr>
          <w:rFonts w:ascii="Roboto" w:hAnsi="Roboto" w:cs="Arial"/>
        </w:rPr>
        <w:t xml:space="preserve">summarises the </w:t>
      </w:r>
      <w:r w:rsidR="00F22551" w:rsidRPr="008D33E5">
        <w:rPr>
          <w:rFonts w:ascii="Roboto" w:hAnsi="Roboto" w:cs="Arial"/>
        </w:rPr>
        <w:t>key points from the presenter inputs, participant questions, answers, discussion and practice sharing</w:t>
      </w:r>
      <w:r w:rsidR="007D2B27" w:rsidRPr="008D33E5">
        <w:rPr>
          <w:rFonts w:ascii="Roboto" w:hAnsi="Roboto" w:cs="Arial"/>
        </w:rPr>
        <w:t>.</w:t>
      </w:r>
      <w:r w:rsidR="005F0C8E" w:rsidRPr="008D33E5">
        <w:rPr>
          <w:rFonts w:ascii="Roboto" w:hAnsi="Roboto" w:cs="Arial"/>
        </w:rPr>
        <w:t xml:space="preserve"> </w:t>
      </w:r>
      <w:r w:rsidR="00B25758" w:rsidRPr="008D33E5">
        <w:rPr>
          <w:rFonts w:ascii="Roboto" w:hAnsi="Roboto" w:cs="Arial"/>
        </w:rPr>
        <w:t xml:space="preserve">The report uses a mix of paraphrasing and direct quotation as </w:t>
      </w:r>
      <w:r w:rsidR="001637CC" w:rsidRPr="008D33E5">
        <w:rPr>
          <w:rFonts w:ascii="Roboto" w:hAnsi="Roboto" w:cs="Arial"/>
        </w:rPr>
        <w:t xml:space="preserve">appropriate, </w:t>
      </w:r>
      <w:r w:rsidR="009432B1" w:rsidRPr="008D33E5">
        <w:rPr>
          <w:rFonts w:ascii="Roboto" w:hAnsi="Roboto" w:cs="Arial"/>
        </w:rPr>
        <w:t xml:space="preserve">including </w:t>
      </w:r>
      <w:r w:rsidR="00E27613" w:rsidRPr="008D33E5">
        <w:rPr>
          <w:rFonts w:ascii="Roboto" w:hAnsi="Roboto" w:cs="Arial"/>
        </w:rPr>
        <w:t xml:space="preserve">unattributed quotations from </w:t>
      </w:r>
      <w:r w:rsidR="008E3CB2" w:rsidRPr="008D33E5">
        <w:rPr>
          <w:rFonts w:ascii="Roboto" w:hAnsi="Roboto" w:cs="Arial"/>
        </w:rPr>
        <w:t xml:space="preserve">participants in </w:t>
      </w:r>
      <w:r w:rsidR="00E27613" w:rsidRPr="008D33E5">
        <w:rPr>
          <w:rFonts w:ascii="Roboto" w:hAnsi="Roboto" w:cs="Arial"/>
        </w:rPr>
        <w:t>the Chat</w:t>
      </w:r>
      <w:r w:rsidR="008E3CB2" w:rsidRPr="008D33E5">
        <w:rPr>
          <w:rFonts w:ascii="Roboto" w:hAnsi="Roboto" w:cs="Arial"/>
        </w:rPr>
        <w:t xml:space="preserve">. </w:t>
      </w:r>
      <w:r w:rsidR="00BC7122" w:rsidRPr="008D33E5">
        <w:rPr>
          <w:rFonts w:ascii="Roboto" w:hAnsi="Roboto" w:cs="Arial"/>
        </w:rPr>
        <w:t>T</w:t>
      </w:r>
      <w:r w:rsidR="007F427E" w:rsidRPr="008D33E5">
        <w:rPr>
          <w:rFonts w:ascii="Roboto" w:hAnsi="Roboto" w:cs="Arial"/>
        </w:rPr>
        <w:t xml:space="preserve">he views </w:t>
      </w:r>
      <w:r w:rsidR="00BC7122" w:rsidRPr="008D33E5">
        <w:rPr>
          <w:rFonts w:ascii="Roboto" w:hAnsi="Roboto" w:cs="Arial"/>
        </w:rPr>
        <w:t xml:space="preserve">and opinions </w:t>
      </w:r>
      <w:r w:rsidR="007F427E" w:rsidRPr="008D33E5">
        <w:rPr>
          <w:rFonts w:ascii="Roboto" w:hAnsi="Roboto" w:cs="Arial"/>
        </w:rPr>
        <w:t xml:space="preserve">expressed </w:t>
      </w:r>
      <w:r w:rsidR="00BC7122" w:rsidRPr="008D33E5">
        <w:rPr>
          <w:rFonts w:ascii="Roboto" w:hAnsi="Roboto" w:cs="Arial"/>
        </w:rPr>
        <w:t xml:space="preserve">in this report are those of the </w:t>
      </w:r>
      <w:r w:rsidR="00746182" w:rsidRPr="008D33E5">
        <w:rPr>
          <w:rFonts w:ascii="Roboto" w:hAnsi="Roboto" w:cs="Arial"/>
        </w:rPr>
        <w:t xml:space="preserve">presenters </w:t>
      </w:r>
      <w:r w:rsidR="00BC7122" w:rsidRPr="008D33E5">
        <w:rPr>
          <w:rFonts w:ascii="Roboto" w:hAnsi="Roboto" w:cs="Arial"/>
        </w:rPr>
        <w:t>and</w:t>
      </w:r>
      <w:r w:rsidR="00746182" w:rsidRPr="008D33E5">
        <w:rPr>
          <w:rFonts w:ascii="Roboto" w:hAnsi="Roboto" w:cs="Arial"/>
        </w:rPr>
        <w:t xml:space="preserve"> participants</w:t>
      </w:r>
      <w:r w:rsidR="00BC7122" w:rsidRPr="008D33E5">
        <w:rPr>
          <w:rFonts w:ascii="Roboto" w:hAnsi="Roboto" w:cs="Arial"/>
        </w:rPr>
        <w:t xml:space="preserve"> and </w:t>
      </w:r>
      <w:r w:rsidR="007F427E" w:rsidRPr="008D33E5">
        <w:rPr>
          <w:rFonts w:ascii="Roboto" w:hAnsi="Roboto" w:cs="Arial"/>
        </w:rPr>
        <w:t xml:space="preserve">are not </w:t>
      </w:r>
      <w:r w:rsidR="00746182" w:rsidRPr="008D33E5">
        <w:rPr>
          <w:rFonts w:ascii="Roboto" w:hAnsi="Roboto" w:cs="Arial"/>
        </w:rPr>
        <w:t xml:space="preserve">necessarily </w:t>
      </w:r>
      <w:r w:rsidR="00FE4859" w:rsidRPr="008D33E5">
        <w:rPr>
          <w:rFonts w:ascii="Roboto" w:hAnsi="Roboto" w:cs="Arial"/>
        </w:rPr>
        <w:t xml:space="preserve">those </w:t>
      </w:r>
      <w:r w:rsidR="00746182" w:rsidRPr="008D33E5">
        <w:rPr>
          <w:rFonts w:ascii="Roboto" w:hAnsi="Roboto" w:cs="Arial"/>
        </w:rPr>
        <w:t>held by</w:t>
      </w:r>
      <w:r w:rsidR="00FE4859" w:rsidRPr="008D33E5">
        <w:rPr>
          <w:rFonts w:ascii="Roboto" w:hAnsi="Roboto" w:cs="Arial"/>
        </w:rPr>
        <w:t xml:space="preserve"> CJS</w:t>
      </w:r>
      <w:r w:rsidR="00746182" w:rsidRPr="008D33E5">
        <w:rPr>
          <w:rFonts w:ascii="Roboto" w:hAnsi="Roboto" w:cs="Arial"/>
        </w:rPr>
        <w:t>.</w:t>
      </w:r>
    </w:p>
    <w:p w14:paraId="1A07AB60" w14:textId="77777777" w:rsidR="001A156D" w:rsidRPr="008D33E5" w:rsidRDefault="001A156D" w:rsidP="001B56F0">
      <w:pPr>
        <w:spacing w:line="276" w:lineRule="auto"/>
        <w:rPr>
          <w:rFonts w:ascii="Roboto" w:hAnsi="Roboto" w:cs="Arial"/>
        </w:rPr>
      </w:pPr>
    </w:p>
    <w:p w14:paraId="334646E3" w14:textId="77777777" w:rsidR="001A156D" w:rsidRPr="008D33E5" w:rsidRDefault="001A156D" w:rsidP="001B56F0">
      <w:pPr>
        <w:spacing w:line="276" w:lineRule="auto"/>
        <w:rPr>
          <w:rFonts w:ascii="Roboto" w:hAnsi="Roboto" w:cs="Arial"/>
        </w:rPr>
      </w:pPr>
      <w:r w:rsidRPr="008D33E5">
        <w:rPr>
          <w:rFonts w:ascii="Roboto" w:hAnsi="Roboto" w:cs="Arial"/>
        </w:rPr>
        <w:t>The event was supported by Scottish Government and Scottish Prison Service colleagues and the following contributors should be highlighted for enabling well informed discussions among over 200 delegates:</w:t>
      </w:r>
    </w:p>
    <w:p w14:paraId="2A1A311B" w14:textId="77777777" w:rsidR="001A156D" w:rsidRPr="008D33E5" w:rsidRDefault="001A156D" w:rsidP="001B56F0">
      <w:pPr>
        <w:spacing w:line="276" w:lineRule="auto"/>
        <w:rPr>
          <w:rFonts w:ascii="Roboto" w:hAnsi="Roboto" w:cs="Arial"/>
        </w:rPr>
      </w:pPr>
    </w:p>
    <w:p w14:paraId="49DAACF4" w14:textId="1C98688C" w:rsidR="001A156D" w:rsidRPr="008D33E5" w:rsidRDefault="001A156D" w:rsidP="001B56F0">
      <w:pPr>
        <w:spacing w:line="276" w:lineRule="auto"/>
        <w:rPr>
          <w:rFonts w:ascii="Roboto" w:hAnsi="Roboto" w:cs="Arial"/>
        </w:rPr>
      </w:pPr>
      <w:r w:rsidRPr="008D33E5">
        <w:rPr>
          <w:rFonts w:ascii="Roboto" w:hAnsi="Roboto" w:cs="Arial"/>
        </w:rPr>
        <w:t>Jennifer Quinn</w:t>
      </w:r>
      <w:r w:rsidR="00825D3F" w:rsidRPr="008D33E5">
        <w:rPr>
          <w:rFonts w:ascii="Roboto" w:hAnsi="Roboto" w:cs="Arial"/>
        </w:rPr>
        <w:t xml:space="preserve"> – </w:t>
      </w:r>
      <w:r w:rsidRPr="008D33E5">
        <w:rPr>
          <w:rFonts w:ascii="Roboto" w:hAnsi="Roboto" w:cs="Arial"/>
        </w:rPr>
        <w:t>Scottish Government</w:t>
      </w:r>
    </w:p>
    <w:p w14:paraId="6529E5CE" w14:textId="77777777" w:rsidR="001A156D" w:rsidRPr="008D33E5" w:rsidRDefault="001A156D" w:rsidP="001B56F0">
      <w:pPr>
        <w:spacing w:line="276" w:lineRule="auto"/>
        <w:rPr>
          <w:rFonts w:ascii="Roboto" w:hAnsi="Roboto" w:cs="Arial"/>
        </w:rPr>
      </w:pPr>
      <w:r w:rsidRPr="008D33E5">
        <w:rPr>
          <w:rFonts w:ascii="Roboto" w:hAnsi="Roboto" w:cs="Arial"/>
        </w:rPr>
        <w:t>Fiona Armstrong – Scottish Prison Service</w:t>
      </w:r>
    </w:p>
    <w:p w14:paraId="1361EF86" w14:textId="1DEF913D" w:rsidR="001A156D" w:rsidRPr="008D33E5" w:rsidRDefault="001A156D" w:rsidP="001B56F0">
      <w:pPr>
        <w:spacing w:line="276" w:lineRule="auto"/>
        <w:rPr>
          <w:rFonts w:ascii="Roboto" w:hAnsi="Roboto" w:cs="Arial"/>
        </w:rPr>
      </w:pPr>
      <w:r w:rsidRPr="008D33E5">
        <w:rPr>
          <w:rFonts w:ascii="Roboto" w:hAnsi="Roboto" w:cs="Arial"/>
        </w:rPr>
        <w:t>Alistair Kerr</w:t>
      </w:r>
      <w:r w:rsidR="00825D3F" w:rsidRPr="008D33E5">
        <w:rPr>
          <w:rFonts w:ascii="Roboto" w:hAnsi="Roboto" w:cs="Arial"/>
        </w:rPr>
        <w:t xml:space="preserve"> – </w:t>
      </w:r>
      <w:r w:rsidRPr="008D33E5">
        <w:rPr>
          <w:rFonts w:ascii="Roboto" w:hAnsi="Roboto" w:cs="Arial"/>
        </w:rPr>
        <w:t>People Plus</w:t>
      </w:r>
    </w:p>
    <w:p w14:paraId="2F2E996F" w14:textId="0AA3847D" w:rsidR="001A156D" w:rsidRPr="008D33E5" w:rsidRDefault="001A156D" w:rsidP="001B56F0">
      <w:pPr>
        <w:spacing w:line="276" w:lineRule="auto"/>
        <w:rPr>
          <w:rFonts w:ascii="Roboto" w:hAnsi="Roboto" w:cs="Arial"/>
        </w:rPr>
      </w:pPr>
      <w:r w:rsidRPr="008D33E5">
        <w:rPr>
          <w:rFonts w:ascii="Roboto" w:hAnsi="Roboto" w:cs="Arial"/>
        </w:rPr>
        <w:t>Andrew Corrigan</w:t>
      </w:r>
      <w:r w:rsidR="00825D3F" w:rsidRPr="008D33E5">
        <w:rPr>
          <w:rFonts w:ascii="Roboto" w:hAnsi="Roboto" w:cs="Arial"/>
        </w:rPr>
        <w:t xml:space="preserve"> – </w:t>
      </w:r>
      <w:r w:rsidRPr="008D33E5">
        <w:rPr>
          <w:rFonts w:ascii="Roboto" w:hAnsi="Roboto" w:cs="Arial"/>
        </w:rPr>
        <w:t>Scottish Government</w:t>
      </w:r>
    </w:p>
    <w:p w14:paraId="29C1022E" w14:textId="3E1E7325" w:rsidR="001A156D" w:rsidRPr="008D33E5" w:rsidRDefault="001A156D" w:rsidP="001B56F0">
      <w:pPr>
        <w:spacing w:line="276" w:lineRule="auto"/>
        <w:rPr>
          <w:rFonts w:ascii="Roboto" w:hAnsi="Roboto" w:cs="Arial"/>
        </w:rPr>
      </w:pPr>
      <w:r w:rsidRPr="008D33E5">
        <w:rPr>
          <w:rFonts w:ascii="Roboto" w:hAnsi="Roboto" w:cs="Arial"/>
        </w:rPr>
        <w:t>Lynn Campbell</w:t>
      </w:r>
      <w:r w:rsidR="00825D3F" w:rsidRPr="008D33E5">
        <w:rPr>
          <w:rFonts w:ascii="Roboto" w:hAnsi="Roboto" w:cs="Arial"/>
        </w:rPr>
        <w:t xml:space="preserve"> – </w:t>
      </w:r>
      <w:r w:rsidRPr="008D33E5">
        <w:rPr>
          <w:rFonts w:ascii="Roboto" w:hAnsi="Roboto" w:cs="Arial"/>
        </w:rPr>
        <w:t>Department for Work and Pensions</w:t>
      </w:r>
    </w:p>
    <w:p w14:paraId="6C7D63CB" w14:textId="77777777" w:rsidR="001A156D" w:rsidRPr="008D33E5" w:rsidRDefault="001A156D" w:rsidP="001B56F0">
      <w:pPr>
        <w:spacing w:line="276" w:lineRule="auto"/>
        <w:rPr>
          <w:rFonts w:ascii="Roboto" w:hAnsi="Roboto" w:cs="Arial"/>
        </w:rPr>
      </w:pPr>
      <w:r w:rsidRPr="008D33E5">
        <w:rPr>
          <w:rFonts w:ascii="Roboto" w:hAnsi="Roboto" w:cs="Arial"/>
        </w:rPr>
        <w:t>Emma Aeppli – East Renfrewshire Council</w:t>
      </w:r>
    </w:p>
    <w:p w14:paraId="216A4EB8" w14:textId="3ABE8A61" w:rsidR="001A156D" w:rsidRPr="008D33E5" w:rsidRDefault="001A156D" w:rsidP="001B56F0">
      <w:pPr>
        <w:spacing w:line="276" w:lineRule="auto"/>
        <w:rPr>
          <w:rFonts w:ascii="Roboto" w:hAnsi="Roboto" w:cs="Arial"/>
        </w:rPr>
      </w:pPr>
      <w:r w:rsidRPr="008D33E5">
        <w:rPr>
          <w:rFonts w:ascii="Roboto" w:hAnsi="Roboto" w:cs="Arial"/>
        </w:rPr>
        <w:t>Tony She</w:t>
      </w:r>
      <w:r w:rsidR="005844B2">
        <w:rPr>
          <w:rFonts w:ascii="Roboto" w:hAnsi="Roboto" w:cs="Arial"/>
        </w:rPr>
        <w:t>m</w:t>
      </w:r>
      <w:r w:rsidRPr="008D33E5">
        <w:rPr>
          <w:rFonts w:ascii="Roboto" w:hAnsi="Roboto" w:cs="Arial"/>
        </w:rPr>
        <w:t>well</w:t>
      </w:r>
      <w:r w:rsidR="00825D3F" w:rsidRPr="008D33E5">
        <w:rPr>
          <w:rFonts w:ascii="Roboto" w:hAnsi="Roboto" w:cs="Arial"/>
        </w:rPr>
        <w:t xml:space="preserve"> – </w:t>
      </w:r>
      <w:r w:rsidRPr="008D33E5">
        <w:rPr>
          <w:rFonts w:ascii="Roboto" w:hAnsi="Roboto" w:cs="Arial"/>
        </w:rPr>
        <w:t>Upside</w:t>
      </w:r>
    </w:p>
    <w:p w14:paraId="065AB8F2" w14:textId="3ACF7E09" w:rsidR="001A156D" w:rsidRPr="008D33E5" w:rsidRDefault="001A156D" w:rsidP="001B56F0">
      <w:pPr>
        <w:spacing w:line="276" w:lineRule="auto"/>
        <w:rPr>
          <w:rFonts w:ascii="Roboto" w:hAnsi="Roboto" w:cs="Arial"/>
        </w:rPr>
      </w:pPr>
      <w:r w:rsidRPr="008D33E5">
        <w:rPr>
          <w:rFonts w:ascii="Roboto" w:hAnsi="Roboto" w:cs="Arial"/>
        </w:rPr>
        <w:t>Sandra Cheyne</w:t>
      </w:r>
      <w:r w:rsidR="00825D3F" w:rsidRPr="008D33E5">
        <w:rPr>
          <w:rFonts w:ascii="Roboto" w:hAnsi="Roboto" w:cs="Arial"/>
        </w:rPr>
        <w:t xml:space="preserve"> – </w:t>
      </w:r>
      <w:r w:rsidRPr="008D33E5">
        <w:rPr>
          <w:rFonts w:ascii="Roboto" w:hAnsi="Roboto" w:cs="Arial"/>
        </w:rPr>
        <w:t>Skills Development Scotland</w:t>
      </w:r>
    </w:p>
    <w:p w14:paraId="6175D60F" w14:textId="77777777" w:rsidR="001A156D" w:rsidRPr="008D33E5" w:rsidRDefault="001A156D" w:rsidP="001B56F0">
      <w:pPr>
        <w:spacing w:line="276" w:lineRule="auto"/>
        <w:rPr>
          <w:rFonts w:ascii="Roboto" w:hAnsi="Roboto" w:cs="Arial"/>
        </w:rPr>
      </w:pPr>
      <w:r w:rsidRPr="008D33E5">
        <w:rPr>
          <w:rFonts w:ascii="Roboto" w:hAnsi="Roboto" w:cs="Arial"/>
        </w:rPr>
        <w:t>Eppie Sprung – Next Chapter Scotland</w:t>
      </w:r>
    </w:p>
    <w:p w14:paraId="00A1D57F" w14:textId="77777777" w:rsidR="001A156D" w:rsidRPr="008D33E5" w:rsidRDefault="001A156D" w:rsidP="001B56F0">
      <w:pPr>
        <w:spacing w:line="276" w:lineRule="auto"/>
        <w:rPr>
          <w:rFonts w:ascii="Roboto" w:hAnsi="Roboto" w:cs="Arial"/>
        </w:rPr>
      </w:pPr>
      <w:proofErr w:type="spellStart"/>
      <w:r w:rsidRPr="008D33E5">
        <w:rPr>
          <w:rFonts w:ascii="Roboto" w:hAnsi="Roboto" w:cs="Arial"/>
        </w:rPr>
        <w:t>Shumela</w:t>
      </w:r>
      <w:proofErr w:type="spellEnd"/>
      <w:r w:rsidRPr="008D33E5">
        <w:rPr>
          <w:rFonts w:ascii="Roboto" w:hAnsi="Roboto" w:cs="Arial"/>
        </w:rPr>
        <w:t xml:space="preserve"> Ahmed – Resilience Learning Partnership</w:t>
      </w:r>
    </w:p>
    <w:p w14:paraId="5B8806A8" w14:textId="6814EBDA" w:rsidR="001A156D" w:rsidRPr="008D33E5" w:rsidRDefault="001A156D" w:rsidP="001B56F0">
      <w:pPr>
        <w:spacing w:line="276" w:lineRule="auto"/>
        <w:rPr>
          <w:rFonts w:ascii="Roboto" w:hAnsi="Roboto" w:cs="Arial"/>
        </w:rPr>
      </w:pPr>
      <w:r w:rsidRPr="008D33E5">
        <w:rPr>
          <w:rFonts w:ascii="Roboto" w:hAnsi="Roboto" w:cs="Arial"/>
        </w:rPr>
        <w:t>Angela Taylor</w:t>
      </w:r>
      <w:r w:rsidR="00825D3F" w:rsidRPr="008D33E5">
        <w:rPr>
          <w:rFonts w:ascii="Roboto" w:hAnsi="Roboto" w:cs="Arial"/>
        </w:rPr>
        <w:t xml:space="preserve"> – </w:t>
      </w:r>
      <w:r w:rsidRPr="008D33E5">
        <w:rPr>
          <w:rFonts w:ascii="Roboto" w:hAnsi="Roboto" w:cs="Arial"/>
        </w:rPr>
        <w:t xml:space="preserve">ABZ Works </w:t>
      </w:r>
    </w:p>
    <w:p w14:paraId="0C744A9B" w14:textId="05A901EF" w:rsidR="001A156D" w:rsidRPr="008D33E5" w:rsidRDefault="001A156D" w:rsidP="001B56F0">
      <w:pPr>
        <w:spacing w:line="276" w:lineRule="auto"/>
        <w:rPr>
          <w:rFonts w:ascii="Roboto" w:hAnsi="Roboto" w:cs="Arial"/>
        </w:rPr>
      </w:pPr>
      <w:r w:rsidRPr="008D33E5">
        <w:rPr>
          <w:rFonts w:ascii="Roboto" w:hAnsi="Roboto" w:cs="Arial"/>
        </w:rPr>
        <w:t>Emma Wilson</w:t>
      </w:r>
      <w:r w:rsidR="00825D3F" w:rsidRPr="008D33E5">
        <w:rPr>
          <w:rFonts w:ascii="Roboto" w:hAnsi="Roboto" w:cs="Arial"/>
        </w:rPr>
        <w:t xml:space="preserve"> – </w:t>
      </w:r>
      <w:r w:rsidRPr="008D33E5">
        <w:rPr>
          <w:rFonts w:ascii="Roboto" w:hAnsi="Roboto" w:cs="Arial"/>
        </w:rPr>
        <w:t>Apex Scotland</w:t>
      </w:r>
    </w:p>
    <w:p w14:paraId="645EC6A4" w14:textId="3FBBEB57" w:rsidR="001A156D" w:rsidRPr="008D33E5" w:rsidRDefault="001A156D" w:rsidP="001B56F0">
      <w:pPr>
        <w:spacing w:line="276" w:lineRule="auto"/>
        <w:rPr>
          <w:rFonts w:ascii="Roboto" w:hAnsi="Roboto" w:cs="Arial"/>
        </w:rPr>
      </w:pPr>
      <w:r w:rsidRPr="008D33E5">
        <w:rPr>
          <w:rFonts w:ascii="Roboto" w:hAnsi="Roboto" w:cs="Arial"/>
        </w:rPr>
        <w:t>Katy Doolan</w:t>
      </w:r>
      <w:r w:rsidR="00825D3F" w:rsidRPr="008D33E5">
        <w:rPr>
          <w:rFonts w:ascii="Roboto" w:hAnsi="Roboto" w:cs="Arial"/>
        </w:rPr>
        <w:t xml:space="preserve"> – </w:t>
      </w:r>
      <w:r w:rsidRPr="008D33E5">
        <w:rPr>
          <w:rFonts w:ascii="Roboto" w:hAnsi="Roboto" w:cs="Arial"/>
        </w:rPr>
        <w:t xml:space="preserve">Only a Pavement Away </w:t>
      </w:r>
    </w:p>
    <w:p w14:paraId="22F77379" w14:textId="27404751" w:rsidR="001A156D" w:rsidRPr="008D33E5" w:rsidRDefault="001A156D" w:rsidP="001B56F0">
      <w:pPr>
        <w:spacing w:line="276" w:lineRule="auto"/>
        <w:rPr>
          <w:rFonts w:ascii="Roboto" w:hAnsi="Roboto" w:cs="Arial"/>
        </w:rPr>
      </w:pPr>
      <w:r w:rsidRPr="008D33E5">
        <w:rPr>
          <w:rFonts w:ascii="Roboto" w:hAnsi="Roboto" w:cs="Arial"/>
        </w:rPr>
        <w:t>Mark Phillips</w:t>
      </w:r>
      <w:r w:rsidR="00825D3F" w:rsidRPr="008D33E5">
        <w:rPr>
          <w:rFonts w:ascii="Roboto" w:hAnsi="Roboto" w:cs="Arial"/>
        </w:rPr>
        <w:t xml:space="preserve"> – </w:t>
      </w:r>
      <w:r w:rsidRPr="008D33E5">
        <w:rPr>
          <w:rFonts w:ascii="Roboto" w:hAnsi="Roboto" w:cs="Arial"/>
        </w:rPr>
        <w:t>Access to Industry</w:t>
      </w:r>
    </w:p>
    <w:p w14:paraId="0A15A008" w14:textId="77777777" w:rsidR="001A156D" w:rsidRPr="008D33E5" w:rsidRDefault="001A156D" w:rsidP="001B56F0">
      <w:pPr>
        <w:spacing w:line="276" w:lineRule="auto"/>
        <w:rPr>
          <w:rFonts w:ascii="Roboto" w:hAnsi="Roboto" w:cs="Arial"/>
        </w:rPr>
      </w:pPr>
      <w:r w:rsidRPr="008D33E5">
        <w:rPr>
          <w:rFonts w:ascii="Roboto" w:hAnsi="Roboto" w:cs="Arial"/>
        </w:rPr>
        <w:lastRenderedPageBreak/>
        <w:t xml:space="preserve">Richard Thomson – Community Justice Scotland </w:t>
      </w:r>
    </w:p>
    <w:p w14:paraId="7AA919C9" w14:textId="77777777" w:rsidR="001A156D" w:rsidRPr="008D33E5" w:rsidRDefault="001A156D" w:rsidP="001B56F0">
      <w:pPr>
        <w:spacing w:line="276" w:lineRule="auto"/>
        <w:rPr>
          <w:rFonts w:ascii="Roboto" w:hAnsi="Roboto" w:cs="Arial"/>
        </w:rPr>
      </w:pPr>
      <w:r w:rsidRPr="008D33E5">
        <w:rPr>
          <w:rFonts w:ascii="Roboto" w:hAnsi="Roboto" w:cs="Arial"/>
        </w:rPr>
        <w:t>Rose McConnachie – Community Justice Scotland</w:t>
      </w:r>
    </w:p>
    <w:p w14:paraId="444F2DC7" w14:textId="77777777" w:rsidR="001A156D" w:rsidRPr="008D33E5" w:rsidRDefault="001A156D" w:rsidP="001B56F0">
      <w:pPr>
        <w:spacing w:line="276" w:lineRule="auto"/>
        <w:rPr>
          <w:rFonts w:ascii="Roboto" w:hAnsi="Roboto" w:cs="Arial"/>
        </w:rPr>
      </w:pPr>
      <w:r w:rsidRPr="008D33E5">
        <w:rPr>
          <w:rFonts w:ascii="Roboto" w:hAnsi="Roboto" w:cs="Arial"/>
        </w:rPr>
        <w:t>Freya Brock – Community Justice Scotland</w:t>
      </w:r>
    </w:p>
    <w:p w14:paraId="2C9C0B94" w14:textId="77777777" w:rsidR="001A156D" w:rsidRPr="008D33E5" w:rsidRDefault="001A156D" w:rsidP="001B56F0">
      <w:pPr>
        <w:spacing w:line="276" w:lineRule="auto"/>
        <w:rPr>
          <w:rFonts w:ascii="Roboto" w:hAnsi="Roboto" w:cs="Arial"/>
        </w:rPr>
      </w:pPr>
      <w:r w:rsidRPr="008D33E5">
        <w:rPr>
          <w:rFonts w:ascii="Roboto" w:hAnsi="Roboto" w:cs="Arial"/>
        </w:rPr>
        <w:t>Laura Hoskins – Community Justice Scotland</w:t>
      </w:r>
    </w:p>
    <w:p w14:paraId="7974EFE6" w14:textId="77777777" w:rsidR="001A156D" w:rsidRPr="008D33E5" w:rsidRDefault="001A156D" w:rsidP="001B56F0">
      <w:pPr>
        <w:spacing w:line="276" w:lineRule="auto"/>
        <w:rPr>
          <w:rFonts w:ascii="Roboto" w:hAnsi="Roboto" w:cs="Arial"/>
        </w:rPr>
      </w:pPr>
      <w:r w:rsidRPr="008D33E5">
        <w:rPr>
          <w:rFonts w:ascii="Roboto" w:hAnsi="Roboto" w:cs="Arial"/>
        </w:rPr>
        <w:t>Chris Read – Community Justice Scotland</w:t>
      </w:r>
    </w:p>
    <w:p w14:paraId="7BF0FA16" w14:textId="71B61A2A" w:rsidR="001A156D" w:rsidRPr="00191C28" w:rsidRDefault="001A156D">
      <w:pPr>
        <w:rPr>
          <w:rFonts w:ascii="Roboto" w:hAnsi="Roboto"/>
          <w:kern w:val="24"/>
        </w:rPr>
      </w:pPr>
      <w:r w:rsidRPr="00191C28">
        <w:rPr>
          <w:rFonts w:ascii="Roboto" w:hAnsi="Roboto"/>
        </w:rPr>
        <w:br w:type="page"/>
      </w:r>
    </w:p>
    <w:p w14:paraId="1BD2121B" w14:textId="67FCB8AD" w:rsidR="0005471A" w:rsidRPr="00191C28" w:rsidRDefault="0058125E" w:rsidP="00191C28">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rPr>
          <w:rFonts w:ascii="Roboto" w:hAnsi="Roboto"/>
          <w:b/>
          <w:bCs/>
          <w:sz w:val="28"/>
          <w:szCs w:val="28"/>
        </w:rPr>
      </w:pPr>
      <w:bookmarkStart w:id="1" w:name="_Toc215566882"/>
      <w:r w:rsidRPr="00191C28">
        <w:rPr>
          <w:rFonts w:ascii="Roboto" w:eastAsiaTheme="minorHAnsi" w:hAnsi="Roboto"/>
          <w:kern w:val="0"/>
          <w:sz w:val="44"/>
          <w:szCs w:val="22"/>
          <w:lang w:val="en-US"/>
          <w14:ligatures w14:val="none"/>
        </w:rPr>
        <w:lastRenderedPageBreak/>
        <w:t>Event s</w:t>
      </w:r>
      <w:r w:rsidR="0005471A" w:rsidRPr="00191C28">
        <w:rPr>
          <w:rFonts w:ascii="Roboto" w:eastAsiaTheme="minorHAnsi" w:hAnsi="Roboto"/>
          <w:kern w:val="0"/>
          <w:sz w:val="44"/>
          <w:szCs w:val="22"/>
          <w:lang w:val="en-US"/>
          <w14:ligatures w14:val="none"/>
        </w:rPr>
        <w:t>ummary</w:t>
      </w:r>
      <w:bookmarkEnd w:id="1"/>
    </w:p>
    <w:p w14:paraId="0C77002E" w14:textId="56BE563F" w:rsidR="0005471A" w:rsidRPr="008D33E5" w:rsidRDefault="00F2239A" w:rsidP="001B56F0">
      <w:pPr>
        <w:spacing w:line="276" w:lineRule="auto"/>
        <w:rPr>
          <w:rFonts w:ascii="Roboto" w:hAnsi="Roboto"/>
        </w:rPr>
      </w:pPr>
      <w:r w:rsidRPr="008D33E5">
        <w:rPr>
          <w:rFonts w:ascii="Roboto" w:hAnsi="Roboto"/>
        </w:rPr>
        <w:t xml:space="preserve">The </w:t>
      </w:r>
      <w:r w:rsidR="009B40D5" w:rsidRPr="008D33E5">
        <w:rPr>
          <w:rFonts w:ascii="Roboto" w:hAnsi="Roboto"/>
        </w:rPr>
        <w:t>event explored</w:t>
      </w:r>
      <w:r w:rsidR="0005471A" w:rsidRPr="008D33E5">
        <w:rPr>
          <w:rFonts w:ascii="Roboto" w:hAnsi="Roboto"/>
        </w:rPr>
        <w:t xml:space="preserve"> how employability pathways can support individuals leaving prison</w:t>
      </w:r>
      <w:r w:rsidR="008D2911" w:rsidRPr="008D33E5">
        <w:rPr>
          <w:rFonts w:ascii="Roboto" w:hAnsi="Roboto"/>
        </w:rPr>
        <w:t>. It</w:t>
      </w:r>
      <w:r w:rsidR="008E03D4" w:rsidRPr="008D33E5">
        <w:rPr>
          <w:rFonts w:ascii="Roboto" w:hAnsi="Roboto"/>
        </w:rPr>
        <w:t xml:space="preserve"> brought together </w:t>
      </w:r>
      <w:r w:rsidR="007A6BDB" w:rsidRPr="008D33E5">
        <w:rPr>
          <w:rFonts w:ascii="Roboto" w:hAnsi="Roboto"/>
        </w:rPr>
        <w:t xml:space="preserve">stakeholders from </w:t>
      </w:r>
      <w:r w:rsidR="00741EEA" w:rsidRPr="008D33E5">
        <w:rPr>
          <w:rFonts w:ascii="Roboto" w:hAnsi="Roboto"/>
        </w:rPr>
        <w:t xml:space="preserve">across </w:t>
      </w:r>
      <w:r w:rsidR="007A6BDB" w:rsidRPr="008D33E5">
        <w:rPr>
          <w:rFonts w:ascii="Roboto" w:hAnsi="Roboto"/>
        </w:rPr>
        <w:t xml:space="preserve">a complex and </w:t>
      </w:r>
      <w:r w:rsidR="003A08DA" w:rsidRPr="008D33E5">
        <w:rPr>
          <w:rFonts w:ascii="Roboto" w:hAnsi="Roboto"/>
        </w:rPr>
        <w:t xml:space="preserve">at times </w:t>
      </w:r>
      <w:r w:rsidR="007A6BDB" w:rsidRPr="008D33E5">
        <w:rPr>
          <w:rFonts w:ascii="Roboto" w:hAnsi="Roboto"/>
        </w:rPr>
        <w:t xml:space="preserve">disjointed ecosystem </w:t>
      </w:r>
      <w:r w:rsidR="008D2911" w:rsidRPr="008D33E5">
        <w:rPr>
          <w:rFonts w:ascii="Roboto" w:hAnsi="Roboto"/>
        </w:rPr>
        <w:t xml:space="preserve">of services </w:t>
      </w:r>
      <w:r w:rsidR="007D2A1A" w:rsidRPr="008D33E5">
        <w:rPr>
          <w:rFonts w:ascii="Roboto" w:hAnsi="Roboto"/>
        </w:rPr>
        <w:t>to learn from each other and reflect on shared challenges</w:t>
      </w:r>
      <w:r w:rsidR="000B611F" w:rsidRPr="008D33E5">
        <w:rPr>
          <w:rFonts w:ascii="Roboto" w:hAnsi="Roboto"/>
        </w:rPr>
        <w:t xml:space="preserve">, available resources and to consider improvement solutions. It aimed to be the start of </w:t>
      </w:r>
      <w:r w:rsidR="00EE79FC" w:rsidRPr="008D33E5">
        <w:rPr>
          <w:rFonts w:ascii="Roboto" w:hAnsi="Roboto"/>
        </w:rPr>
        <w:t>better</w:t>
      </w:r>
      <w:r w:rsidR="000B611F" w:rsidRPr="008D33E5">
        <w:rPr>
          <w:rFonts w:ascii="Roboto" w:hAnsi="Roboto"/>
        </w:rPr>
        <w:t xml:space="preserve"> collaboration</w:t>
      </w:r>
      <w:r w:rsidR="00EE79FC" w:rsidRPr="008D33E5">
        <w:rPr>
          <w:rFonts w:ascii="Roboto" w:hAnsi="Roboto"/>
        </w:rPr>
        <w:t xml:space="preserve"> and connections</w:t>
      </w:r>
      <w:r w:rsidR="000B611F" w:rsidRPr="008D33E5">
        <w:rPr>
          <w:rFonts w:ascii="Roboto" w:hAnsi="Roboto"/>
        </w:rPr>
        <w:t xml:space="preserve"> </w:t>
      </w:r>
      <w:r w:rsidR="001E40C4" w:rsidRPr="008D33E5">
        <w:rPr>
          <w:rFonts w:ascii="Roboto" w:hAnsi="Roboto"/>
        </w:rPr>
        <w:t>between these stakeholders</w:t>
      </w:r>
      <w:r w:rsidR="003A08DA" w:rsidRPr="008D33E5">
        <w:rPr>
          <w:rFonts w:ascii="Roboto" w:hAnsi="Roboto"/>
        </w:rPr>
        <w:t>.</w:t>
      </w:r>
      <w:r w:rsidR="009A482A" w:rsidRPr="008D33E5">
        <w:rPr>
          <w:rFonts w:ascii="Roboto" w:hAnsi="Roboto"/>
        </w:rPr>
        <w:t xml:space="preserve"> F</w:t>
      </w:r>
      <w:r w:rsidR="00C449A7" w:rsidRPr="008D33E5">
        <w:rPr>
          <w:rFonts w:ascii="Roboto" w:hAnsi="Roboto"/>
        </w:rPr>
        <w:t xml:space="preserve">eedback from participants was </w:t>
      </w:r>
      <w:r w:rsidRPr="008D33E5">
        <w:rPr>
          <w:rFonts w:ascii="Roboto" w:hAnsi="Roboto"/>
        </w:rPr>
        <w:t>overwhelmingly positive</w:t>
      </w:r>
      <w:r w:rsidR="009A482A" w:rsidRPr="008D33E5">
        <w:rPr>
          <w:rFonts w:ascii="Roboto" w:hAnsi="Roboto"/>
        </w:rPr>
        <w:t>, highlighting t</w:t>
      </w:r>
      <w:r w:rsidR="00E316CE" w:rsidRPr="008D33E5">
        <w:rPr>
          <w:rFonts w:ascii="Roboto" w:hAnsi="Roboto"/>
        </w:rPr>
        <w:t>he value of the session in developing connections</w:t>
      </w:r>
      <w:r w:rsidR="00364F33" w:rsidRPr="008D33E5">
        <w:rPr>
          <w:rFonts w:ascii="Roboto" w:hAnsi="Roboto"/>
        </w:rPr>
        <w:t xml:space="preserve"> and shared understanding to enable progress</w:t>
      </w:r>
      <w:r w:rsidRPr="008D33E5">
        <w:rPr>
          <w:rFonts w:ascii="Roboto" w:hAnsi="Roboto"/>
        </w:rPr>
        <w:t>.</w:t>
      </w:r>
    </w:p>
    <w:p w14:paraId="4C4EA9A5" w14:textId="77777777" w:rsidR="0005471A" w:rsidRPr="008D33E5" w:rsidRDefault="0005471A" w:rsidP="001B56F0">
      <w:pPr>
        <w:spacing w:line="276" w:lineRule="auto"/>
        <w:rPr>
          <w:rFonts w:ascii="Roboto" w:hAnsi="Roboto"/>
        </w:rPr>
      </w:pPr>
    </w:p>
    <w:p w14:paraId="00CEFCFB" w14:textId="5EFF8F8B" w:rsidR="0005471A" w:rsidRPr="00191C28" w:rsidRDefault="0005471A" w:rsidP="001F2C67">
      <w:pPr>
        <w:numPr>
          <w:ilvl w:val="0"/>
          <w:numId w:val="32"/>
        </w:numPr>
        <w:spacing w:line="276" w:lineRule="auto"/>
        <w:rPr>
          <w:rFonts w:ascii="Roboto" w:hAnsi="Roboto"/>
          <w:b/>
          <w:bCs/>
        </w:rPr>
      </w:pPr>
      <w:r w:rsidRPr="00191C28">
        <w:rPr>
          <w:rFonts w:ascii="Roboto" w:hAnsi="Roboto"/>
          <w:b/>
          <w:bCs/>
        </w:rPr>
        <w:t xml:space="preserve">Session 1: </w:t>
      </w:r>
      <w:r w:rsidR="000F3D49" w:rsidRPr="00191C28">
        <w:rPr>
          <w:rFonts w:ascii="Roboto" w:hAnsi="Roboto"/>
          <w:b/>
          <w:bCs/>
        </w:rPr>
        <w:t>I</w:t>
      </w:r>
      <w:r w:rsidR="002946DB" w:rsidRPr="00191C28">
        <w:rPr>
          <w:rFonts w:ascii="Roboto" w:hAnsi="Roboto"/>
          <w:b/>
          <w:bCs/>
        </w:rPr>
        <w:t>dentifying available assets and resources</w:t>
      </w:r>
    </w:p>
    <w:p w14:paraId="1FCBDB17" w14:textId="77777777" w:rsidR="0005471A" w:rsidRPr="008D33E5" w:rsidRDefault="0005471A" w:rsidP="001B56F0">
      <w:pPr>
        <w:spacing w:line="276" w:lineRule="auto"/>
        <w:rPr>
          <w:rFonts w:ascii="Roboto" w:hAnsi="Roboto"/>
        </w:rPr>
      </w:pPr>
      <w:r w:rsidRPr="008D33E5">
        <w:rPr>
          <w:rFonts w:ascii="Roboto" w:hAnsi="Roboto"/>
        </w:rPr>
        <w:t>This session mapped the current landscape of employability support for prison leavers, highlighting national frameworks, local delivery models, and collaborative initiatives.</w:t>
      </w:r>
    </w:p>
    <w:p w14:paraId="6AA0B3C8" w14:textId="115F61A5" w:rsidR="0005471A" w:rsidRPr="008D33E5" w:rsidRDefault="000F3D49" w:rsidP="001B56F0">
      <w:pPr>
        <w:numPr>
          <w:ilvl w:val="0"/>
          <w:numId w:val="32"/>
        </w:numPr>
        <w:spacing w:line="276" w:lineRule="auto"/>
        <w:rPr>
          <w:rFonts w:ascii="Roboto" w:hAnsi="Roboto"/>
          <w:b/>
          <w:bCs/>
        </w:rPr>
      </w:pPr>
      <w:r w:rsidRPr="008D33E5">
        <w:rPr>
          <w:rFonts w:ascii="Roboto" w:hAnsi="Roboto"/>
          <w:b/>
          <w:bCs/>
        </w:rPr>
        <w:t>Key themes</w:t>
      </w:r>
      <w:r w:rsidR="0005471A" w:rsidRPr="008D33E5">
        <w:rPr>
          <w:rFonts w:ascii="Roboto" w:hAnsi="Roboto"/>
          <w:b/>
          <w:bCs/>
        </w:rPr>
        <w:t>:</w:t>
      </w:r>
    </w:p>
    <w:p w14:paraId="321DEE5D" w14:textId="44B8F477" w:rsidR="0005471A" w:rsidRPr="008D33E5" w:rsidRDefault="000F3D49" w:rsidP="001B56F0">
      <w:pPr>
        <w:numPr>
          <w:ilvl w:val="0"/>
          <w:numId w:val="27"/>
        </w:numPr>
        <w:spacing w:line="276" w:lineRule="auto"/>
        <w:rPr>
          <w:rFonts w:ascii="Roboto" w:hAnsi="Roboto"/>
        </w:rPr>
      </w:pPr>
      <w:r w:rsidRPr="008D33E5">
        <w:rPr>
          <w:rFonts w:ascii="Roboto" w:hAnsi="Roboto"/>
          <w:b/>
          <w:bCs/>
        </w:rPr>
        <w:t>Prison education &amp; employability frameworks</w:t>
      </w:r>
      <w:r w:rsidR="0005471A" w:rsidRPr="008D33E5">
        <w:rPr>
          <w:rFonts w:ascii="Roboto" w:hAnsi="Roboto"/>
          <w:b/>
          <w:bCs/>
        </w:rPr>
        <w:t>:</w:t>
      </w:r>
      <w:r w:rsidR="0005471A" w:rsidRPr="008D33E5">
        <w:rPr>
          <w:rFonts w:ascii="Roboto" w:hAnsi="Roboto"/>
        </w:rPr>
        <w:br/>
      </w:r>
      <w:proofErr w:type="spellStart"/>
      <w:r w:rsidR="0005471A" w:rsidRPr="008D33E5">
        <w:rPr>
          <w:rFonts w:ascii="Roboto" w:hAnsi="Roboto"/>
        </w:rPr>
        <w:t>PeoplePlus</w:t>
      </w:r>
      <w:proofErr w:type="spellEnd"/>
      <w:r w:rsidR="0005471A" w:rsidRPr="008D33E5">
        <w:rPr>
          <w:rFonts w:ascii="Roboto" w:hAnsi="Roboto"/>
        </w:rPr>
        <w:t xml:space="preserve"> is leading the delivery of the SPS National Education and Learning contract, aiming to create a national employability framework. Employer engagement and tailored programmes are central to reducing stigma and building pathways.</w:t>
      </w:r>
    </w:p>
    <w:p w14:paraId="414E3AC1" w14:textId="739D19F4" w:rsidR="0005471A" w:rsidRPr="008D33E5" w:rsidRDefault="000F3D49" w:rsidP="001B56F0">
      <w:pPr>
        <w:numPr>
          <w:ilvl w:val="0"/>
          <w:numId w:val="27"/>
        </w:numPr>
        <w:spacing w:line="276" w:lineRule="auto"/>
        <w:rPr>
          <w:rFonts w:ascii="Roboto" w:hAnsi="Roboto"/>
        </w:rPr>
      </w:pPr>
      <w:r w:rsidRPr="008D33E5">
        <w:rPr>
          <w:rFonts w:ascii="Roboto" w:hAnsi="Roboto"/>
          <w:b/>
          <w:bCs/>
        </w:rPr>
        <w:t>Throughcare services</w:t>
      </w:r>
      <w:r w:rsidR="0005471A" w:rsidRPr="008D33E5">
        <w:rPr>
          <w:rFonts w:ascii="Roboto" w:hAnsi="Roboto"/>
          <w:b/>
          <w:bCs/>
        </w:rPr>
        <w:t>:</w:t>
      </w:r>
      <w:r w:rsidR="0005471A" w:rsidRPr="008D33E5">
        <w:rPr>
          <w:rFonts w:ascii="Roboto" w:hAnsi="Roboto"/>
        </w:rPr>
        <w:br/>
        <w:t>Statutory and voluntary throughcare models (e.g. Upside) provide tailored support pre- and post-release, addressing employability alongside housing, health, and addiction needs.</w:t>
      </w:r>
    </w:p>
    <w:p w14:paraId="7130D733" w14:textId="6DDCC0EF" w:rsidR="0005471A" w:rsidRPr="008D33E5" w:rsidRDefault="0005471A" w:rsidP="001B56F0">
      <w:pPr>
        <w:numPr>
          <w:ilvl w:val="0"/>
          <w:numId w:val="27"/>
        </w:numPr>
        <w:spacing w:line="276" w:lineRule="auto"/>
        <w:rPr>
          <w:rFonts w:ascii="Roboto" w:hAnsi="Roboto"/>
        </w:rPr>
      </w:pPr>
      <w:r w:rsidRPr="008D33E5">
        <w:rPr>
          <w:rFonts w:ascii="Roboto" w:hAnsi="Roboto"/>
          <w:b/>
          <w:bCs/>
        </w:rPr>
        <w:t>DWP &amp; Prison Work Coaches:</w:t>
      </w:r>
      <w:r w:rsidRPr="008D33E5">
        <w:rPr>
          <w:rFonts w:ascii="Roboto" w:hAnsi="Roboto"/>
        </w:rPr>
        <w:br/>
        <w:t xml:space="preserve">With 21 coaches across 17 prisons, DWP supports benefit access and job readiness. Initiatives like </w:t>
      </w:r>
      <w:r w:rsidR="00430CB2" w:rsidRPr="008D33E5">
        <w:rPr>
          <w:rFonts w:ascii="Roboto" w:hAnsi="Roboto"/>
        </w:rPr>
        <w:t>‘</w:t>
      </w:r>
      <w:r w:rsidRPr="008D33E5">
        <w:rPr>
          <w:rFonts w:ascii="Roboto" w:hAnsi="Roboto"/>
        </w:rPr>
        <w:t>Ban the Box</w:t>
      </w:r>
      <w:r w:rsidR="00430CB2" w:rsidRPr="008D33E5">
        <w:rPr>
          <w:rFonts w:ascii="Roboto" w:hAnsi="Roboto"/>
        </w:rPr>
        <w:t>’</w:t>
      </w:r>
      <w:r w:rsidRPr="008D33E5">
        <w:rPr>
          <w:rFonts w:ascii="Roboto" w:hAnsi="Roboto"/>
        </w:rPr>
        <w:t xml:space="preserve"> and </w:t>
      </w:r>
      <w:r w:rsidR="00430CB2" w:rsidRPr="008D33E5">
        <w:rPr>
          <w:rFonts w:ascii="Roboto" w:hAnsi="Roboto"/>
        </w:rPr>
        <w:t>‘</w:t>
      </w:r>
      <w:r w:rsidRPr="008D33E5">
        <w:rPr>
          <w:rFonts w:ascii="Roboto" w:hAnsi="Roboto"/>
        </w:rPr>
        <w:t>Going Forward into Employment</w:t>
      </w:r>
      <w:r w:rsidR="00430CB2" w:rsidRPr="008D33E5">
        <w:rPr>
          <w:rFonts w:ascii="Roboto" w:hAnsi="Roboto"/>
        </w:rPr>
        <w:t>’</w:t>
      </w:r>
      <w:r w:rsidRPr="008D33E5">
        <w:rPr>
          <w:rFonts w:ascii="Roboto" w:hAnsi="Roboto"/>
        </w:rPr>
        <w:t xml:space="preserve"> promote fair recruitment.</w:t>
      </w:r>
    </w:p>
    <w:p w14:paraId="79BCBE9A" w14:textId="0D32AD7A" w:rsidR="0005471A" w:rsidRPr="008D33E5" w:rsidRDefault="0005471A" w:rsidP="001B56F0">
      <w:pPr>
        <w:numPr>
          <w:ilvl w:val="0"/>
          <w:numId w:val="27"/>
        </w:numPr>
        <w:spacing w:line="276" w:lineRule="auto"/>
        <w:rPr>
          <w:rFonts w:ascii="Roboto" w:hAnsi="Roboto"/>
        </w:rPr>
      </w:pPr>
      <w:r w:rsidRPr="008D33E5">
        <w:rPr>
          <w:rFonts w:ascii="Roboto" w:hAnsi="Roboto"/>
          <w:b/>
          <w:bCs/>
        </w:rPr>
        <w:t xml:space="preserve">Local </w:t>
      </w:r>
      <w:r w:rsidR="000F3D49" w:rsidRPr="008D33E5">
        <w:rPr>
          <w:rFonts w:ascii="Roboto" w:hAnsi="Roboto"/>
          <w:b/>
          <w:bCs/>
        </w:rPr>
        <w:t>i</w:t>
      </w:r>
      <w:r w:rsidRPr="008D33E5">
        <w:rPr>
          <w:rFonts w:ascii="Roboto" w:hAnsi="Roboto"/>
          <w:b/>
          <w:bCs/>
        </w:rPr>
        <w:t>nnovation – East Renfrewshire Case Study:</w:t>
      </w:r>
      <w:r w:rsidRPr="008D33E5">
        <w:rPr>
          <w:rFonts w:ascii="Roboto" w:hAnsi="Roboto"/>
        </w:rPr>
        <w:br/>
        <w:t>A co-designed employability programme embedded within justice services, offering trauma-informed, relationship-based support and access to training, mental health, and disclosure advice.</w:t>
      </w:r>
    </w:p>
    <w:p w14:paraId="58E91C8B" w14:textId="77777777" w:rsidR="0005471A" w:rsidRPr="008D33E5" w:rsidRDefault="0005471A" w:rsidP="001B56F0">
      <w:pPr>
        <w:numPr>
          <w:ilvl w:val="0"/>
          <w:numId w:val="27"/>
        </w:numPr>
        <w:spacing w:line="276" w:lineRule="auto"/>
        <w:rPr>
          <w:rFonts w:ascii="Roboto" w:hAnsi="Roboto"/>
        </w:rPr>
      </w:pPr>
      <w:r w:rsidRPr="008D33E5">
        <w:rPr>
          <w:rFonts w:ascii="Roboto" w:hAnsi="Roboto"/>
          <w:b/>
          <w:bCs/>
        </w:rPr>
        <w:t>Skills Development Scotland (SDS):</w:t>
      </w:r>
      <w:r w:rsidRPr="008D33E5">
        <w:rPr>
          <w:rFonts w:ascii="Roboto" w:hAnsi="Roboto"/>
        </w:rPr>
        <w:br/>
        <w:t>SDS offers lifelong career services, liberation packs, and works closely with schools and prisons to ensure continuity of support.</w:t>
      </w:r>
    </w:p>
    <w:p w14:paraId="01F8F16B" w14:textId="77777777" w:rsidR="0005471A" w:rsidRPr="008D33E5" w:rsidRDefault="0005471A" w:rsidP="001B56F0">
      <w:pPr>
        <w:spacing w:line="276" w:lineRule="auto"/>
        <w:rPr>
          <w:rFonts w:ascii="Roboto" w:hAnsi="Roboto"/>
        </w:rPr>
      </w:pPr>
    </w:p>
    <w:p w14:paraId="46523F15" w14:textId="6C35DCF6" w:rsidR="0005471A" w:rsidRPr="008D33E5" w:rsidRDefault="0005471A" w:rsidP="001B56F0">
      <w:pPr>
        <w:numPr>
          <w:ilvl w:val="0"/>
          <w:numId w:val="32"/>
        </w:numPr>
        <w:spacing w:line="276" w:lineRule="auto"/>
        <w:rPr>
          <w:rFonts w:ascii="Roboto" w:hAnsi="Roboto"/>
          <w:b/>
          <w:bCs/>
        </w:rPr>
      </w:pPr>
      <w:r w:rsidRPr="008D33E5">
        <w:rPr>
          <w:rFonts w:ascii="Roboto" w:hAnsi="Roboto"/>
          <w:b/>
          <w:bCs/>
        </w:rPr>
        <w:t xml:space="preserve">Session 2: </w:t>
      </w:r>
      <w:r w:rsidR="000F3D49" w:rsidRPr="008D33E5">
        <w:rPr>
          <w:rFonts w:ascii="Roboto" w:hAnsi="Roboto"/>
          <w:b/>
          <w:bCs/>
        </w:rPr>
        <w:t>Defining and refining known difficulties and barriers</w:t>
      </w:r>
    </w:p>
    <w:p w14:paraId="5C4ADEB9" w14:textId="77777777" w:rsidR="0005471A" w:rsidRPr="008D33E5" w:rsidRDefault="0005471A" w:rsidP="001B56F0">
      <w:pPr>
        <w:spacing w:line="276" w:lineRule="auto"/>
        <w:rPr>
          <w:rFonts w:ascii="Roboto" w:hAnsi="Roboto"/>
        </w:rPr>
      </w:pPr>
      <w:r w:rsidRPr="008D33E5">
        <w:rPr>
          <w:rFonts w:ascii="Roboto" w:hAnsi="Roboto"/>
        </w:rPr>
        <w:t>This session explored systemic and personal barriers to employment for people leaving prison, with insights from lived experience and stakeholder discussion.</w:t>
      </w:r>
    </w:p>
    <w:p w14:paraId="3F4F44BC" w14:textId="68BFF5E1" w:rsidR="0005471A" w:rsidRPr="008D33E5" w:rsidRDefault="000F3D49" w:rsidP="001B56F0">
      <w:pPr>
        <w:numPr>
          <w:ilvl w:val="0"/>
          <w:numId w:val="32"/>
        </w:numPr>
        <w:spacing w:line="276" w:lineRule="auto"/>
        <w:rPr>
          <w:rFonts w:ascii="Roboto" w:hAnsi="Roboto"/>
          <w:b/>
          <w:bCs/>
        </w:rPr>
      </w:pPr>
      <w:r w:rsidRPr="008D33E5">
        <w:rPr>
          <w:rFonts w:ascii="Roboto" w:hAnsi="Roboto"/>
          <w:b/>
          <w:bCs/>
        </w:rPr>
        <w:t>Key barriers identified</w:t>
      </w:r>
      <w:r w:rsidR="0005471A" w:rsidRPr="008D33E5">
        <w:rPr>
          <w:rFonts w:ascii="Roboto" w:hAnsi="Roboto"/>
          <w:b/>
          <w:bCs/>
        </w:rPr>
        <w:t>:</w:t>
      </w:r>
    </w:p>
    <w:p w14:paraId="5F0CBEDB" w14:textId="77777777" w:rsidR="0005471A" w:rsidRPr="008D33E5" w:rsidRDefault="0005471A" w:rsidP="001B56F0">
      <w:pPr>
        <w:numPr>
          <w:ilvl w:val="0"/>
          <w:numId w:val="28"/>
        </w:numPr>
        <w:spacing w:line="276" w:lineRule="auto"/>
        <w:rPr>
          <w:rFonts w:ascii="Roboto" w:hAnsi="Roboto"/>
        </w:rPr>
      </w:pPr>
      <w:r w:rsidRPr="008D33E5">
        <w:rPr>
          <w:rFonts w:ascii="Roboto" w:hAnsi="Roboto"/>
          <w:b/>
          <w:bCs/>
        </w:rPr>
        <w:lastRenderedPageBreak/>
        <w:t>Stigma:</w:t>
      </w:r>
      <w:r w:rsidRPr="008D33E5">
        <w:rPr>
          <w:rFonts w:ascii="Roboto" w:hAnsi="Roboto"/>
        </w:rPr>
        <w:br/>
        <w:t>Societal, structural, and internalised stigma significantly impact employability. Disclosure processes are often fraught with shame and fear.</w:t>
      </w:r>
    </w:p>
    <w:p w14:paraId="0702BA3E" w14:textId="696AB9AF" w:rsidR="0005471A" w:rsidRPr="008D33E5" w:rsidRDefault="0005471A" w:rsidP="001B56F0">
      <w:pPr>
        <w:numPr>
          <w:ilvl w:val="0"/>
          <w:numId w:val="28"/>
        </w:numPr>
        <w:spacing w:line="276" w:lineRule="auto"/>
        <w:rPr>
          <w:rFonts w:ascii="Roboto" w:hAnsi="Roboto"/>
        </w:rPr>
      </w:pPr>
      <w:r w:rsidRPr="008D33E5">
        <w:rPr>
          <w:rFonts w:ascii="Roboto" w:hAnsi="Roboto"/>
          <w:b/>
          <w:bCs/>
        </w:rPr>
        <w:t xml:space="preserve">Intersectionality &amp; </w:t>
      </w:r>
      <w:r w:rsidR="000F3D49" w:rsidRPr="008D33E5">
        <w:rPr>
          <w:rFonts w:ascii="Roboto" w:hAnsi="Roboto"/>
          <w:b/>
          <w:bCs/>
        </w:rPr>
        <w:t>t</w:t>
      </w:r>
      <w:r w:rsidRPr="008D33E5">
        <w:rPr>
          <w:rFonts w:ascii="Roboto" w:hAnsi="Roboto"/>
          <w:b/>
          <w:bCs/>
        </w:rPr>
        <w:t>rauma:</w:t>
      </w:r>
      <w:r w:rsidRPr="008D33E5">
        <w:rPr>
          <w:rFonts w:ascii="Roboto" w:hAnsi="Roboto"/>
        </w:rPr>
        <w:br/>
        <w:t xml:space="preserve">Individuals </w:t>
      </w:r>
      <w:r w:rsidR="000E6C98" w:rsidRPr="008D33E5">
        <w:rPr>
          <w:rFonts w:ascii="Roboto" w:hAnsi="Roboto"/>
        </w:rPr>
        <w:t xml:space="preserve">may </w:t>
      </w:r>
      <w:r w:rsidRPr="008D33E5">
        <w:rPr>
          <w:rFonts w:ascii="Roboto" w:hAnsi="Roboto"/>
        </w:rPr>
        <w:t>face compounded barriers due to race, disability, gender identity, and trauma histories. Mental health and addiction issues are prevalent.</w:t>
      </w:r>
    </w:p>
    <w:p w14:paraId="0EAF9878" w14:textId="681180E4" w:rsidR="0005471A" w:rsidRPr="008D33E5" w:rsidRDefault="000F3D49" w:rsidP="001B56F0">
      <w:pPr>
        <w:numPr>
          <w:ilvl w:val="0"/>
          <w:numId w:val="28"/>
        </w:numPr>
        <w:spacing w:line="276" w:lineRule="auto"/>
        <w:rPr>
          <w:rFonts w:ascii="Roboto" w:hAnsi="Roboto"/>
        </w:rPr>
      </w:pPr>
      <w:r w:rsidRPr="008D33E5">
        <w:rPr>
          <w:rFonts w:ascii="Roboto" w:hAnsi="Roboto"/>
          <w:b/>
          <w:bCs/>
        </w:rPr>
        <w:t>Service gaps &amp; fragmentation</w:t>
      </w:r>
      <w:r w:rsidR="0005471A" w:rsidRPr="008D33E5">
        <w:rPr>
          <w:rFonts w:ascii="Roboto" w:hAnsi="Roboto"/>
          <w:b/>
          <w:bCs/>
        </w:rPr>
        <w:t>:</w:t>
      </w:r>
      <w:r w:rsidR="0005471A" w:rsidRPr="008D33E5">
        <w:rPr>
          <w:rFonts w:ascii="Roboto" w:hAnsi="Roboto"/>
        </w:rPr>
        <w:br/>
        <w:t>Inconsistent access to housing, health, and financial support undermines employability efforts. Data gaps between SPS and local areas hinder strategic planning.</w:t>
      </w:r>
    </w:p>
    <w:p w14:paraId="0178F310" w14:textId="1B99B18C" w:rsidR="0005471A" w:rsidRPr="008D33E5" w:rsidRDefault="000F3D49" w:rsidP="001B56F0">
      <w:pPr>
        <w:numPr>
          <w:ilvl w:val="0"/>
          <w:numId w:val="28"/>
        </w:numPr>
        <w:spacing w:line="276" w:lineRule="auto"/>
        <w:rPr>
          <w:rFonts w:ascii="Roboto" w:hAnsi="Roboto"/>
        </w:rPr>
      </w:pPr>
      <w:r w:rsidRPr="008D33E5">
        <w:rPr>
          <w:rFonts w:ascii="Roboto" w:hAnsi="Roboto"/>
          <w:b/>
          <w:bCs/>
        </w:rPr>
        <w:t>Employer challenges</w:t>
      </w:r>
      <w:r w:rsidR="0005471A" w:rsidRPr="008D33E5">
        <w:rPr>
          <w:rFonts w:ascii="Roboto" w:hAnsi="Roboto"/>
          <w:b/>
          <w:bCs/>
        </w:rPr>
        <w:t>:</w:t>
      </w:r>
      <w:r w:rsidR="0005471A" w:rsidRPr="008D33E5">
        <w:rPr>
          <w:rFonts w:ascii="Roboto" w:hAnsi="Roboto"/>
        </w:rPr>
        <w:br/>
        <w:t>Employers fear reputational risk and lack support to manage complex needs. Workforce culture and peer dynamics can lead to exclusion post-hire.</w:t>
      </w:r>
    </w:p>
    <w:p w14:paraId="18115A86" w14:textId="2BE713DD" w:rsidR="0005471A" w:rsidRPr="008D33E5" w:rsidRDefault="000F3D49" w:rsidP="001B56F0">
      <w:pPr>
        <w:numPr>
          <w:ilvl w:val="0"/>
          <w:numId w:val="28"/>
        </w:numPr>
        <w:spacing w:line="276" w:lineRule="auto"/>
        <w:rPr>
          <w:rFonts w:ascii="Roboto" w:hAnsi="Roboto"/>
        </w:rPr>
      </w:pPr>
      <w:r w:rsidRPr="008D33E5">
        <w:rPr>
          <w:rFonts w:ascii="Roboto" w:hAnsi="Roboto"/>
          <w:b/>
          <w:bCs/>
        </w:rPr>
        <w:t>Funding &amp; sustainability</w:t>
      </w:r>
      <w:r w:rsidR="0005471A" w:rsidRPr="008D33E5">
        <w:rPr>
          <w:rFonts w:ascii="Roboto" w:hAnsi="Roboto"/>
          <w:b/>
          <w:bCs/>
        </w:rPr>
        <w:t>:</w:t>
      </w:r>
      <w:r w:rsidR="0005471A" w:rsidRPr="008D33E5">
        <w:rPr>
          <w:rFonts w:ascii="Roboto" w:hAnsi="Roboto"/>
        </w:rPr>
        <w:br/>
        <w:t>Short-term funding cycles across various systems limit programme effectiveness. Long-term, person-centred approaches are needed.</w:t>
      </w:r>
    </w:p>
    <w:p w14:paraId="6CCA7283" w14:textId="3E625334" w:rsidR="0005471A" w:rsidRPr="008D33E5" w:rsidRDefault="0005471A" w:rsidP="001B56F0">
      <w:pPr>
        <w:numPr>
          <w:ilvl w:val="0"/>
          <w:numId w:val="32"/>
        </w:numPr>
        <w:spacing w:line="276" w:lineRule="auto"/>
        <w:rPr>
          <w:rFonts w:ascii="Roboto" w:hAnsi="Roboto"/>
          <w:b/>
          <w:bCs/>
        </w:rPr>
      </w:pPr>
      <w:r w:rsidRPr="008D33E5">
        <w:rPr>
          <w:rFonts w:ascii="Roboto" w:hAnsi="Roboto"/>
          <w:b/>
          <w:bCs/>
        </w:rPr>
        <w:t xml:space="preserve">Amplifying Voices </w:t>
      </w:r>
      <w:r w:rsidR="000F3D49" w:rsidRPr="008D33E5">
        <w:rPr>
          <w:rFonts w:ascii="Roboto" w:hAnsi="Roboto"/>
          <w:b/>
          <w:bCs/>
        </w:rPr>
        <w:t>p</w:t>
      </w:r>
      <w:r w:rsidRPr="008D33E5">
        <w:rPr>
          <w:rFonts w:ascii="Roboto" w:hAnsi="Roboto"/>
          <w:b/>
          <w:bCs/>
        </w:rPr>
        <w:t>roject (Next Chapter Scotland):</w:t>
      </w:r>
    </w:p>
    <w:p w14:paraId="2D97FAE6" w14:textId="77777777" w:rsidR="0005471A" w:rsidRPr="008D33E5" w:rsidRDefault="0005471A" w:rsidP="001B56F0">
      <w:pPr>
        <w:numPr>
          <w:ilvl w:val="0"/>
          <w:numId w:val="29"/>
        </w:numPr>
        <w:spacing w:line="276" w:lineRule="auto"/>
        <w:rPr>
          <w:rFonts w:ascii="Roboto" w:hAnsi="Roboto"/>
        </w:rPr>
      </w:pPr>
      <w:r w:rsidRPr="008D33E5">
        <w:rPr>
          <w:rFonts w:ascii="Roboto" w:hAnsi="Roboto"/>
        </w:rPr>
        <w:t>Based on engagement with 300+ individuals, the project highlighted the need for compassionate, holistic support and societal change.</w:t>
      </w:r>
    </w:p>
    <w:p w14:paraId="3A81099E" w14:textId="77777777" w:rsidR="0005471A" w:rsidRPr="008D33E5" w:rsidRDefault="0005471A" w:rsidP="001B56F0">
      <w:pPr>
        <w:spacing w:line="276" w:lineRule="auto"/>
        <w:rPr>
          <w:rFonts w:ascii="Roboto" w:hAnsi="Roboto"/>
        </w:rPr>
      </w:pPr>
    </w:p>
    <w:p w14:paraId="035AD7DB" w14:textId="5D1EC98E" w:rsidR="0005471A" w:rsidRPr="008D33E5" w:rsidRDefault="0005471A" w:rsidP="001B56F0">
      <w:pPr>
        <w:numPr>
          <w:ilvl w:val="0"/>
          <w:numId w:val="32"/>
        </w:numPr>
        <w:spacing w:line="276" w:lineRule="auto"/>
        <w:rPr>
          <w:rFonts w:ascii="Roboto" w:hAnsi="Roboto"/>
          <w:b/>
          <w:bCs/>
        </w:rPr>
      </w:pPr>
      <w:r w:rsidRPr="008D33E5">
        <w:rPr>
          <w:rFonts w:ascii="Roboto" w:hAnsi="Roboto"/>
          <w:b/>
          <w:bCs/>
        </w:rPr>
        <w:t xml:space="preserve">Session 3: </w:t>
      </w:r>
      <w:r w:rsidR="000F3D49" w:rsidRPr="008D33E5">
        <w:rPr>
          <w:rFonts w:ascii="Roboto" w:hAnsi="Roboto"/>
          <w:b/>
          <w:bCs/>
        </w:rPr>
        <w:t>Exploring how assets can be better deployed to address difficulties and barriers</w:t>
      </w:r>
    </w:p>
    <w:p w14:paraId="4F179DC9" w14:textId="77777777" w:rsidR="0005471A" w:rsidRPr="008D33E5" w:rsidRDefault="0005471A" w:rsidP="001B56F0">
      <w:pPr>
        <w:spacing w:line="276" w:lineRule="auto"/>
        <w:rPr>
          <w:rFonts w:ascii="Roboto" w:hAnsi="Roboto"/>
        </w:rPr>
      </w:pPr>
      <w:r w:rsidRPr="008D33E5">
        <w:rPr>
          <w:rFonts w:ascii="Roboto" w:hAnsi="Roboto"/>
        </w:rPr>
        <w:t>This session focused on solutions, innovations, and scaling effective practices.</w:t>
      </w:r>
    </w:p>
    <w:p w14:paraId="580D0ED2" w14:textId="01273A5C" w:rsidR="0005471A" w:rsidRPr="008D33E5" w:rsidRDefault="0005471A" w:rsidP="001B56F0">
      <w:pPr>
        <w:numPr>
          <w:ilvl w:val="0"/>
          <w:numId w:val="32"/>
        </w:numPr>
        <w:spacing w:line="276" w:lineRule="auto"/>
        <w:rPr>
          <w:rFonts w:ascii="Roboto" w:hAnsi="Roboto"/>
          <w:b/>
          <w:bCs/>
        </w:rPr>
      </w:pPr>
      <w:r w:rsidRPr="008D33E5">
        <w:rPr>
          <w:rFonts w:ascii="Roboto" w:hAnsi="Roboto"/>
          <w:b/>
          <w:bCs/>
        </w:rPr>
        <w:t xml:space="preserve">Scottish Prison Service (SPS) </w:t>
      </w:r>
      <w:r w:rsidR="000F3D49" w:rsidRPr="008D33E5">
        <w:rPr>
          <w:rFonts w:ascii="Roboto" w:hAnsi="Roboto"/>
          <w:b/>
          <w:bCs/>
        </w:rPr>
        <w:t>i</w:t>
      </w:r>
      <w:r w:rsidRPr="008D33E5">
        <w:rPr>
          <w:rFonts w:ascii="Roboto" w:hAnsi="Roboto"/>
          <w:b/>
          <w:bCs/>
        </w:rPr>
        <w:t>nitiatives:</w:t>
      </w:r>
    </w:p>
    <w:p w14:paraId="07FE7039" w14:textId="77777777" w:rsidR="0005471A" w:rsidRPr="008D33E5" w:rsidRDefault="0005471A" w:rsidP="001B56F0">
      <w:pPr>
        <w:numPr>
          <w:ilvl w:val="0"/>
          <w:numId w:val="30"/>
        </w:numPr>
        <w:spacing w:line="276" w:lineRule="auto"/>
        <w:rPr>
          <w:rFonts w:ascii="Roboto" w:hAnsi="Roboto"/>
        </w:rPr>
      </w:pPr>
      <w:r w:rsidRPr="008D33E5">
        <w:rPr>
          <w:rFonts w:ascii="Roboto" w:hAnsi="Roboto"/>
          <w:b/>
          <w:bCs/>
        </w:rPr>
        <w:t>Employment Advisory Boards:</w:t>
      </w:r>
      <w:r w:rsidRPr="008D33E5">
        <w:rPr>
          <w:rFonts w:ascii="Roboto" w:hAnsi="Roboto"/>
        </w:rPr>
        <w:br/>
        <w:t>Piloted in the North, these boards bring together employers (e.g. Greene King), government, and partners to create strategic, sustainable pathways.</w:t>
      </w:r>
    </w:p>
    <w:p w14:paraId="4723FDB1" w14:textId="1E94B2B4" w:rsidR="0005471A" w:rsidRPr="008D33E5" w:rsidRDefault="00E9079D" w:rsidP="001B56F0">
      <w:pPr>
        <w:numPr>
          <w:ilvl w:val="0"/>
          <w:numId w:val="30"/>
        </w:numPr>
        <w:spacing w:line="276" w:lineRule="auto"/>
        <w:rPr>
          <w:rFonts w:ascii="Roboto" w:hAnsi="Roboto"/>
        </w:rPr>
      </w:pPr>
      <w:r w:rsidRPr="008D33E5">
        <w:rPr>
          <w:rFonts w:ascii="Roboto" w:hAnsi="Roboto"/>
          <w:b/>
          <w:bCs/>
        </w:rPr>
        <w:t>Employer engagement</w:t>
      </w:r>
      <w:r w:rsidR="0005471A" w:rsidRPr="008D33E5">
        <w:rPr>
          <w:rFonts w:ascii="Roboto" w:hAnsi="Roboto"/>
          <w:b/>
          <w:bCs/>
        </w:rPr>
        <w:t>:</w:t>
      </w:r>
      <w:r w:rsidR="0005471A" w:rsidRPr="008D33E5">
        <w:rPr>
          <w:rFonts w:ascii="Roboto" w:hAnsi="Roboto"/>
        </w:rPr>
        <w:br/>
        <w:t>Programmes like Only A Pavement Away support hospitality sector transitions. SPS seeks similar models across other industries.</w:t>
      </w:r>
    </w:p>
    <w:p w14:paraId="4AC857FA" w14:textId="73DC193B" w:rsidR="0005471A" w:rsidRPr="008D33E5" w:rsidRDefault="00E9079D" w:rsidP="001B56F0">
      <w:pPr>
        <w:numPr>
          <w:ilvl w:val="0"/>
          <w:numId w:val="30"/>
        </w:numPr>
        <w:spacing w:line="276" w:lineRule="auto"/>
        <w:rPr>
          <w:rFonts w:ascii="Roboto" w:hAnsi="Roboto"/>
        </w:rPr>
      </w:pPr>
      <w:r w:rsidRPr="008D33E5">
        <w:rPr>
          <w:rFonts w:ascii="Roboto" w:hAnsi="Roboto"/>
          <w:b/>
          <w:bCs/>
        </w:rPr>
        <w:t>Life skills &amp; peer mentoring</w:t>
      </w:r>
      <w:r w:rsidR="0005471A" w:rsidRPr="008D33E5">
        <w:rPr>
          <w:rFonts w:ascii="Roboto" w:hAnsi="Roboto"/>
          <w:b/>
          <w:bCs/>
        </w:rPr>
        <w:t>:</w:t>
      </w:r>
      <w:r w:rsidR="0005471A" w:rsidRPr="008D33E5">
        <w:rPr>
          <w:rFonts w:ascii="Roboto" w:hAnsi="Roboto"/>
        </w:rPr>
        <w:br/>
        <w:t>Recognising that not all individuals are ready for work, SPS supports life skills development and uses lived experience to build trust and hope.</w:t>
      </w:r>
    </w:p>
    <w:p w14:paraId="02E3E226" w14:textId="58F692DE" w:rsidR="0005471A" w:rsidRPr="008D33E5" w:rsidRDefault="0005471A" w:rsidP="001B56F0">
      <w:pPr>
        <w:numPr>
          <w:ilvl w:val="0"/>
          <w:numId w:val="32"/>
        </w:numPr>
        <w:spacing w:line="276" w:lineRule="auto"/>
        <w:rPr>
          <w:rFonts w:ascii="Roboto" w:hAnsi="Roboto"/>
          <w:b/>
          <w:bCs/>
        </w:rPr>
      </w:pPr>
      <w:r w:rsidRPr="008D33E5">
        <w:rPr>
          <w:rFonts w:ascii="Roboto" w:hAnsi="Roboto"/>
          <w:b/>
          <w:bCs/>
        </w:rPr>
        <w:t xml:space="preserve">Trauma-Informed </w:t>
      </w:r>
      <w:r w:rsidR="00E9079D" w:rsidRPr="008D33E5">
        <w:rPr>
          <w:rFonts w:ascii="Roboto" w:hAnsi="Roboto"/>
          <w:b/>
          <w:bCs/>
        </w:rPr>
        <w:t>a</w:t>
      </w:r>
      <w:r w:rsidRPr="008D33E5">
        <w:rPr>
          <w:rFonts w:ascii="Roboto" w:hAnsi="Roboto"/>
          <w:b/>
          <w:bCs/>
        </w:rPr>
        <w:t>pproaches (Resilience Learning Partnership):</w:t>
      </w:r>
    </w:p>
    <w:p w14:paraId="7B67747D" w14:textId="77777777" w:rsidR="0005471A" w:rsidRPr="008D33E5" w:rsidRDefault="0005471A" w:rsidP="001B56F0">
      <w:pPr>
        <w:numPr>
          <w:ilvl w:val="0"/>
          <w:numId w:val="31"/>
        </w:numPr>
        <w:spacing w:line="276" w:lineRule="auto"/>
        <w:rPr>
          <w:rFonts w:ascii="Roboto" w:hAnsi="Roboto"/>
        </w:rPr>
      </w:pPr>
      <w:r w:rsidRPr="008D33E5">
        <w:rPr>
          <w:rFonts w:ascii="Roboto" w:hAnsi="Roboto"/>
        </w:rPr>
        <w:t>The TIER programme demonstrated how trauma-informed, co-produced services can rebuild confidence, self-worth, and readiness for education or employment.</w:t>
      </w:r>
    </w:p>
    <w:p w14:paraId="4AECD174" w14:textId="2F608E57" w:rsidR="0005471A" w:rsidRPr="008D33E5" w:rsidRDefault="00E9079D" w:rsidP="001B56F0">
      <w:pPr>
        <w:numPr>
          <w:ilvl w:val="0"/>
          <w:numId w:val="31"/>
        </w:numPr>
        <w:spacing w:line="276" w:lineRule="auto"/>
        <w:rPr>
          <w:rFonts w:ascii="Roboto" w:hAnsi="Roboto"/>
        </w:rPr>
      </w:pPr>
      <w:r w:rsidRPr="008D33E5">
        <w:rPr>
          <w:rFonts w:ascii="Roboto" w:hAnsi="Roboto"/>
          <w:b/>
          <w:bCs/>
        </w:rPr>
        <w:t>Key principles</w:t>
      </w:r>
      <w:r w:rsidR="0005471A" w:rsidRPr="008D33E5">
        <w:rPr>
          <w:rFonts w:ascii="Roboto" w:hAnsi="Roboto"/>
          <w:b/>
          <w:bCs/>
        </w:rPr>
        <w:t>:</w:t>
      </w:r>
      <w:r w:rsidR="0005471A" w:rsidRPr="008D33E5">
        <w:rPr>
          <w:rFonts w:ascii="Roboto" w:hAnsi="Roboto"/>
        </w:rPr>
        <w:br/>
        <w:t>Safety, trust, choice, collaboration, and empowerment underpin successful engagement.</w:t>
      </w:r>
    </w:p>
    <w:p w14:paraId="7A2C2B39" w14:textId="066D3861" w:rsidR="0005471A" w:rsidRPr="008D33E5" w:rsidRDefault="0005471A" w:rsidP="001B56F0">
      <w:pPr>
        <w:numPr>
          <w:ilvl w:val="0"/>
          <w:numId w:val="32"/>
        </w:numPr>
        <w:spacing w:line="276" w:lineRule="auto"/>
        <w:rPr>
          <w:rFonts w:ascii="Roboto" w:hAnsi="Roboto"/>
          <w:b/>
          <w:bCs/>
        </w:rPr>
      </w:pPr>
      <w:r w:rsidRPr="008D33E5">
        <w:rPr>
          <w:rFonts w:ascii="Roboto" w:hAnsi="Roboto"/>
          <w:b/>
          <w:bCs/>
        </w:rPr>
        <w:lastRenderedPageBreak/>
        <w:t xml:space="preserve">Education as a </w:t>
      </w:r>
      <w:r w:rsidR="00E9079D" w:rsidRPr="008D33E5">
        <w:rPr>
          <w:rFonts w:ascii="Roboto" w:hAnsi="Roboto"/>
          <w:b/>
          <w:bCs/>
        </w:rPr>
        <w:t>p</w:t>
      </w:r>
      <w:r w:rsidRPr="008D33E5">
        <w:rPr>
          <w:rFonts w:ascii="Roboto" w:hAnsi="Roboto"/>
          <w:b/>
          <w:bCs/>
        </w:rPr>
        <w:t>athway:</w:t>
      </w:r>
      <w:r w:rsidRPr="008D33E5">
        <w:rPr>
          <w:rFonts w:ascii="Roboto" w:hAnsi="Roboto"/>
        </w:rPr>
        <w:br/>
        <w:t>Further and higher education offer alternative pathways, especially for those not ready for employment. Open University and college courses are accessible and impactful.</w:t>
      </w:r>
    </w:p>
    <w:p w14:paraId="0B8332FB" w14:textId="27188521" w:rsidR="0005471A" w:rsidRPr="008D33E5" w:rsidRDefault="0005471A" w:rsidP="001B56F0">
      <w:pPr>
        <w:numPr>
          <w:ilvl w:val="0"/>
          <w:numId w:val="32"/>
        </w:numPr>
        <w:spacing w:line="276" w:lineRule="auto"/>
        <w:rPr>
          <w:rFonts w:ascii="Roboto" w:hAnsi="Roboto"/>
        </w:rPr>
      </w:pPr>
      <w:r w:rsidRPr="008D33E5">
        <w:rPr>
          <w:rFonts w:ascii="Roboto" w:hAnsi="Roboto"/>
          <w:b/>
          <w:bCs/>
        </w:rPr>
        <w:t xml:space="preserve">Local Authority </w:t>
      </w:r>
      <w:r w:rsidR="00E9079D" w:rsidRPr="008D33E5">
        <w:rPr>
          <w:rFonts w:ascii="Roboto" w:hAnsi="Roboto"/>
          <w:b/>
          <w:bCs/>
        </w:rPr>
        <w:t>c</w:t>
      </w:r>
      <w:r w:rsidRPr="008D33E5">
        <w:rPr>
          <w:rFonts w:ascii="Roboto" w:hAnsi="Roboto"/>
          <w:b/>
          <w:bCs/>
        </w:rPr>
        <w:t>ollaboration:</w:t>
      </w:r>
      <w:r w:rsidRPr="008D33E5">
        <w:rPr>
          <w:rFonts w:ascii="Roboto" w:hAnsi="Roboto"/>
        </w:rPr>
        <w:br/>
        <w:t>Aberdeen City’s approach aligns training with local labour market needs, ensuring relevance and sustainability.</w:t>
      </w:r>
    </w:p>
    <w:p w14:paraId="434771AB" w14:textId="77777777" w:rsidR="0005471A" w:rsidRPr="008D33E5" w:rsidRDefault="0005471A" w:rsidP="001B56F0">
      <w:pPr>
        <w:numPr>
          <w:ilvl w:val="0"/>
          <w:numId w:val="32"/>
        </w:numPr>
        <w:spacing w:line="276" w:lineRule="auto"/>
        <w:rPr>
          <w:rFonts w:ascii="Roboto" w:hAnsi="Roboto"/>
        </w:rPr>
      </w:pPr>
      <w:r w:rsidRPr="008D33E5">
        <w:rPr>
          <w:rFonts w:ascii="Roboto" w:hAnsi="Roboto"/>
          <w:b/>
          <w:bCs/>
        </w:rPr>
        <w:t>Disclosure support</w:t>
      </w:r>
    </w:p>
    <w:p w14:paraId="26E08696" w14:textId="77777777" w:rsidR="0005471A" w:rsidRPr="008D33E5" w:rsidRDefault="0005471A" w:rsidP="001B56F0">
      <w:pPr>
        <w:spacing w:line="276" w:lineRule="auto"/>
        <w:ind w:left="720"/>
        <w:rPr>
          <w:rFonts w:ascii="Roboto" w:hAnsi="Roboto"/>
        </w:rPr>
      </w:pPr>
      <w:r w:rsidRPr="008D33E5">
        <w:rPr>
          <w:rFonts w:ascii="Roboto" w:hAnsi="Roboto"/>
        </w:rPr>
        <w:t>Access to bespoke support to disclose convictions honestly and assertively, is a crucial element of addressing stigma/discrimination, developing communication skills, realising a non-offending identity and being able to sustain inclusion in employment and education.</w:t>
      </w:r>
    </w:p>
    <w:p w14:paraId="0E97FDB0" w14:textId="624E80A6" w:rsidR="0005471A" w:rsidRPr="008D33E5" w:rsidRDefault="0005471A" w:rsidP="001B56F0">
      <w:pPr>
        <w:spacing w:line="276" w:lineRule="auto"/>
        <w:rPr>
          <w:rFonts w:ascii="Roboto" w:hAnsi="Roboto"/>
        </w:rPr>
      </w:pPr>
    </w:p>
    <w:p w14:paraId="77EC1091" w14:textId="1C3F624D" w:rsidR="0005471A" w:rsidRPr="008D33E5" w:rsidRDefault="0005471A" w:rsidP="00191C28">
      <w:pPr>
        <w:spacing w:line="276" w:lineRule="auto"/>
        <w:rPr>
          <w:rFonts w:ascii="Roboto" w:hAnsi="Roboto"/>
          <w:b/>
          <w:bCs/>
        </w:rPr>
      </w:pPr>
      <w:r w:rsidRPr="008D33E5">
        <w:rPr>
          <w:rFonts w:ascii="Roboto" w:hAnsi="Roboto"/>
          <w:b/>
          <w:bCs/>
        </w:rPr>
        <w:t>Cross-</w:t>
      </w:r>
      <w:r w:rsidR="00E9079D" w:rsidRPr="008D33E5">
        <w:rPr>
          <w:rFonts w:ascii="Roboto" w:hAnsi="Roboto"/>
          <w:b/>
          <w:bCs/>
        </w:rPr>
        <w:t>c</w:t>
      </w:r>
      <w:r w:rsidRPr="008D33E5">
        <w:rPr>
          <w:rFonts w:ascii="Roboto" w:hAnsi="Roboto"/>
          <w:b/>
          <w:bCs/>
        </w:rPr>
        <w:t xml:space="preserve">utting </w:t>
      </w:r>
      <w:r w:rsidR="005800C8" w:rsidRPr="008D33E5">
        <w:rPr>
          <w:rFonts w:ascii="Roboto" w:hAnsi="Roboto"/>
          <w:b/>
          <w:bCs/>
        </w:rPr>
        <w:t>i</w:t>
      </w:r>
      <w:r w:rsidRPr="008D33E5">
        <w:rPr>
          <w:rFonts w:ascii="Roboto" w:hAnsi="Roboto"/>
          <w:b/>
          <w:bCs/>
        </w:rPr>
        <w:t xml:space="preserve">nsights </w:t>
      </w:r>
    </w:p>
    <w:p w14:paraId="36447D64" w14:textId="46AAF113" w:rsidR="0005471A" w:rsidRPr="008D33E5" w:rsidRDefault="0005471A" w:rsidP="001B56F0">
      <w:pPr>
        <w:numPr>
          <w:ilvl w:val="0"/>
          <w:numId w:val="32"/>
        </w:numPr>
        <w:spacing w:line="276" w:lineRule="auto"/>
        <w:rPr>
          <w:rFonts w:ascii="Roboto" w:hAnsi="Roboto"/>
          <w:b/>
          <w:bCs/>
        </w:rPr>
      </w:pPr>
      <w:r w:rsidRPr="008D33E5">
        <w:rPr>
          <w:rFonts w:ascii="Roboto" w:hAnsi="Roboto"/>
          <w:b/>
          <w:bCs/>
        </w:rPr>
        <w:t xml:space="preserve">Strategic </w:t>
      </w:r>
      <w:r w:rsidR="005800C8" w:rsidRPr="008D33E5">
        <w:rPr>
          <w:rFonts w:ascii="Roboto" w:hAnsi="Roboto"/>
          <w:b/>
          <w:bCs/>
        </w:rPr>
        <w:t>a</w:t>
      </w:r>
      <w:r w:rsidRPr="008D33E5">
        <w:rPr>
          <w:rFonts w:ascii="Roboto" w:hAnsi="Roboto"/>
          <w:b/>
          <w:bCs/>
        </w:rPr>
        <w:t>lignment:</w:t>
      </w:r>
    </w:p>
    <w:p w14:paraId="7C8B42C3" w14:textId="26192866" w:rsidR="0005471A" w:rsidRPr="008D33E5" w:rsidRDefault="0005471A" w:rsidP="001B56F0">
      <w:pPr>
        <w:numPr>
          <w:ilvl w:val="0"/>
          <w:numId w:val="33"/>
        </w:numPr>
        <w:spacing w:line="276" w:lineRule="auto"/>
        <w:rPr>
          <w:rFonts w:ascii="Roboto" w:hAnsi="Roboto"/>
        </w:rPr>
      </w:pPr>
      <w:r w:rsidRPr="008D33E5">
        <w:rPr>
          <w:rFonts w:ascii="Roboto" w:hAnsi="Roboto"/>
        </w:rPr>
        <w:t>Align local and national efforts through shared data, consistent standards, and collaborative planning.</w:t>
      </w:r>
      <w:r w:rsidR="00571E6C" w:rsidRPr="008D33E5">
        <w:rPr>
          <w:rFonts w:ascii="Roboto" w:hAnsi="Roboto"/>
        </w:rPr>
        <w:t xml:space="preserve"> Events such as this one which bring stakeholders together </w:t>
      </w:r>
      <w:r w:rsidR="003E13D4" w:rsidRPr="008D33E5">
        <w:rPr>
          <w:rFonts w:ascii="Roboto" w:hAnsi="Roboto"/>
        </w:rPr>
        <w:t>are important.</w:t>
      </w:r>
    </w:p>
    <w:p w14:paraId="058D2017" w14:textId="26EF3C39" w:rsidR="0005471A" w:rsidRPr="008D33E5" w:rsidRDefault="0005471A" w:rsidP="001B56F0">
      <w:pPr>
        <w:numPr>
          <w:ilvl w:val="0"/>
          <w:numId w:val="32"/>
        </w:numPr>
        <w:spacing w:line="276" w:lineRule="auto"/>
        <w:rPr>
          <w:rFonts w:ascii="Roboto" w:hAnsi="Roboto"/>
          <w:b/>
          <w:bCs/>
        </w:rPr>
      </w:pPr>
      <w:r w:rsidRPr="008D33E5">
        <w:rPr>
          <w:rFonts w:ascii="Roboto" w:hAnsi="Roboto"/>
          <w:b/>
          <w:bCs/>
        </w:rPr>
        <w:t xml:space="preserve">Employer </w:t>
      </w:r>
      <w:r w:rsidR="005800C8" w:rsidRPr="008D33E5">
        <w:rPr>
          <w:rFonts w:ascii="Roboto" w:hAnsi="Roboto"/>
          <w:b/>
          <w:bCs/>
        </w:rPr>
        <w:t>s</w:t>
      </w:r>
      <w:r w:rsidRPr="008D33E5">
        <w:rPr>
          <w:rFonts w:ascii="Roboto" w:hAnsi="Roboto"/>
          <w:b/>
          <w:bCs/>
        </w:rPr>
        <w:t>upport:</w:t>
      </w:r>
    </w:p>
    <w:p w14:paraId="1214BF8A" w14:textId="77777777" w:rsidR="0005471A" w:rsidRPr="008D33E5" w:rsidRDefault="0005471A" w:rsidP="001B56F0">
      <w:pPr>
        <w:numPr>
          <w:ilvl w:val="0"/>
          <w:numId w:val="34"/>
        </w:numPr>
        <w:spacing w:line="276" w:lineRule="auto"/>
        <w:rPr>
          <w:rFonts w:ascii="Roboto" w:hAnsi="Roboto"/>
        </w:rPr>
      </w:pPr>
      <w:r w:rsidRPr="008D33E5">
        <w:rPr>
          <w:rFonts w:ascii="Roboto" w:hAnsi="Roboto"/>
        </w:rPr>
        <w:t>Develop toolkits, training, and advisory boards to help employers manage stigma and support employees with convictions.</w:t>
      </w:r>
    </w:p>
    <w:p w14:paraId="4104D8EA" w14:textId="2AC7D0B7" w:rsidR="0005471A" w:rsidRPr="008D33E5" w:rsidRDefault="005800C8" w:rsidP="001B56F0">
      <w:pPr>
        <w:numPr>
          <w:ilvl w:val="0"/>
          <w:numId w:val="32"/>
        </w:numPr>
        <w:spacing w:line="276" w:lineRule="auto"/>
        <w:rPr>
          <w:rFonts w:ascii="Roboto" w:hAnsi="Roboto"/>
          <w:b/>
          <w:bCs/>
        </w:rPr>
      </w:pPr>
      <w:r w:rsidRPr="008D33E5">
        <w:rPr>
          <w:rFonts w:ascii="Roboto" w:hAnsi="Roboto"/>
          <w:b/>
          <w:bCs/>
        </w:rPr>
        <w:t>Holistic, person-centred support</w:t>
      </w:r>
      <w:r w:rsidR="0005471A" w:rsidRPr="008D33E5">
        <w:rPr>
          <w:rFonts w:ascii="Roboto" w:hAnsi="Roboto"/>
          <w:b/>
          <w:bCs/>
        </w:rPr>
        <w:t>:</w:t>
      </w:r>
    </w:p>
    <w:p w14:paraId="7202634B" w14:textId="77777777" w:rsidR="0005471A" w:rsidRPr="008D33E5" w:rsidRDefault="0005471A" w:rsidP="001B56F0">
      <w:pPr>
        <w:numPr>
          <w:ilvl w:val="0"/>
          <w:numId w:val="35"/>
        </w:numPr>
        <w:spacing w:line="276" w:lineRule="auto"/>
        <w:rPr>
          <w:rFonts w:ascii="Roboto" w:hAnsi="Roboto"/>
        </w:rPr>
      </w:pPr>
      <w:r w:rsidRPr="008D33E5">
        <w:rPr>
          <w:rFonts w:ascii="Roboto" w:hAnsi="Roboto"/>
        </w:rPr>
        <w:t>Wraparound services must address housing, health, trauma, substances and social inclusion alongside employability.</w:t>
      </w:r>
    </w:p>
    <w:p w14:paraId="60A82FBA" w14:textId="3B2700C7" w:rsidR="0005471A" w:rsidRPr="008D33E5" w:rsidRDefault="005800C8" w:rsidP="001B56F0">
      <w:pPr>
        <w:numPr>
          <w:ilvl w:val="0"/>
          <w:numId w:val="32"/>
        </w:numPr>
        <w:spacing w:line="276" w:lineRule="auto"/>
        <w:rPr>
          <w:rFonts w:ascii="Roboto" w:hAnsi="Roboto"/>
          <w:b/>
          <w:bCs/>
        </w:rPr>
      </w:pPr>
      <w:r w:rsidRPr="008D33E5">
        <w:rPr>
          <w:rFonts w:ascii="Roboto" w:hAnsi="Roboto"/>
          <w:b/>
          <w:bCs/>
        </w:rPr>
        <w:t>Funding reform</w:t>
      </w:r>
      <w:r w:rsidR="0005471A" w:rsidRPr="008D33E5">
        <w:rPr>
          <w:rFonts w:ascii="Roboto" w:hAnsi="Roboto"/>
          <w:b/>
          <w:bCs/>
        </w:rPr>
        <w:t>:</w:t>
      </w:r>
    </w:p>
    <w:p w14:paraId="2F3BD999" w14:textId="77777777" w:rsidR="0005471A" w:rsidRPr="008D33E5" w:rsidRDefault="0005471A" w:rsidP="001B56F0">
      <w:pPr>
        <w:numPr>
          <w:ilvl w:val="0"/>
          <w:numId w:val="36"/>
        </w:numPr>
        <w:spacing w:line="276" w:lineRule="auto"/>
        <w:rPr>
          <w:rFonts w:ascii="Roboto" w:hAnsi="Roboto"/>
        </w:rPr>
      </w:pPr>
      <w:r w:rsidRPr="008D33E5">
        <w:rPr>
          <w:rFonts w:ascii="Roboto" w:hAnsi="Roboto"/>
        </w:rPr>
        <w:t>Multi-year funding is essential to sustain and scale effective programmes.</w:t>
      </w:r>
    </w:p>
    <w:p w14:paraId="2617930F" w14:textId="09AE3D90" w:rsidR="0005471A" w:rsidRPr="008D33E5" w:rsidRDefault="005800C8" w:rsidP="001B56F0">
      <w:pPr>
        <w:numPr>
          <w:ilvl w:val="0"/>
          <w:numId w:val="32"/>
        </w:numPr>
        <w:spacing w:line="276" w:lineRule="auto"/>
        <w:rPr>
          <w:rFonts w:ascii="Roboto" w:hAnsi="Roboto"/>
          <w:b/>
          <w:bCs/>
        </w:rPr>
      </w:pPr>
      <w:r w:rsidRPr="008D33E5">
        <w:rPr>
          <w:rFonts w:ascii="Roboto" w:hAnsi="Roboto"/>
          <w:b/>
          <w:bCs/>
        </w:rPr>
        <w:t>Celebrating success</w:t>
      </w:r>
      <w:r w:rsidR="0005471A" w:rsidRPr="008D33E5">
        <w:rPr>
          <w:rFonts w:ascii="Roboto" w:hAnsi="Roboto"/>
          <w:b/>
          <w:bCs/>
        </w:rPr>
        <w:t>:</w:t>
      </w:r>
    </w:p>
    <w:p w14:paraId="71715D12" w14:textId="77777777" w:rsidR="0005471A" w:rsidRPr="008D33E5" w:rsidRDefault="0005471A" w:rsidP="001B56F0">
      <w:pPr>
        <w:numPr>
          <w:ilvl w:val="0"/>
          <w:numId w:val="37"/>
        </w:numPr>
        <w:spacing w:line="276" w:lineRule="auto"/>
        <w:rPr>
          <w:rFonts w:ascii="Roboto" w:hAnsi="Roboto"/>
        </w:rPr>
      </w:pPr>
      <w:r w:rsidRPr="008D33E5">
        <w:rPr>
          <w:rFonts w:ascii="Roboto" w:hAnsi="Roboto"/>
        </w:rPr>
        <w:t>Promote good news stories to challenge stigma and inspire change.</w:t>
      </w:r>
    </w:p>
    <w:p w14:paraId="68A8FA35" w14:textId="6F4927F2" w:rsidR="001D5BFB" w:rsidRPr="008D33E5" w:rsidRDefault="001D5BFB" w:rsidP="001B56F0">
      <w:pPr>
        <w:numPr>
          <w:ilvl w:val="0"/>
          <w:numId w:val="37"/>
        </w:numPr>
        <w:spacing w:line="276" w:lineRule="auto"/>
        <w:rPr>
          <w:rFonts w:ascii="Roboto" w:hAnsi="Roboto"/>
          <w:b/>
          <w:bCs/>
        </w:rPr>
      </w:pPr>
      <w:r w:rsidRPr="008D33E5">
        <w:rPr>
          <w:rFonts w:ascii="Roboto" w:hAnsi="Roboto"/>
          <w:b/>
          <w:bCs/>
        </w:rPr>
        <w:t>Disclosure:</w:t>
      </w:r>
    </w:p>
    <w:p w14:paraId="250C6557" w14:textId="0713E760" w:rsidR="0005471A" w:rsidRPr="008D33E5" w:rsidRDefault="000101DE" w:rsidP="001B56F0">
      <w:pPr>
        <w:spacing w:line="276" w:lineRule="auto"/>
        <w:ind w:left="720"/>
        <w:rPr>
          <w:rFonts w:ascii="Roboto" w:hAnsi="Roboto"/>
        </w:rPr>
      </w:pPr>
      <w:r w:rsidRPr="008D33E5">
        <w:rPr>
          <w:rFonts w:ascii="Roboto" w:hAnsi="Roboto"/>
        </w:rPr>
        <w:t xml:space="preserve">Enable better access to </w:t>
      </w:r>
      <w:r w:rsidR="00EF79C1" w:rsidRPr="008D33E5">
        <w:rPr>
          <w:rFonts w:ascii="Roboto" w:hAnsi="Roboto"/>
        </w:rPr>
        <w:t xml:space="preserve">conviction </w:t>
      </w:r>
      <w:r w:rsidRPr="008D33E5">
        <w:rPr>
          <w:rFonts w:ascii="Roboto" w:hAnsi="Roboto"/>
        </w:rPr>
        <w:t xml:space="preserve">disclosure support in order to </w:t>
      </w:r>
      <w:r w:rsidR="00660179" w:rsidRPr="008D33E5">
        <w:rPr>
          <w:rFonts w:ascii="Roboto" w:hAnsi="Roboto"/>
        </w:rPr>
        <w:t xml:space="preserve">enable </w:t>
      </w:r>
      <w:r w:rsidR="00A11AD1" w:rsidRPr="008D33E5">
        <w:rPr>
          <w:rFonts w:ascii="Roboto" w:hAnsi="Roboto"/>
        </w:rPr>
        <w:t>effective</w:t>
      </w:r>
      <w:r w:rsidR="00660179" w:rsidRPr="008D33E5">
        <w:rPr>
          <w:rFonts w:ascii="Roboto" w:hAnsi="Roboto"/>
        </w:rPr>
        <w:t xml:space="preserve"> disclosure</w:t>
      </w:r>
      <w:r w:rsidR="00F75FB5" w:rsidRPr="008D33E5">
        <w:rPr>
          <w:rFonts w:ascii="Roboto" w:hAnsi="Roboto"/>
        </w:rPr>
        <w:t xml:space="preserve"> regarding what, when and how </w:t>
      </w:r>
      <w:r w:rsidR="004D0286" w:rsidRPr="008D33E5">
        <w:rPr>
          <w:rFonts w:ascii="Roboto" w:hAnsi="Roboto"/>
        </w:rPr>
        <w:t>to disclose and what to not disclose.</w:t>
      </w:r>
    </w:p>
    <w:p w14:paraId="49820A09" w14:textId="77777777" w:rsidR="0005471A" w:rsidRPr="008D33E5" w:rsidRDefault="0005471A" w:rsidP="001B56F0">
      <w:pPr>
        <w:spacing w:line="276" w:lineRule="auto"/>
        <w:rPr>
          <w:rFonts w:ascii="Roboto" w:hAnsi="Roboto" w:cs="Arial"/>
        </w:rPr>
      </w:pPr>
    </w:p>
    <w:p w14:paraId="248E963D" w14:textId="257295D2" w:rsidR="001B56F0" w:rsidRPr="008D33E5" w:rsidRDefault="001B56F0">
      <w:pPr>
        <w:rPr>
          <w:rFonts w:ascii="Roboto" w:hAnsi="Roboto" w:cs="Arial"/>
        </w:rPr>
      </w:pPr>
      <w:r w:rsidRPr="008D33E5">
        <w:rPr>
          <w:rFonts w:ascii="Roboto" w:hAnsi="Roboto" w:cs="Arial"/>
        </w:rPr>
        <w:br w:type="page"/>
      </w:r>
    </w:p>
    <w:p w14:paraId="3B9275DF" w14:textId="42E613C6" w:rsidR="00030F27" w:rsidRPr="00191C28" w:rsidRDefault="00030F27" w:rsidP="00191C28">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rPr>
          <w:rFonts w:ascii="Open Sans SemiBold" w:eastAsiaTheme="majorEastAsia" w:hAnsi="Open Sans SemiBold" w:cs="Open Sans SemiBold"/>
          <w:b/>
          <w:color w:val="000000" w:themeColor="text1"/>
          <w:kern w:val="0"/>
          <w:szCs w:val="26"/>
          <w:lang w:val="en-US"/>
          <w14:ligatures w14:val="none"/>
        </w:rPr>
      </w:pPr>
      <w:bookmarkStart w:id="2" w:name="_Toc215566883"/>
      <w:r w:rsidRPr="00191C28">
        <w:rPr>
          <w:rFonts w:ascii="Open Sans SemiBold" w:eastAsiaTheme="minorHAnsi" w:hAnsi="Open Sans SemiBold" w:cs="Open Sans SemiBold"/>
          <w:kern w:val="0"/>
          <w:sz w:val="44"/>
          <w:szCs w:val="22"/>
          <w:lang w:val="en-US"/>
          <w14:ligatures w14:val="none"/>
        </w:rPr>
        <w:lastRenderedPageBreak/>
        <w:t xml:space="preserve">Session 1: </w:t>
      </w:r>
      <w:r w:rsidR="00023722" w:rsidRPr="00191C28">
        <w:rPr>
          <w:rFonts w:ascii="Open Sans SemiBold" w:eastAsiaTheme="minorHAnsi" w:hAnsi="Open Sans SemiBold" w:cs="Open Sans SemiBold"/>
          <w:kern w:val="0"/>
          <w:sz w:val="44"/>
          <w:szCs w:val="22"/>
          <w:lang w:val="en-US"/>
          <w14:ligatures w14:val="none"/>
        </w:rPr>
        <w:t>Identifying available assets and resources</w:t>
      </w:r>
      <w:bookmarkEnd w:id="2"/>
    </w:p>
    <w:p w14:paraId="7CC0BE48" w14:textId="56EF386C" w:rsidR="00030F27" w:rsidRPr="008D33E5" w:rsidRDefault="00030F27" w:rsidP="001B56F0">
      <w:pPr>
        <w:spacing w:line="276" w:lineRule="auto"/>
        <w:rPr>
          <w:rFonts w:ascii="Roboto" w:hAnsi="Roboto" w:cs="Arial"/>
        </w:rPr>
      </w:pPr>
      <w:r w:rsidRPr="008D33E5">
        <w:rPr>
          <w:rFonts w:ascii="Roboto" w:hAnsi="Roboto" w:cs="Arial"/>
        </w:rPr>
        <w:t>This session focused on mapping the current landscape of employability support for people leaving prison. Speakers from government, local authorities, and service providers shared insights into national frameworks, local delivery models, and collaborative initiatives.</w:t>
      </w:r>
    </w:p>
    <w:p w14:paraId="1C67ED7F" w14:textId="77777777" w:rsidR="001418D3" w:rsidRPr="008D33E5" w:rsidRDefault="001418D3" w:rsidP="001B56F0">
      <w:pPr>
        <w:spacing w:line="276" w:lineRule="auto"/>
        <w:rPr>
          <w:rFonts w:ascii="Roboto" w:hAnsi="Roboto" w:cs="Arial"/>
        </w:rPr>
      </w:pPr>
    </w:p>
    <w:p w14:paraId="5B4FC04F" w14:textId="77777777" w:rsidR="00DC0487" w:rsidRPr="00191C28" w:rsidRDefault="00030F27" w:rsidP="001B56F0">
      <w:pPr>
        <w:spacing w:line="276" w:lineRule="auto"/>
        <w:rPr>
          <w:rFonts w:ascii="Roboto" w:hAnsi="Roboto" w:cs="Arial"/>
          <w:b/>
          <w:bCs/>
        </w:rPr>
      </w:pPr>
      <w:r w:rsidRPr="00191C28">
        <w:rPr>
          <w:rFonts w:ascii="Roboto" w:hAnsi="Roboto" w:cs="Arial"/>
          <w:b/>
          <w:bCs/>
        </w:rPr>
        <w:t>Facilitator</w:t>
      </w:r>
    </w:p>
    <w:p w14:paraId="0950BAEF" w14:textId="0B798E91" w:rsidR="00030F27" w:rsidRPr="008D33E5" w:rsidRDefault="00030F27" w:rsidP="001B56F0">
      <w:pPr>
        <w:spacing w:line="276" w:lineRule="auto"/>
        <w:rPr>
          <w:rFonts w:ascii="Roboto" w:hAnsi="Roboto" w:cs="Arial"/>
        </w:rPr>
      </w:pPr>
      <w:r w:rsidRPr="008D33E5">
        <w:rPr>
          <w:rFonts w:ascii="Roboto" w:hAnsi="Roboto" w:cs="Arial"/>
        </w:rPr>
        <w:t>Jennifer Quinn (Scottish Government - Employability)</w:t>
      </w:r>
    </w:p>
    <w:p w14:paraId="0C1AD640" w14:textId="77777777" w:rsidR="00DC0487" w:rsidRPr="008D33E5" w:rsidRDefault="00DC0487" w:rsidP="001B56F0">
      <w:pPr>
        <w:spacing w:line="276" w:lineRule="auto"/>
        <w:rPr>
          <w:rFonts w:ascii="Roboto" w:hAnsi="Roboto" w:cs="Arial"/>
        </w:rPr>
      </w:pPr>
    </w:p>
    <w:p w14:paraId="79201027" w14:textId="77777777" w:rsidR="00030F27" w:rsidRPr="00191C28" w:rsidRDefault="00030F27" w:rsidP="001B56F0">
      <w:pPr>
        <w:spacing w:line="276" w:lineRule="auto"/>
        <w:rPr>
          <w:rFonts w:ascii="Roboto" w:hAnsi="Roboto"/>
          <w:b/>
          <w:bCs/>
        </w:rPr>
      </w:pPr>
      <w:r w:rsidRPr="00191C28">
        <w:rPr>
          <w:rFonts w:ascii="Roboto" w:hAnsi="Roboto"/>
          <w:b/>
          <w:bCs/>
        </w:rPr>
        <w:t>Speakers</w:t>
      </w:r>
    </w:p>
    <w:p w14:paraId="5E18A43F" w14:textId="462092FA" w:rsidR="00030F27" w:rsidRPr="00191C28" w:rsidRDefault="00030F27" w:rsidP="00191C28">
      <w:pPr>
        <w:numPr>
          <w:ilvl w:val="0"/>
          <w:numId w:val="38"/>
        </w:numPr>
        <w:spacing w:line="276" w:lineRule="auto"/>
        <w:ind w:left="714" w:hanging="357"/>
        <w:rPr>
          <w:rFonts w:ascii="Roboto" w:hAnsi="Roboto" w:cs="Arial"/>
        </w:rPr>
      </w:pPr>
      <w:r w:rsidRPr="00191C28">
        <w:rPr>
          <w:rFonts w:ascii="Roboto" w:hAnsi="Roboto" w:cs="Arial"/>
        </w:rPr>
        <w:t xml:space="preserve">Alistair Kerr (People Plus) </w:t>
      </w:r>
    </w:p>
    <w:p w14:paraId="7261FD4B" w14:textId="7D761964" w:rsidR="00030F27" w:rsidRPr="00191C28" w:rsidRDefault="00030F27" w:rsidP="00191C28">
      <w:pPr>
        <w:numPr>
          <w:ilvl w:val="0"/>
          <w:numId w:val="38"/>
        </w:numPr>
        <w:spacing w:line="276" w:lineRule="auto"/>
        <w:ind w:left="714" w:hanging="357"/>
        <w:rPr>
          <w:rFonts w:ascii="Roboto" w:hAnsi="Roboto" w:cs="Arial"/>
        </w:rPr>
      </w:pPr>
      <w:r w:rsidRPr="00191C28">
        <w:rPr>
          <w:rFonts w:ascii="Roboto" w:hAnsi="Roboto" w:cs="Arial"/>
        </w:rPr>
        <w:t xml:space="preserve">Andrew Corrigan (Scottish Government - Community Justice) </w:t>
      </w:r>
    </w:p>
    <w:p w14:paraId="343F227A" w14:textId="746F6553" w:rsidR="00030F27" w:rsidRPr="00191C28" w:rsidRDefault="00030F27" w:rsidP="00191C28">
      <w:pPr>
        <w:numPr>
          <w:ilvl w:val="0"/>
          <w:numId w:val="38"/>
        </w:numPr>
        <w:spacing w:line="276" w:lineRule="auto"/>
        <w:ind w:left="714" w:hanging="357"/>
        <w:rPr>
          <w:rFonts w:ascii="Roboto" w:hAnsi="Roboto" w:cs="Arial"/>
        </w:rPr>
      </w:pPr>
      <w:r w:rsidRPr="00191C28">
        <w:rPr>
          <w:rFonts w:ascii="Roboto" w:hAnsi="Roboto" w:cs="Arial"/>
        </w:rPr>
        <w:t xml:space="preserve">Lynn Campbell (Department for Work and Pensions) </w:t>
      </w:r>
    </w:p>
    <w:p w14:paraId="751A8273" w14:textId="708F0CE6" w:rsidR="00030F27" w:rsidRPr="00191C28" w:rsidRDefault="00030F27" w:rsidP="00191C28">
      <w:pPr>
        <w:numPr>
          <w:ilvl w:val="0"/>
          <w:numId w:val="38"/>
        </w:numPr>
        <w:spacing w:line="276" w:lineRule="auto"/>
        <w:ind w:left="714" w:hanging="357"/>
        <w:rPr>
          <w:rFonts w:ascii="Roboto" w:hAnsi="Roboto" w:cs="Arial"/>
        </w:rPr>
      </w:pPr>
      <w:r w:rsidRPr="00191C28">
        <w:rPr>
          <w:rFonts w:ascii="Roboto" w:hAnsi="Roboto" w:cs="Arial"/>
        </w:rPr>
        <w:t xml:space="preserve">Emma Aeppli </w:t>
      </w:r>
      <w:r w:rsidR="00FB421D">
        <w:rPr>
          <w:rFonts w:ascii="Roboto" w:hAnsi="Roboto" w:cs="Arial"/>
        </w:rPr>
        <w:t>(East Renfrewshire Council)</w:t>
      </w:r>
    </w:p>
    <w:p w14:paraId="13494298" w14:textId="77777777" w:rsidR="001418D3" w:rsidRPr="008D33E5" w:rsidRDefault="001418D3" w:rsidP="001B56F0">
      <w:pPr>
        <w:spacing w:line="276" w:lineRule="auto"/>
        <w:rPr>
          <w:rFonts w:ascii="Roboto" w:hAnsi="Roboto" w:cs="Arial"/>
        </w:rPr>
      </w:pPr>
    </w:p>
    <w:p w14:paraId="150B77B5" w14:textId="77777777" w:rsidR="00030F27" w:rsidRPr="00191C28" w:rsidRDefault="00030F27" w:rsidP="001B56F0">
      <w:pPr>
        <w:spacing w:line="276" w:lineRule="auto"/>
        <w:rPr>
          <w:rFonts w:ascii="Roboto" w:hAnsi="Roboto" w:cs="Arial"/>
          <w:b/>
          <w:bCs/>
        </w:rPr>
      </w:pPr>
      <w:r w:rsidRPr="00191C28">
        <w:rPr>
          <w:rFonts w:ascii="Roboto" w:hAnsi="Roboto" w:cs="Arial"/>
          <w:b/>
          <w:bCs/>
        </w:rPr>
        <w:t>Panel Discussion</w:t>
      </w:r>
    </w:p>
    <w:p w14:paraId="5A78EA86" w14:textId="753726AC" w:rsidR="00030F27" w:rsidRPr="008D33E5" w:rsidRDefault="00030F27" w:rsidP="001B56F0">
      <w:pPr>
        <w:spacing w:line="276" w:lineRule="auto"/>
        <w:rPr>
          <w:rFonts w:ascii="Roboto" w:hAnsi="Roboto" w:cs="Arial"/>
        </w:rPr>
      </w:pPr>
      <w:r w:rsidRPr="008D33E5">
        <w:rPr>
          <w:rFonts w:ascii="Roboto" w:hAnsi="Roboto" w:cs="Arial"/>
        </w:rPr>
        <w:t xml:space="preserve">Tony Shenwell (Upside) and Sandra Cheyne (Skills Development Scotland) joined the panel. </w:t>
      </w:r>
    </w:p>
    <w:p w14:paraId="6181C7CE" w14:textId="77777777" w:rsidR="00030F27" w:rsidRPr="008D33E5" w:rsidRDefault="00030F27" w:rsidP="001B56F0">
      <w:pPr>
        <w:spacing w:line="276" w:lineRule="auto"/>
        <w:rPr>
          <w:rFonts w:ascii="Roboto" w:hAnsi="Roboto" w:cs="Arial"/>
        </w:rPr>
      </w:pPr>
    </w:p>
    <w:p w14:paraId="5938FDE0" w14:textId="74ED6A89" w:rsidR="00030F27" w:rsidRPr="008D33E5" w:rsidRDefault="00030F27" w:rsidP="00191C28">
      <w:pPr>
        <w:pStyle w:val="Heading3"/>
        <w:numPr>
          <w:ilvl w:val="1"/>
          <w:numId w:val="6"/>
        </w:numPr>
        <w:spacing w:line="276" w:lineRule="auto"/>
        <w:rPr>
          <w:rFonts w:ascii="Roboto" w:hAnsi="Roboto" w:cs="Arial"/>
        </w:rPr>
      </w:pPr>
      <w:bookmarkStart w:id="3" w:name="_Toc215566884"/>
      <w:r w:rsidRPr="008D33E5">
        <w:rPr>
          <w:rFonts w:ascii="Roboto" w:hAnsi="Roboto" w:cs="Arial"/>
        </w:rPr>
        <w:t>Prison Education</w:t>
      </w:r>
      <w:bookmarkEnd w:id="3"/>
    </w:p>
    <w:p w14:paraId="5B78879D" w14:textId="77777777" w:rsidR="00B0653F" w:rsidRPr="008D33E5" w:rsidRDefault="00B0653F" w:rsidP="00191C28">
      <w:pPr>
        <w:numPr>
          <w:ilvl w:val="0"/>
          <w:numId w:val="38"/>
        </w:numPr>
        <w:spacing w:line="276" w:lineRule="auto"/>
        <w:ind w:left="714" w:hanging="357"/>
        <w:rPr>
          <w:rFonts w:ascii="Roboto" w:hAnsi="Roboto"/>
        </w:rPr>
      </w:pPr>
      <w:r w:rsidRPr="008D33E5">
        <w:rPr>
          <w:rFonts w:ascii="Roboto" w:hAnsi="Roboto" w:cs="Arial"/>
        </w:rPr>
        <w:t>People Plus is the largest UK provider of prison education solutions in the UK and have recently started to deliver the Scottish Prison Service, National Education and Learning contract. One of the key ambitions is to develop a national employability framework with Scottish Prison Service to complement the pockets of good work currently underway, and plans are well advanced in that space.</w:t>
      </w:r>
    </w:p>
    <w:p w14:paraId="39F76FB3" w14:textId="77777777" w:rsidR="00B0653F" w:rsidRPr="008D33E5" w:rsidRDefault="00B0653F" w:rsidP="00191C28">
      <w:pPr>
        <w:numPr>
          <w:ilvl w:val="0"/>
          <w:numId w:val="38"/>
        </w:numPr>
        <w:spacing w:line="276" w:lineRule="auto"/>
        <w:ind w:left="714" w:hanging="357"/>
        <w:rPr>
          <w:rFonts w:ascii="Roboto" w:hAnsi="Roboto"/>
        </w:rPr>
      </w:pPr>
      <w:r w:rsidRPr="008D33E5">
        <w:rPr>
          <w:rFonts w:ascii="Roboto" w:hAnsi="Roboto" w:cs="Arial"/>
        </w:rPr>
        <w:t>Employers are vital to the success of any person applying for a job, so employers extremely important in that journey, including education, training and sharing success stories.</w:t>
      </w:r>
    </w:p>
    <w:p w14:paraId="6484F274" w14:textId="77777777" w:rsidR="00B0653F" w:rsidRPr="008D33E5" w:rsidRDefault="00B0653F" w:rsidP="00191C28">
      <w:pPr>
        <w:numPr>
          <w:ilvl w:val="0"/>
          <w:numId w:val="38"/>
        </w:numPr>
        <w:spacing w:line="276" w:lineRule="auto"/>
        <w:ind w:left="714" w:hanging="357"/>
        <w:rPr>
          <w:rFonts w:ascii="Roboto" w:hAnsi="Roboto"/>
        </w:rPr>
      </w:pPr>
      <w:r w:rsidRPr="008D33E5">
        <w:rPr>
          <w:rFonts w:ascii="Roboto" w:hAnsi="Roboto" w:cs="Arial"/>
        </w:rPr>
        <w:t>Collaboration and connections to wider organisations is key</w:t>
      </w:r>
    </w:p>
    <w:p w14:paraId="5B563078" w14:textId="77777777" w:rsidR="00B0653F" w:rsidRPr="008D33E5" w:rsidRDefault="00B0653F" w:rsidP="00191C28">
      <w:pPr>
        <w:numPr>
          <w:ilvl w:val="0"/>
          <w:numId w:val="38"/>
        </w:numPr>
        <w:spacing w:line="276" w:lineRule="auto"/>
        <w:ind w:left="714" w:hanging="357"/>
        <w:rPr>
          <w:rFonts w:ascii="Roboto" w:hAnsi="Roboto"/>
        </w:rPr>
      </w:pPr>
      <w:r w:rsidRPr="008D33E5">
        <w:rPr>
          <w:rFonts w:ascii="Roboto" w:hAnsi="Roboto" w:cs="Arial"/>
        </w:rPr>
        <w:t>Social enterprise placements, individual placement and supported employment models that offer real work experience and progressions are also worth exploring.</w:t>
      </w:r>
    </w:p>
    <w:p w14:paraId="148E4DC1" w14:textId="77777777" w:rsidR="00B0653F" w:rsidRPr="008D33E5" w:rsidRDefault="00B0653F" w:rsidP="00191C28">
      <w:pPr>
        <w:numPr>
          <w:ilvl w:val="0"/>
          <w:numId w:val="38"/>
        </w:numPr>
        <w:spacing w:line="276" w:lineRule="auto"/>
        <w:ind w:left="714" w:hanging="357"/>
        <w:rPr>
          <w:rFonts w:ascii="Roboto" w:hAnsi="Roboto"/>
        </w:rPr>
      </w:pPr>
      <w:r w:rsidRPr="008D33E5">
        <w:rPr>
          <w:rFonts w:ascii="Roboto" w:hAnsi="Roboto" w:cs="Arial"/>
        </w:rPr>
        <w:t xml:space="preserve">Note the recently published People Plus report. </w:t>
      </w:r>
      <w:hyperlink r:id="rId14" w:history="1">
        <w:r w:rsidRPr="008D33E5">
          <w:rPr>
            <w:rStyle w:val="Hyperlink"/>
            <w:rFonts w:ascii="Roboto" w:hAnsi="Roboto" w:cs="Arial"/>
          </w:rPr>
          <w:t>Unlocking-Potential-Employment-Pathways-for-Prison-Leavers-in-the-UK.pdf</w:t>
        </w:r>
      </w:hyperlink>
      <w:r w:rsidRPr="008D33E5">
        <w:rPr>
          <w:rFonts w:ascii="Roboto" w:hAnsi="Roboto" w:cs="Arial"/>
        </w:rPr>
        <w:t xml:space="preserve">. It has 5 strategic recommendations “Develop a Cross-Programme Candidate Referral Scheme”, </w:t>
      </w:r>
      <w:r w:rsidRPr="008D33E5">
        <w:rPr>
          <w:rFonts w:ascii="Roboto" w:hAnsi="Roboto" w:cs="Arial"/>
        </w:rPr>
        <w:lastRenderedPageBreak/>
        <w:t>“Incentivise Employers”, “Strengthen Employer Support”, “Address Structural Barriers” and “A Job-Matching Platform for Prison Leavers”</w:t>
      </w:r>
    </w:p>
    <w:p w14:paraId="324996A4" w14:textId="77777777" w:rsidR="00B0653F" w:rsidRPr="008D33E5" w:rsidRDefault="00B0653F" w:rsidP="00191C28">
      <w:pPr>
        <w:numPr>
          <w:ilvl w:val="0"/>
          <w:numId w:val="38"/>
        </w:numPr>
        <w:spacing w:line="276" w:lineRule="auto"/>
        <w:ind w:left="714" w:hanging="357"/>
        <w:rPr>
          <w:rFonts w:ascii="Roboto" w:hAnsi="Roboto"/>
        </w:rPr>
      </w:pPr>
      <w:r w:rsidRPr="008D33E5">
        <w:rPr>
          <w:rFonts w:ascii="Roboto" w:hAnsi="Roboto" w:cs="Arial"/>
        </w:rPr>
        <w:t xml:space="preserve">Also note </w:t>
      </w:r>
      <w:hyperlink r:id="rId15" w:history="1">
        <w:r w:rsidRPr="008D33E5">
          <w:rPr>
            <w:rStyle w:val="Hyperlink"/>
            <w:rFonts w:ascii="Roboto" w:hAnsi="Roboto" w:cs="Arial"/>
          </w:rPr>
          <w:t xml:space="preserve">The Community Wealth Advocacy Group | </w:t>
        </w:r>
        <w:proofErr w:type="spellStart"/>
        <w:r w:rsidRPr="008D33E5">
          <w:rPr>
            <w:rStyle w:val="Hyperlink"/>
            <w:rFonts w:ascii="Roboto" w:hAnsi="Roboto" w:cs="Arial"/>
          </w:rPr>
          <w:t>PeoplePlus</w:t>
        </w:r>
        <w:proofErr w:type="spellEnd"/>
      </w:hyperlink>
      <w:r w:rsidRPr="008D33E5">
        <w:rPr>
          <w:rFonts w:ascii="Roboto" w:hAnsi="Roboto" w:cs="Arial"/>
        </w:rPr>
        <w:t xml:space="preserve"> which has been in existence for 18 months and has 150 network members. The network champions inclusive employment and social value through collaborative policy and practice.</w:t>
      </w:r>
    </w:p>
    <w:p w14:paraId="4420D9A1" w14:textId="77777777" w:rsidR="00030F27" w:rsidRPr="008D33E5" w:rsidRDefault="00030F27" w:rsidP="001B56F0">
      <w:pPr>
        <w:spacing w:line="276" w:lineRule="auto"/>
        <w:rPr>
          <w:rFonts w:ascii="Roboto" w:eastAsia="Segoe UI" w:hAnsi="Roboto" w:cs="Arial"/>
          <w:color w:val="323130"/>
          <w:szCs w:val="24"/>
        </w:rPr>
      </w:pPr>
    </w:p>
    <w:p w14:paraId="79BABEE9" w14:textId="5FD385B3" w:rsidR="00030F27" w:rsidRPr="008D33E5" w:rsidRDefault="00030F27" w:rsidP="00191C28">
      <w:pPr>
        <w:pStyle w:val="Heading3"/>
        <w:numPr>
          <w:ilvl w:val="1"/>
          <w:numId w:val="6"/>
        </w:numPr>
        <w:spacing w:line="276" w:lineRule="auto"/>
        <w:rPr>
          <w:rFonts w:ascii="Roboto" w:eastAsia="Segoe UI" w:hAnsi="Roboto" w:cs="Arial"/>
        </w:rPr>
      </w:pPr>
      <w:bookmarkStart w:id="4" w:name="_Toc215566885"/>
      <w:r w:rsidRPr="008D33E5">
        <w:rPr>
          <w:rFonts w:ascii="Roboto" w:eastAsia="Segoe UI" w:hAnsi="Roboto" w:cs="Arial"/>
        </w:rPr>
        <w:t>Prison Throughcare</w:t>
      </w:r>
      <w:bookmarkEnd w:id="4"/>
    </w:p>
    <w:p w14:paraId="67C74CC0" w14:textId="179F221D" w:rsidR="00030F27" w:rsidRPr="008D33E5" w:rsidRDefault="00030F27" w:rsidP="00191C28">
      <w:pPr>
        <w:numPr>
          <w:ilvl w:val="0"/>
          <w:numId w:val="38"/>
        </w:numPr>
        <w:spacing w:line="276" w:lineRule="auto"/>
        <w:ind w:left="714" w:hanging="357"/>
        <w:rPr>
          <w:rFonts w:ascii="Roboto" w:hAnsi="Roboto" w:cs="Arial"/>
        </w:rPr>
      </w:pPr>
      <w:r w:rsidRPr="00191C28">
        <w:rPr>
          <w:rFonts w:ascii="Roboto" w:hAnsi="Roboto" w:cs="Arial"/>
        </w:rPr>
        <w:t>Throughcare is the support a person receives before, during and after the release from prison. It happens both in the prison and out in the community to help somebody make a smooth transition.</w:t>
      </w:r>
    </w:p>
    <w:p w14:paraId="63D85F67" w14:textId="77777777" w:rsidR="00030F27" w:rsidRPr="00191C28" w:rsidRDefault="00030F27" w:rsidP="00191C28">
      <w:pPr>
        <w:numPr>
          <w:ilvl w:val="0"/>
          <w:numId w:val="38"/>
        </w:numPr>
        <w:spacing w:line="276" w:lineRule="auto"/>
        <w:ind w:left="714" w:hanging="357"/>
        <w:rPr>
          <w:rFonts w:ascii="Roboto" w:hAnsi="Roboto" w:cs="Arial"/>
        </w:rPr>
      </w:pPr>
      <w:r w:rsidRPr="00191C28">
        <w:rPr>
          <w:rFonts w:ascii="Roboto" w:hAnsi="Roboto" w:cs="Arial"/>
        </w:rPr>
        <w:t xml:space="preserve">The type of throughcare support depends on the length and the nature of a person's time in custody. </w:t>
      </w:r>
    </w:p>
    <w:p w14:paraId="7ED0E3B5" w14:textId="4EA2ED30" w:rsidR="00030F27" w:rsidRPr="008D33E5" w:rsidRDefault="00030F27" w:rsidP="00191C28">
      <w:pPr>
        <w:numPr>
          <w:ilvl w:val="0"/>
          <w:numId w:val="38"/>
        </w:numPr>
        <w:spacing w:line="276" w:lineRule="auto"/>
        <w:ind w:left="714" w:hanging="357"/>
        <w:rPr>
          <w:rFonts w:ascii="Roboto" w:hAnsi="Roboto" w:cs="Arial"/>
        </w:rPr>
      </w:pPr>
      <w:r w:rsidRPr="00191C28">
        <w:rPr>
          <w:rFonts w:ascii="Roboto" w:hAnsi="Roboto" w:cs="Arial"/>
        </w:rPr>
        <w:t xml:space="preserve">Statutory throughcare is for people sentenced to long term sentences of four years or more, or people sentenced to under four years who are subject to post release supervision. Engagement with this throughcare is mandatory and support is delivered by justice social work for a period determined by the person's sentence. </w:t>
      </w:r>
    </w:p>
    <w:p w14:paraId="2EBC892C" w14:textId="465AC91B" w:rsidR="00030F27" w:rsidRPr="008D33E5" w:rsidRDefault="00030F27" w:rsidP="00191C28">
      <w:pPr>
        <w:numPr>
          <w:ilvl w:val="0"/>
          <w:numId w:val="38"/>
        </w:numPr>
        <w:spacing w:line="276" w:lineRule="auto"/>
        <w:ind w:left="714" w:hanging="357"/>
        <w:rPr>
          <w:rFonts w:ascii="Roboto" w:hAnsi="Roboto" w:cs="Arial"/>
        </w:rPr>
      </w:pPr>
      <w:r w:rsidRPr="00191C28">
        <w:rPr>
          <w:rFonts w:ascii="Roboto" w:hAnsi="Roboto" w:cs="Arial"/>
        </w:rPr>
        <w:t xml:space="preserve">Voluntary throughcare is for people serving short sentences, (under four years) who are not subject to post release supervision and for people leaving after a period of remand. This support is optional and individuals aren't under any obligation to take it up. Support can come from either justice social work or third sector organisations working nationally or locally and can last for up to 12 months after release. One example of voluntary throughcare in action is the National Voluntary </w:t>
      </w:r>
      <w:r w:rsidR="00010499" w:rsidRPr="00191C28">
        <w:rPr>
          <w:rFonts w:ascii="Roboto" w:hAnsi="Roboto" w:cs="Arial"/>
        </w:rPr>
        <w:t>Throughcare</w:t>
      </w:r>
      <w:r w:rsidRPr="00191C28">
        <w:rPr>
          <w:rFonts w:ascii="Roboto" w:hAnsi="Roboto" w:cs="Arial"/>
        </w:rPr>
        <w:t xml:space="preserve"> Service Upside, which launched in April this year. It's a partnership of eight third sector organisations working across the prison estate and in communities throughout Scotland.</w:t>
      </w:r>
    </w:p>
    <w:p w14:paraId="11E71E8D" w14:textId="60375A0F" w:rsidR="00030F27" w:rsidRPr="00191C28" w:rsidRDefault="00030F27" w:rsidP="00191C28">
      <w:pPr>
        <w:numPr>
          <w:ilvl w:val="0"/>
          <w:numId w:val="38"/>
        </w:numPr>
        <w:spacing w:line="276" w:lineRule="auto"/>
        <w:ind w:left="714" w:hanging="357"/>
        <w:rPr>
          <w:rFonts w:ascii="Roboto" w:hAnsi="Roboto" w:cs="Arial"/>
        </w:rPr>
      </w:pPr>
      <w:r w:rsidRPr="00191C28">
        <w:rPr>
          <w:rFonts w:ascii="Roboto" w:hAnsi="Roboto" w:cs="Arial"/>
        </w:rPr>
        <w:t>Upside works with eligible individuals to build tailored support plans that reflect each person's unique needs and goals, and a big part of that support is around employability. So that might mean helping someone access training opportunities, write a CV, or prepare for interviews.</w:t>
      </w:r>
    </w:p>
    <w:p w14:paraId="6A8BB839" w14:textId="77777777" w:rsidR="00030F27" w:rsidRPr="00191C28" w:rsidRDefault="00030F27" w:rsidP="00191C28">
      <w:pPr>
        <w:numPr>
          <w:ilvl w:val="0"/>
          <w:numId w:val="38"/>
        </w:numPr>
        <w:spacing w:line="276" w:lineRule="auto"/>
        <w:ind w:left="714" w:hanging="357"/>
        <w:rPr>
          <w:rFonts w:ascii="Roboto" w:hAnsi="Roboto" w:cs="Arial"/>
        </w:rPr>
      </w:pPr>
      <w:r w:rsidRPr="00191C28">
        <w:rPr>
          <w:rFonts w:ascii="Roboto" w:hAnsi="Roboto" w:cs="Arial"/>
        </w:rPr>
        <w:t>However, it could also involve helping them tackle the behaviours that might stop them feeling ready to enter the labour market. Things like unstable housing, addiction, mental or physical health issues, financial problems or literacy challenges.</w:t>
      </w:r>
    </w:p>
    <w:p w14:paraId="6A2B1E90" w14:textId="3E2AB4AB" w:rsidR="00030F27" w:rsidRPr="00191C28" w:rsidRDefault="00030F27" w:rsidP="00191C28">
      <w:pPr>
        <w:numPr>
          <w:ilvl w:val="0"/>
          <w:numId w:val="38"/>
        </w:numPr>
        <w:spacing w:line="276" w:lineRule="auto"/>
        <w:ind w:left="714" w:hanging="357"/>
        <w:rPr>
          <w:rFonts w:ascii="Roboto" w:hAnsi="Roboto" w:cs="Arial"/>
        </w:rPr>
      </w:pPr>
      <w:r w:rsidRPr="00191C28">
        <w:rPr>
          <w:rFonts w:ascii="Roboto" w:hAnsi="Roboto" w:cs="Arial"/>
        </w:rPr>
        <w:t xml:space="preserve">Whether the support is statutory or voluntary, delivered by the third sector or delivered by just a social worker, throughcare services, can play a key role in helping people leaving custody with their employability needs. And that matters because unmet need such as lack of employment is one of the biggest drivers behind offending behaviour. </w:t>
      </w:r>
    </w:p>
    <w:p w14:paraId="50EEB3A4" w14:textId="77777777" w:rsidR="00030F27" w:rsidRPr="008D33E5" w:rsidRDefault="00030F27" w:rsidP="001B56F0">
      <w:pPr>
        <w:spacing w:line="276" w:lineRule="auto"/>
        <w:rPr>
          <w:rFonts w:ascii="Roboto" w:eastAsia="Segoe UI" w:hAnsi="Roboto" w:cs="Arial"/>
          <w:color w:val="323130"/>
          <w:szCs w:val="24"/>
        </w:rPr>
      </w:pPr>
    </w:p>
    <w:p w14:paraId="6FB75206" w14:textId="02051D4B" w:rsidR="00030F27" w:rsidRPr="008D33E5" w:rsidRDefault="00030F27" w:rsidP="00191C28">
      <w:pPr>
        <w:pStyle w:val="Heading3"/>
        <w:numPr>
          <w:ilvl w:val="1"/>
          <w:numId w:val="6"/>
        </w:numPr>
        <w:spacing w:line="276" w:lineRule="auto"/>
        <w:rPr>
          <w:rFonts w:ascii="Roboto" w:eastAsia="Segoe UI" w:hAnsi="Roboto" w:cs="Arial"/>
        </w:rPr>
      </w:pPr>
      <w:bookmarkStart w:id="5" w:name="_Toc215566886"/>
      <w:r w:rsidRPr="008D33E5">
        <w:rPr>
          <w:rFonts w:ascii="Roboto" w:eastAsia="Segoe UI" w:hAnsi="Roboto" w:cs="Arial"/>
        </w:rPr>
        <w:lastRenderedPageBreak/>
        <w:t>The Bail and Release from Custody (Scotland) Act 2023</w:t>
      </w:r>
      <w:bookmarkEnd w:id="5"/>
    </w:p>
    <w:p w14:paraId="19DF07B9" w14:textId="1DF09E7F" w:rsidR="00030F27" w:rsidRPr="008D33E5" w:rsidRDefault="00030F27" w:rsidP="0008673E">
      <w:pPr>
        <w:pStyle w:val="ListParagraph"/>
        <w:numPr>
          <w:ilvl w:val="0"/>
          <w:numId w:val="13"/>
        </w:numPr>
        <w:spacing w:line="276" w:lineRule="auto"/>
        <w:rPr>
          <w:rFonts w:ascii="Roboto" w:eastAsia="Segoe UI" w:hAnsi="Roboto" w:cs="Arial"/>
          <w:color w:val="323130"/>
          <w:szCs w:val="24"/>
        </w:rPr>
      </w:pPr>
      <w:r w:rsidRPr="00191C28">
        <w:rPr>
          <w:rFonts w:ascii="Roboto" w:hAnsi="Roboto" w:cs="Arial"/>
        </w:rPr>
        <w:t xml:space="preserve">Provisions in the </w:t>
      </w:r>
      <w:hyperlink r:id="rId16" w:history="1">
        <w:r w:rsidRPr="008D33E5">
          <w:rPr>
            <w:rStyle w:val="Hyperlink"/>
            <w:rFonts w:ascii="Roboto" w:eastAsia="Segoe UI" w:hAnsi="Roboto" w:cs="Arial"/>
            <w:szCs w:val="24"/>
          </w:rPr>
          <w:t>Bail and Release from Custody (Scotland) Act 2023</w:t>
        </w:r>
      </w:hyperlink>
      <w:r w:rsidRPr="008D33E5">
        <w:rPr>
          <w:rFonts w:ascii="Roboto" w:eastAsia="Segoe UI" w:hAnsi="Roboto" w:cs="Arial"/>
          <w:color w:val="323130"/>
          <w:szCs w:val="24"/>
        </w:rPr>
        <w:t xml:space="preserve"> </w:t>
      </w:r>
      <w:r w:rsidRPr="00191C28">
        <w:rPr>
          <w:rFonts w:ascii="Roboto" w:hAnsi="Roboto" w:cs="Arial"/>
        </w:rPr>
        <w:t>that, when introduced, will strengthen our ability to support the employability needs of people leaving prison through better planning and coordination.</w:t>
      </w:r>
    </w:p>
    <w:p w14:paraId="1C380BB1" w14:textId="77777777" w:rsidR="00030F27" w:rsidRPr="00191C28" w:rsidRDefault="00030F27" w:rsidP="0008673E">
      <w:pPr>
        <w:pStyle w:val="ListParagraph"/>
        <w:numPr>
          <w:ilvl w:val="0"/>
          <w:numId w:val="13"/>
        </w:numPr>
        <w:spacing w:line="276" w:lineRule="auto"/>
        <w:rPr>
          <w:rFonts w:ascii="Roboto" w:hAnsi="Roboto" w:cs="Arial"/>
        </w:rPr>
      </w:pPr>
      <w:hyperlink r:id="rId17" w:history="1">
        <w:r w:rsidRPr="008D33E5">
          <w:rPr>
            <w:rStyle w:val="Hyperlink"/>
            <w:rFonts w:ascii="Roboto" w:eastAsia="Segoe UI" w:hAnsi="Roboto" w:cs="Arial"/>
            <w:szCs w:val="24"/>
          </w:rPr>
          <w:t>Section 12</w:t>
        </w:r>
      </w:hyperlink>
      <w:r w:rsidRPr="008D33E5">
        <w:rPr>
          <w:rFonts w:ascii="Roboto" w:eastAsia="Segoe UI" w:hAnsi="Roboto" w:cs="Arial"/>
          <w:color w:val="323130"/>
          <w:szCs w:val="24"/>
        </w:rPr>
        <w:t xml:space="preserve"> </w:t>
      </w:r>
      <w:r w:rsidRPr="00191C28">
        <w:rPr>
          <w:rFonts w:ascii="Roboto" w:hAnsi="Roboto" w:cs="Arial"/>
        </w:rPr>
        <w:t>of the Act is going to bring in a duty for named partners like local authorities, health boards and Skills Development Scotland to work together with SPS on a release plan for every person leaving custody in Scotland.</w:t>
      </w:r>
    </w:p>
    <w:p w14:paraId="2D2543B8" w14:textId="277E67D9" w:rsidR="00030F27" w:rsidRPr="008D33E5" w:rsidRDefault="00030F27" w:rsidP="0008673E">
      <w:pPr>
        <w:pStyle w:val="ListParagraph"/>
        <w:numPr>
          <w:ilvl w:val="0"/>
          <w:numId w:val="13"/>
        </w:numPr>
        <w:spacing w:line="276" w:lineRule="auto"/>
        <w:rPr>
          <w:rFonts w:ascii="Roboto" w:eastAsia="Segoe UI" w:hAnsi="Roboto" w:cs="Arial"/>
          <w:color w:val="323130"/>
          <w:szCs w:val="24"/>
        </w:rPr>
      </w:pPr>
      <w:r w:rsidRPr="00191C28">
        <w:rPr>
          <w:rFonts w:ascii="Roboto" w:hAnsi="Roboto" w:cs="Arial"/>
        </w:rPr>
        <w:t>This could help identify employability needs and barriers at an earlier stage and potentially allow support to be more</w:t>
      </w:r>
      <w:r w:rsidRPr="008D33E5">
        <w:rPr>
          <w:rFonts w:ascii="Roboto" w:eastAsia="Segoe UI" w:hAnsi="Roboto" w:cs="Arial"/>
          <w:color w:val="323130"/>
          <w:szCs w:val="24"/>
        </w:rPr>
        <w:t xml:space="preserve"> </w:t>
      </w:r>
      <w:r w:rsidRPr="008D33E5">
        <w:rPr>
          <w:rStyle w:val="Hyperlink"/>
          <w:rFonts w:ascii="Roboto" w:eastAsia="Segoe UI" w:hAnsi="Roboto"/>
        </w:rPr>
        <w:t>coordinated</w:t>
      </w:r>
      <w:r w:rsidRPr="008D33E5">
        <w:rPr>
          <w:rFonts w:ascii="Roboto" w:eastAsia="Segoe UI" w:hAnsi="Roboto" w:cs="Arial"/>
          <w:color w:val="323130"/>
          <w:szCs w:val="24"/>
        </w:rPr>
        <w:t xml:space="preserve"> </w:t>
      </w:r>
      <w:r w:rsidRPr="00191C28">
        <w:rPr>
          <w:rFonts w:ascii="Roboto" w:hAnsi="Roboto" w:cs="Arial"/>
        </w:rPr>
        <w:t>in time for release.</w:t>
      </w:r>
    </w:p>
    <w:p w14:paraId="09A3A916" w14:textId="3BB592D8" w:rsidR="00030F27" w:rsidRPr="008D33E5" w:rsidRDefault="00030F27" w:rsidP="0008673E">
      <w:pPr>
        <w:pStyle w:val="ListParagraph"/>
        <w:numPr>
          <w:ilvl w:val="0"/>
          <w:numId w:val="13"/>
        </w:numPr>
        <w:spacing w:line="276" w:lineRule="auto"/>
        <w:rPr>
          <w:rFonts w:ascii="Roboto" w:eastAsia="Segoe UI" w:hAnsi="Roboto" w:cs="Arial"/>
          <w:color w:val="323130"/>
          <w:szCs w:val="24"/>
        </w:rPr>
      </w:pPr>
      <w:hyperlink r:id="rId18" w:history="1">
        <w:r w:rsidRPr="008D33E5">
          <w:rPr>
            <w:rStyle w:val="Hyperlink"/>
            <w:rFonts w:ascii="Roboto" w:eastAsia="Segoe UI" w:hAnsi="Roboto" w:cs="Arial"/>
            <w:szCs w:val="24"/>
          </w:rPr>
          <w:t>Section 13</w:t>
        </w:r>
      </w:hyperlink>
      <w:r w:rsidRPr="008D33E5">
        <w:rPr>
          <w:rFonts w:ascii="Roboto" w:eastAsia="Segoe UI" w:hAnsi="Roboto" w:cs="Arial"/>
          <w:color w:val="323130"/>
          <w:szCs w:val="24"/>
        </w:rPr>
        <w:t xml:space="preserve"> </w:t>
      </w:r>
      <w:r w:rsidRPr="00191C28">
        <w:rPr>
          <w:rFonts w:ascii="Roboto" w:hAnsi="Roboto" w:cs="Arial"/>
        </w:rPr>
        <w:t>of the Act directs the development of new national standards for throughcare, which will bring more consistency to how throughcare is delivered across Scotland. They will help to embed employability as a core part of reintegration planning, regardless of where in the country someone is released or who's supporting them.</w:t>
      </w:r>
    </w:p>
    <w:p w14:paraId="00A2577B" w14:textId="77777777" w:rsidR="00030F27" w:rsidRPr="008D33E5" w:rsidRDefault="00030F27" w:rsidP="001B56F0">
      <w:pPr>
        <w:spacing w:line="276" w:lineRule="auto"/>
        <w:rPr>
          <w:rFonts w:ascii="Roboto" w:eastAsia="Segoe UI" w:hAnsi="Roboto" w:cs="Arial"/>
          <w:color w:val="323130"/>
          <w:szCs w:val="24"/>
        </w:rPr>
      </w:pPr>
    </w:p>
    <w:p w14:paraId="66526745" w14:textId="77777777" w:rsidR="00030F27" w:rsidRPr="008D33E5" w:rsidRDefault="00030F27" w:rsidP="00191C28">
      <w:pPr>
        <w:pStyle w:val="Heading3"/>
        <w:numPr>
          <w:ilvl w:val="1"/>
          <w:numId w:val="6"/>
        </w:numPr>
        <w:spacing w:line="276" w:lineRule="auto"/>
        <w:rPr>
          <w:rFonts w:ascii="Roboto" w:hAnsi="Roboto" w:cs="Arial"/>
        </w:rPr>
      </w:pPr>
      <w:bookmarkStart w:id="6" w:name="_Toc215566887"/>
      <w:r w:rsidRPr="008D33E5">
        <w:rPr>
          <w:rFonts w:ascii="Roboto" w:hAnsi="Roboto" w:cs="Arial"/>
        </w:rPr>
        <w:t>Contributions of DWP and Prison Work Coaches</w:t>
      </w:r>
      <w:bookmarkEnd w:id="6"/>
    </w:p>
    <w:p w14:paraId="39B48925" w14:textId="77777777" w:rsidR="00030F27" w:rsidRPr="008D33E5" w:rsidRDefault="00030F27" w:rsidP="001B56F0">
      <w:pPr>
        <w:spacing w:line="276" w:lineRule="auto"/>
        <w:rPr>
          <w:rFonts w:ascii="Roboto" w:eastAsia="Segoe UI" w:hAnsi="Roboto" w:cs="Arial"/>
          <w:color w:val="323130"/>
          <w:szCs w:val="24"/>
        </w:rPr>
      </w:pPr>
    </w:p>
    <w:p w14:paraId="1E1433B5" w14:textId="69AB199B" w:rsidR="00030F27" w:rsidRPr="00191C28" w:rsidRDefault="00030F27" w:rsidP="00191C28">
      <w:pPr>
        <w:pStyle w:val="ListParagraph"/>
        <w:numPr>
          <w:ilvl w:val="0"/>
          <w:numId w:val="13"/>
        </w:numPr>
        <w:spacing w:line="276" w:lineRule="auto"/>
        <w:rPr>
          <w:rFonts w:ascii="Roboto" w:hAnsi="Roboto" w:cs="Arial"/>
        </w:rPr>
      </w:pPr>
      <w:r w:rsidRPr="008D33E5">
        <w:rPr>
          <w:rFonts w:ascii="Roboto" w:eastAsia="Segoe UI" w:hAnsi="Roboto" w:cs="Arial"/>
          <w:color w:val="323130"/>
          <w:szCs w:val="24"/>
        </w:rPr>
        <w:t xml:space="preserve">DWP’s </w:t>
      </w:r>
      <w:hyperlink r:id="rId19" w:history="1">
        <w:r w:rsidRPr="008D33E5">
          <w:rPr>
            <w:rStyle w:val="Hyperlink"/>
            <w:rFonts w:ascii="Roboto" w:eastAsia="Segoe UI" w:hAnsi="Roboto" w:cs="Arial"/>
            <w:szCs w:val="24"/>
          </w:rPr>
          <w:t>Get Britain Working White Paper - GOV.UK</w:t>
        </w:r>
      </w:hyperlink>
      <w:r w:rsidRPr="00191C28">
        <w:rPr>
          <w:rFonts w:ascii="Roboto" w:hAnsi="Roboto" w:cs="Arial"/>
        </w:rPr>
        <w:t xml:space="preserve">, recognises the importance of supporting individuals with convictions who face significant barriers. When individuals are in prison, that journey from re-establishing themselves in the community and part of </w:t>
      </w:r>
      <w:r w:rsidR="00C674ED" w:rsidRPr="00191C28">
        <w:rPr>
          <w:rFonts w:ascii="Roboto" w:hAnsi="Roboto" w:cs="Arial"/>
        </w:rPr>
        <w:t>DWP does</w:t>
      </w:r>
      <w:r w:rsidRPr="00191C28">
        <w:rPr>
          <w:rFonts w:ascii="Roboto" w:hAnsi="Roboto" w:cs="Arial"/>
        </w:rPr>
        <w:t xml:space="preserve"> is ensuring that they have access to their benefits but also supporting them, them and their families as well to access those benefits and have safe and secure ways forward and pathways. </w:t>
      </w:r>
    </w:p>
    <w:p w14:paraId="0D1DA5A4" w14:textId="3A085747" w:rsidR="00030F27" w:rsidRPr="00191C28" w:rsidRDefault="00030F27" w:rsidP="00191C28">
      <w:pPr>
        <w:pStyle w:val="ListParagraph"/>
        <w:numPr>
          <w:ilvl w:val="0"/>
          <w:numId w:val="13"/>
        </w:numPr>
        <w:spacing w:line="276" w:lineRule="auto"/>
        <w:rPr>
          <w:rFonts w:ascii="Roboto" w:hAnsi="Roboto" w:cs="Arial"/>
        </w:rPr>
      </w:pPr>
      <w:r w:rsidRPr="00191C28">
        <w:rPr>
          <w:rFonts w:ascii="Roboto" w:hAnsi="Roboto" w:cs="Arial"/>
        </w:rPr>
        <w:t>One of the key priorities is to support those individuals leaving prison and have access to benefits and early support.</w:t>
      </w:r>
    </w:p>
    <w:p w14:paraId="6BDF6557" w14:textId="33315C25" w:rsidR="00030F27" w:rsidRPr="00191C28" w:rsidRDefault="00030F27" w:rsidP="00191C28">
      <w:pPr>
        <w:pStyle w:val="ListParagraph"/>
        <w:numPr>
          <w:ilvl w:val="0"/>
          <w:numId w:val="13"/>
        </w:numPr>
        <w:spacing w:line="276" w:lineRule="auto"/>
        <w:rPr>
          <w:rFonts w:ascii="Roboto" w:hAnsi="Roboto" w:cs="Arial"/>
        </w:rPr>
      </w:pPr>
      <w:r w:rsidRPr="00191C28">
        <w:rPr>
          <w:rFonts w:ascii="Roboto" w:hAnsi="Roboto" w:cs="Arial"/>
        </w:rPr>
        <w:t xml:space="preserve">There are 84 job centres in Scotland and DWP has prison work coaches in all 17 establishments. </w:t>
      </w:r>
      <w:r w:rsidR="000C4986" w:rsidRPr="00191C28">
        <w:rPr>
          <w:rFonts w:ascii="Roboto" w:hAnsi="Roboto" w:cs="Arial"/>
        </w:rPr>
        <w:t>DWP has</w:t>
      </w:r>
      <w:r w:rsidRPr="00191C28">
        <w:rPr>
          <w:rFonts w:ascii="Roboto" w:hAnsi="Roboto" w:cs="Arial"/>
        </w:rPr>
        <w:t xml:space="preserve"> 21 work coaches and they are distributed based on volume of need so there are 5 prison work coaches in HMP Barlinnie. </w:t>
      </w:r>
    </w:p>
    <w:p w14:paraId="45E9EB57" w14:textId="21956602" w:rsidR="00030F27" w:rsidRPr="00191C28" w:rsidRDefault="00030F27" w:rsidP="00191C28">
      <w:pPr>
        <w:pStyle w:val="ListParagraph"/>
        <w:numPr>
          <w:ilvl w:val="0"/>
          <w:numId w:val="13"/>
        </w:numPr>
        <w:spacing w:line="276" w:lineRule="auto"/>
        <w:rPr>
          <w:rFonts w:ascii="Roboto" w:hAnsi="Roboto" w:cs="Arial"/>
        </w:rPr>
      </w:pPr>
      <w:r w:rsidRPr="00191C28">
        <w:rPr>
          <w:rFonts w:ascii="Roboto" w:hAnsi="Roboto" w:cs="Arial"/>
        </w:rPr>
        <w:t xml:space="preserve">The prison work coach is a valuable role which started in 2003. It is voluntary and individuals </w:t>
      </w:r>
      <w:r w:rsidR="00D40EA1" w:rsidRPr="00191C28">
        <w:rPr>
          <w:rFonts w:ascii="Roboto" w:hAnsi="Roboto" w:cs="Arial"/>
        </w:rPr>
        <w:t xml:space="preserve">are encouraged </w:t>
      </w:r>
      <w:r w:rsidRPr="00191C28">
        <w:rPr>
          <w:rFonts w:ascii="Roboto" w:hAnsi="Roboto" w:cs="Arial"/>
        </w:rPr>
        <w:t>to</w:t>
      </w:r>
      <w:r w:rsidR="008820E5" w:rsidRPr="00191C28">
        <w:rPr>
          <w:rFonts w:ascii="Roboto" w:hAnsi="Roboto" w:cs="Arial"/>
        </w:rPr>
        <w:t xml:space="preserve"> </w:t>
      </w:r>
      <w:r w:rsidRPr="00191C28">
        <w:rPr>
          <w:rFonts w:ascii="Roboto" w:hAnsi="Roboto" w:cs="Arial"/>
        </w:rPr>
        <w:t xml:space="preserve">engaged with </w:t>
      </w:r>
      <w:r w:rsidR="008820E5" w:rsidRPr="00191C28">
        <w:rPr>
          <w:rFonts w:ascii="Roboto" w:hAnsi="Roboto" w:cs="Arial"/>
        </w:rPr>
        <w:t>work coaches</w:t>
      </w:r>
      <w:r w:rsidRPr="00191C28">
        <w:rPr>
          <w:rFonts w:ascii="Roboto" w:hAnsi="Roboto" w:cs="Arial"/>
        </w:rPr>
        <w:t xml:space="preserve"> at that very first point when entering prison and to then rework with them at pre-release as well. </w:t>
      </w:r>
    </w:p>
    <w:p w14:paraId="05681D23" w14:textId="77777777" w:rsidR="008949C1" w:rsidRPr="00191C28" w:rsidRDefault="00030F27" w:rsidP="00191C28">
      <w:pPr>
        <w:pStyle w:val="ListParagraph"/>
        <w:numPr>
          <w:ilvl w:val="0"/>
          <w:numId w:val="13"/>
        </w:numPr>
        <w:spacing w:line="276" w:lineRule="auto"/>
        <w:rPr>
          <w:rFonts w:ascii="Roboto" w:hAnsi="Roboto" w:cs="Arial"/>
        </w:rPr>
      </w:pPr>
      <w:r w:rsidRPr="00191C28">
        <w:rPr>
          <w:rFonts w:ascii="Roboto" w:hAnsi="Roboto" w:cs="Arial"/>
        </w:rPr>
        <w:t xml:space="preserve">DWP has “offender leads” in districts who support the prison work coaches, and also work with local authorities and </w:t>
      </w:r>
      <w:r w:rsidR="008949C1" w:rsidRPr="00191C28">
        <w:rPr>
          <w:rFonts w:ascii="Roboto" w:hAnsi="Roboto" w:cs="Arial"/>
        </w:rPr>
        <w:t>link to community planning.</w:t>
      </w:r>
    </w:p>
    <w:p w14:paraId="45D477F5" w14:textId="37B9350C" w:rsidR="008949C1" w:rsidRPr="00191C28" w:rsidRDefault="00030F27" w:rsidP="00191C28">
      <w:pPr>
        <w:pStyle w:val="ListParagraph"/>
        <w:numPr>
          <w:ilvl w:val="0"/>
          <w:numId w:val="13"/>
        </w:numPr>
        <w:spacing w:line="276" w:lineRule="auto"/>
        <w:rPr>
          <w:rFonts w:ascii="Roboto" w:hAnsi="Roboto" w:cs="Arial"/>
        </w:rPr>
      </w:pPr>
      <w:r w:rsidRPr="00191C28">
        <w:rPr>
          <w:rFonts w:ascii="Roboto" w:hAnsi="Roboto" w:cs="Arial"/>
        </w:rPr>
        <w:t xml:space="preserve">Once an individual has been released from prison and then engaging with the job centre, </w:t>
      </w:r>
      <w:r w:rsidR="002B75F5" w:rsidRPr="00191C28">
        <w:rPr>
          <w:rFonts w:ascii="Roboto" w:hAnsi="Roboto" w:cs="Arial"/>
        </w:rPr>
        <w:t>there</w:t>
      </w:r>
      <w:r w:rsidRPr="00191C28">
        <w:rPr>
          <w:rFonts w:ascii="Roboto" w:hAnsi="Roboto" w:cs="Arial"/>
        </w:rPr>
        <w:t xml:space="preserve"> </w:t>
      </w:r>
      <w:r w:rsidR="002B75F5" w:rsidRPr="00191C28">
        <w:rPr>
          <w:rFonts w:ascii="Roboto" w:hAnsi="Roboto" w:cs="Arial"/>
        </w:rPr>
        <w:t>are</w:t>
      </w:r>
      <w:r w:rsidRPr="00191C28">
        <w:rPr>
          <w:rFonts w:ascii="Roboto" w:hAnsi="Roboto" w:cs="Arial"/>
        </w:rPr>
        <w:t xml:space="preserve"> many more jobcentre work coaches who support those individuals. </w:t>
      </w:r>
    </w:p>
    <w:p w14:paraId="5E5022F1" w14:textId="2F6CA106" w:rsidR="00030F27" w:rsidRPr="00191C28" w:rsidRDefault="00030F27" w:rsidP="00191C28">
      <w:pPr>
        <w:pStyle w:val="ListParagraph"/>
        <w:numPr>
          <w:ilvl w:val="0"/>
          <w:numId w:val="13"/>
        </w:numPr>
        <w:spacing w:line="276" w:lineRule="auto"/>
        <w:rPr>
          <w:rFonts w:ascii="Roboto" w:hAnsi="Roboto" w:cs="Arial"/>
        </w:rPr>
      </w:pPr>
      <w:r w:rsidRPr="00191C28">
        <w:rPr>
          <w:rFonts w:ascii="Roboto" w:hAnsi="Roboto" w:cs="Arial"/>
        </w:rPr>
        <w:t>DWP has partnership agreements with each prison and data sharing agreements which are signed off. This supports DWP to have joint responsibility and  tap in at each stages of the journey as well.</w:t>
      </w:r>
      <w:r w:rsidR="008949C1" w:rsidRPr="00191C28">
        <w:rPr>
          <w:rFonts w:ascii="Roboto" w:hAnsi="Roboto" w:cs="Arial"/>
        </w:rPr>
        <w:t xml:space="preserve"> </w:t>
      </w:r>
      <w:r w:rsidRPr="00191C28">
        <w:rPr>
          <w:rFonts w:ascii="Roboto" w:hAnsi="Roboto" w:cs="Arial"/>
        </w:rPr>
        <w:t xml:space="preserve">For example, </w:t>
      </w:r>
      <w:r w:rsidR="000D69B9" w:rsidRPr="00191C28">
        <w:rPr>
          <w:rFonts w:ascii="Roboto" w:hAnsi="Roboto" w:cs="Arial"/>
        </w:rPr>
        <w:t>DWP</w:t>
      </w:r>
      <w:r w:rsidRPr="00191C28">
        <w:rPr>
          <w:rFonts w:ascii="Roboto" w:hAnsi="Roboto" w:cs="Arial"/>
        </w:rPr>
        <w:t xml:space="preserve"> get</w:t>
      </w:r>
      <w:r w:rsidR="000D69B9" w:rsidRPr="00191C28">
        <w:rPr>
          <w:rFonts w:ascii="Roboto" w:hAnsi="Roboto" w:cs="Arial"/>
        </w:rPr>
        <w:t>s</w:t>
      </w:r>
      <w:r w:rsidRPr="00191C28">
        <w:rPr>
          <w:rFonts w:ascii="Roboto" w:hAnsi="Roboto" w:cs="Arial"/>
        </w:rPr>
        <w:t xml:space="preserve"> information from SPS so that if people are serving less than six </w:t>
      </w:r>
      <w:r w:rsidRPr="00191C28">
        <w:rPr>
          <w:rFonts w:ascii="Roboto" w:hAnsi="Roboto" w:cs="Arial"/>
        </w:rPr>
        <w:lastRenderedPageBreak/>
        <w:t>months, they continue to get their housing costs paid, which is a crucial element to supporting them once they're back in the community and this can help to prevent homelessness on release.</w:t>
      </w:r>
    </w:p>
    <w:p w14:paraId="273FE58A" w14:textId="15CF7BC9" w:rsidR="008949C1" w:rsidRPr="00191C28" w:rsidRDefault="008949C1" w:rsidP="00191C28">
      <w:pPr>
        <w:pStyle w:val="ListParagraph"/>
        <w:numPr>
          <w:ilvl w:val="0"/>
          <w:numId w:val="13"/>
        </w:numPr>
        <w:spacing w:line="276" w:lineRule="auto"/>
        <w:rPr>
          <w:rFonts w:ascii="Roboto" w:hAnsi="Roboto" w:cs="Arial"/>
        </w:rPr>
      </w:pPr>
      <w:r w:rsidRPr="00191C28">
        <w:rPr>
          <w:rFonts w:ascii="Roboto" w:hAnsi="Roboto" w:cs="Arial"/>
        </w:rPr>
        <w:t>The prison work coaches uses voluntary engagement. They engage with prison arrivals then reengage at 12 weeks before release. They’ve been working closely with Upside with a series of sessions with the Upside prison pod. For effective referral making and signposting to job centre work coache</w:t>
      </w:r>
      <w:r w:rsidR="000137F1" w:rsidRPr="00191C28">
        <w:rPr>
          <w:rFonts w:ascii="Roboto" w:hAnsi="Roboto" w:cs="Arial"/>
        </w:rPr>
        <w:t>s</w:t>
      </w:r>
      <w:r w:rsidRPr="00191C28">
        <w:rPr>
          <w:rFonts w:ascii="Roboto" w:hAnsi="Roboto" w:cs="Arial"/>
        </w:rPr>
        <w:t xml:space="preserve">, we all need to know what services each other can provide. </w:t>
      </w:r>
    </w:p>
    <w:p w14:paraId="2F443BA2" w14:textId="154F1393" w:rsidR="008949C1" w:rsidRPr="00191C28" w:rsidRDefault="008949C1" w:rsidP="00191C28">
      <w:pPr>
        <w:pStyle w:val="ListParagraph"/>
        <w:numPr>
          <w:ilvl w:val="0"/>
          <w:numId w:val="13"/>
        </w:numPr>
        <w:spacing w:line="276" w:lineRule="auto"/>
        <w:rPr>
          <w:rFonts w:ascii="Roboto" w:hAnsi="Roboto" w:cs="Arial"/>
        </w:rPr>
      </w:pPr>
      <w:r w:rsidRPr="00191C28">
        <w:rPr>
          <w:rFonts w:ascii="Roboto" w:hAnsi="Roboto" w:cs="Arial"/>
        </w:rPr>
        <w:t xml:space="preserve">DWP is Scotland has also been part of UK wide pilots. For example, HMP Barlinnie and HMP Grampian they are testing the new claims for Universal Credit. This means that people who engage with work coaches will have social security ready to go and on day of release </w:t>
      </w:r>
      <w:r w:rsidR="00A55CF5" w:rsidRPr="00191C28">
        <w:rPr>
          <w:rFonts w:ascii="Roboto" w:hAnsi="Roboto" w:cs="Arial"/>
        </w:rPr>
        <w:t>to</w:t>
      </w:r>
      <w:r w:rsidRPr="00191C28">
        <w:rPr>
          <w:rFonts w:ascii="Roboto" w:hAnsi="Roboto" w:cs="Arial"/>
        </w:rPr>
        <w:t xml:space="preserve"> ensure their advance for Universal Credit is in their bank account. This makes a very smooth transition and avoids the anxiety about trying to get to a job centre on that day of release. It also means that upon release, they can focus on other important things like seeing their family and friends.</w:t>
      </w:r>
    </w:p>
    <w:p w14:paraId="77499BBA" w14:textId="46FF90F5" w:rsidR="008949C1" w:rsidRPr="00191C28" w:rsidRDefault="008949C1" w:rsidP="00191C28">
      <w:pPr>
        <w:pStyle w:val="ListParagraph"/>
        <w:numPr>
          <w:ilvl w:val="0"/>
          <w:numId w:val="13"/>
        </w:numPr>
        <w:spacing w:line="276" w:lineRule="auto"/>
        <w:rPr>
          <w:rFonts w:ascii="Roboto" w:hAnsi="Roboto" w:cs="Arial"/>
        </w:rPr>
      </w:pPr>
      <w:r w:rsidRPr="00191C28">
        <w:rPr>
          <w:rFonts w:ascii="Roboto" w:hAnsi="Roboto" w:cs="Arial"/>
        </w:rPr>
        <w:t xml:space="preserve">The pilots have been tested, they've been approved and we're now in the process of rolling these out within each of the prisons. </w:t>
      </w:r>
    </w:p>
    <w:p w14:paraId="0D8C7831" w14:textId="77777777" w:rsidR="008949C1" w:rsidRPr="00191C28" w:rsidRDefault="008949C1" w:rsidP="00191C28">
      <w:pPr>
        <w:pStyle w:val="ListParagraph"/>
        <w:numPr>
          <w:ilvl w:val="0"/>
          <w:numId w:val="13"/>
        </w:numPr>
        <w:spacing w:line="276" w:lineRule="auto"/>
        <w:rPr>
          <w:rFonts w:ascii="Roboto" w:hAnsi="Roboto" w:cs="Arial"/>
        </w:rPr>
      </w:pPr>
      <w:r w:rsidRPr="00191C28">
        <w:rPr>
          <w:rFonts w:ascii="Roboto" w:hAnsi="Roboto" w:cs="Arial"/>
        </w:rPr>
        <w:t>DWP has a strategic relationship team that sits across the UK. They work with closely with large employers and partners and find ways to be flexible to the Scottish and local systems.</w:t>
      </w:r>
    </w:p>
    <w:p w14:paraId="020C7025" w14:textId="2D68CF03" w:rsidR="008949C1" w:rsidRPr="00191C28" w:rsidRDefault="008949C1" w:rsidP="00191C28">
      <w:pPr>
        <w:pStyle w:val="ListParagraph"/>
        <w:numPr>
          <w:ilvl w:val="0"/>
          <w:numId w:val="13"/>
        </w:numPr>
        <w:spacing w:line="276" w:lineRule="auto"/>
        <w:rPr>
          <w:rFonts w:ascii="Roboto" w:hAnsi="Roboto" w:cs="Arial"/>
        </w:rPr>
      </w:pPr>
      <w:r w:rsidRPr="00191C28">
        <w:rPr>
          <w:rFonts w:ascii="Roboto" w:hAnsi="Roboto" w:cs="Arial"/>
        </w:rPr>
        <w:t xml:space="preserve">DWP also has local relationship leaders and employer advisors within each of the districts and local authority areas. </w:t>
      </w:r>
    </w:p>
    <w:p w14:paraId="3236E660" w14:textId="19F13ABA" w:rsidR="008949C1" w:rsidRPr="008D33E5" w:rsidRDefault="008949C1" w:rsidP="00191C28">
      <w:pPr>
        <w:pStyle w:val="ListParagraph"/>
        <w:numPr>
          <w:ilvl w:val="0"/>
          <w:numId w:val="13"/>
        </w:numPr>
        <w:spacing w:line="276" w:lineRule="auto"/>
        <w:rPr>
          <w:rFonts w:ascii="Roboto" w:eastAsia="Segoe UI" w:hAnsi="Roboto" w:cs="Arial"/>
          <w:color w:val="323130"/>
          <w:szCs w:val="24"/>
        </w:rPr>
      </w:pPr>
      <w:r w:rsidRPr="00191C28">
        <w:rPr>
          <w:rFonts w:ascii="Roboto" w:hAnsi="Roboto" w:cs="Arial"/>
        </w:rPr>
        <w:t xml:space="preserve">DWP promotes the value of employing people with experience of the criminal justice system with employers. </w:t>
      </w:r>
      <w:r w:rsidR="00FF6361" w:rsidRPr="00191C28">
        <w:rPr>
          <w:rFonts w:ascii="Roboto" w:hAnsi="Roboto" w:cs="Arial"/>
        </w:rPr>
        <w:t>DWP</w:t>
      </w:r>
      <w:r w:rsidRPr="00191C28">
        <w:rPr>
          <w:rFonts w:ascii="Roboto" w:hAnsi="Roboto" w:cs="Arial"/>
        </w:rPr>
        <w:t xml:space="preserve"> support</w:t>
      </w:r>
      <w:r w:rsidR="00FF6361" w:rsidRPr="00191C28">
        <w:rPr>
          <w:rFonts w:ascii="Roboto" w:hAnsi="Roboto" w:cs="Arial"/>
        </w:rPr>
        <w:t>s</w:t>
      </w:r>
      <w:r w:rsidRPr="00191C28">
        <w:rPr>
          <w:rFonts w:ascii="Roboto" w:hAnsi="Roboto" w:cs="Arial"/>
        </w:rPr>
        <w:t xml:space="preserve"> an initiative called</w:t>
      </w:r>
      <w:r w:rsidRPr="008D33E5">
        <w:rPr>
          <w:rFonts w:ascii="Roboto" w:eastAsia="Segoe UI" w:hAnsi="Roboto" w:cs="Arial"/>
          <w:color w:val="323130"/>
          <w:szCs w:val="24"/>
        </w:rPr>
        <w:t xml:space="preserve"> </w:t>
      </w:r>
      <w:hyperlink r:id="rId20" w:history="1">
        <w:r w:rsidRPr="008D33E5">
          <w:rPr>
            <w:rStyle w:val="Hyperlink"/>
            <w:rFonts w:ascii="Roboto" w:eastAsia="Segoe UI" w:hAnsi="Roboto" w:cs="Arial"/>
            <w:szCs w:val="24"/>
          </w:rPr>
          <w:t>Ban the Box</w:t>
        </w:r>
      </w:hyperlink>
      <w:r w:rsidRPr="008D33E5">
        <w:rPr>
          <w:rFonts w:ascii="Roboto" w:eastAsia="Segoe UI" w:hAnsi="Roboto" w:cs="Arial"/>
          <w:color w:val="323130"/>
          <w:szCs w:val="24"/>
        </w:rPr>
        <w:t xml:space="preserve"> </w:t>
      </w:r>
      <w:r w:rsidRPr="00191C28">
        <w:rPr>
          <w:rFonts w:ascii="Roboto" w:hAnsi="Roboto" w:cs="Arial"/>
        </w:rPr>
        <w:t>where employers sign up to create fair opportunities for people with convictions. Similarly the wider civil service has a pathway for prison leavers in the</w:t>
      </w:r>
      <w:r w:rsidRPr="008D33E5">
        <w:rPr>
          <w:rFonts w:ascii="Roboto" w:eastAsia="Segoe UI" w:hAnsi="Roboto" w:cs="Arial"/>
          <w:color w:val="323130"/>
          <w:szCs w:val="24"/>
        </w:rPr>
        <w:t xml:space="preserve"> </w:t>
      </w:r>
      <w:hyperlink r:id="rId21" w:anchor="prison-leavers" w:history="1">
        <w:r w:rsidRPr="008D33E5">
          <w:rPr>
            <w:rStyle w:val="Hyperlink"/>
            <w:rFonts w:ascii="Roboto" w:eastAsia="Segoe UI" w:hAnsi="Roboto" w:cs="Arial"/>
            <w:szCs w:val="24"/>
          </w:rPr>
          <w:t>Going Forward into Employment</w:t>
        </w:r>
      </w:hyperlink>
      <w:r w:rsidRPr="008D33E5">
        <w:rPr>
          <w:rFonts w:ascii="Roboto" w:eastAsia="Segoe UI" w:hAnsi="Roboto" w:cs="Arial"/>
          <w:color w:val="323130"/>
          <w:szCs w:val="24"/>
        </w:rPr>
        <w:t xml:space="preserve"> </w:t>
      </w:r>
      <w:r w:rsidRPr="00191C28">
        <w:rPr>
          <w:rFonts w:ascii="Roboto" w:hAnsi="Roboto" w:cs="Arial"/>
        </w:rPr>
        <w:t>approach. This is all part of the life chances opportunity within the civil service. When</w:t>
      </w:r>
      <w:r w:rsidR="00D76306" w:rsidRPr="00191C28">
        <w:rPr>
          <w:rFonts w:ascii="Roboto" w:hAnsi="Roboto" w:cs="Arial"/>
        </w:rPr>
        <w:t xml:space="preserve"> the civil service</w:t>
      </w:r>
      <w:r w:rsidR="007249DC" w:rsidRPr="00191C28">
        <w:rPr>
          <w:rFonts w:ascii="Roboto" w:hAnsi="Roboto" w:cs="Arial"/>
        </w:rPr>
        <w:t xml:space="preserve"> is</w:t>
      </w:r>
      <w:r w:rsidRPr="00191C28">
        <w:rPr>
          <w:rFonts w:ascii="Roboto" w:hAnsi="Roboto" w:cs="Arial"/>
        </w:rPr>
        <w:t xml:space="preserve"> doing larger recruitment, </w:t>
      </w:r>
      <w:r w:rsidR="00ED1A10" w:rsidRPr="00191C28">
        <w:rPr>
          <w:rFonts w:ascii="Roboto" w:hAnsi="Roboto" w:cs="Arial"/>
        </w:rPr>
        <w:t>DWP</w:t>
      </w:r>
      <w:r w:rsidRPr="00191C28">
        <w:rPr>
          <w:rFonts w:ascii="Roboto" w:hAnsi="Roboto" w:cs="Arial"/>
        </w:rPr>
        <w:t xml:space="preserve"> can ring fence those jobs and vacancies for individuals.</w:t>
      </w:r>
    </w:p>
    <w:p w14:paraId="502E9CBD" w14:textId="77777777" w:rsidR="008949C1" w:rsidRPr="008D33E5" w:rsidRDefault="008949C1" w:rsidP="001B56F0">
      <w:pPr>
        <w:spacing w:line="276" w:lineRule="auto"/>
        <w:ind w:left="360"/>
        <w:rPr>
          <w:rFonts w:ascii="Roboto" w:eastAsia="Segoe UI" w:hAnsi="Roboto" w:cs="Arial"/>
          <w:color w:val="323130"/>
          <w:szCs w:val="24"/>
        </w:rPr>
      </w:pPr>
    </w:p>
    <w:p w14:paraId="55D06CC6" w14:textId="1C36641D" w:rsidR="00030F27" w:rsidRPr="008D33E5" w:rsidRDefault="008949C1" w:rsidP="00191C28">
      <w:pPr>
        <w:pStyle w:val="Heading3"/>
        <w:numPr>
          <w:ilvl w:val="1"/>
          <w:numId w:val="6"/>
        </w:numPr>
        <w:spacing w:line="276" w:lineRule="auto"/>
        <w:rPr>
          <w:rFonts w:ascii="Roboto" w:eastAsia="Segoe UI" w:hAnsi="Roboto"/>
        </w:rPr>
      </w:pPr>
      <w:bookmarkStart w:id="7" w:name="_Toc215566888"/>
      <w:r w:rsidRPr="008D33E5">
        <w:rPr>
          <w:rFonts w:ascii="Roboto" w:eastAsia="Segoe UI" w:hAnsi="Roboto"/>
        </w:rPr>
        <w:t xml:space="preserve">Local Case Study </w:t>
      </w:r>
      <w:r w:rsidR="009E5FBF" w:rsidRPr="008D33E5">
        <w:rPr>
          <w:rFonts w:ascii="Roboto" w:eastAsia="Segoe UI" w:hAnsi="Roboto"/>
        </w:rPr>
        <w:t xml:space="preserve">- </w:t>
      </w:r>
      <w:r w:rsidRPr="008D33E5">
        <w:rPr>
          <w:rFonts w:ascii="Roboto" w:eastAsia="Segoe UI" w:hAnsi="Roboto"/>
        </w:rPr>
        <w:t>East Renfrewshire</w:t>
      </w:r>
      <w:bookmarkEnd w:id="7"/>
    </w:p>
    <w:p w14:paraId="7A01235E" w14:textId="221483EB" w:rsidR="008949C1" w:rsidRPr="00191C28" w:rsidRDefault="008949C1" w:rsidP="00191C28">
      <w:pPr>
        <w:pStyle w:val="ListParagraph"/>
        <w:numPr>
          <w:ilvl w:val="0"/>
          <w:numId w:val="16"/>
        </w:numPr>
        <w:spacing w:line="276" w:lineRule="auto"/>
        <w:ind w:left="714" w:hanging="357"/>
        <w:rPr>
          <w:rFonts w:ascii="Roboto" w:eastAsia="Segoe UI" w:hAnsi="Roboto" w:cs="Arial"/>
          <w:szCs w:val="24"/>
        </w:rPr>
      </w:pPr>
      <w:r w:rsidRPr="00191C28">
        <w:rPr>
          <w:rFonts w:ascii="Roboto" w:eastAsia="Segoe UI" w:hAnsi="Roboto" w:cs="Arial"/>
          <w:szCs w:val="24"/>
        </w:rPr>
        <w:t>East Renfrewshire’s Community Justice Employability Programme was a new Programme set up in May 2023. There are similar programmes in other areas.</w:t>
      </w:r>
    </w:p>
    <w:p w14:paraId="35012DA9" w14:textId="0B41DA05" w:rsidR="008949C1" w:rsidRPr="00191C28" w:rsidRDefault="008949C1" w:rsidP="00191C28">
      <w:pPr>
        <w:pStyle w:val="ListParagraph"/>
        <w:numPr>
          <w:ilvl w:val="0"/>
          <w:numId w:val="16"/>
        </w:numPr>
        <w:spacing w:line="276" w:lineRule="auto"/>
        <w:ind w:left="714" w:hanging="357"/>
        <w:rPr>
          <w:rFonts w:ascii="Roboto" w:eastAsia="Segoe UI" w:hAnsi="Roboto" w:cs="Arial"/>
          <w:szCs w:val="24"/>
        </w:rPr>
      </w:pPr>
      <w:r w:rsidRPr="00191C28">
        <w:rPr>
          <w:rFonts w:ascii="Roboto" w:eastAsia="Segoe UI" w:hAnsi="Roboto" w:cs="Arial"/>
          <w:szCs w:val="24"/>
        </w:rPr>
        <w:t>The programme has been co-designed and co-produced with the Community Justice Partnership, which has been one of its real strengths. Previously, clients were referred to more generic services with very low levels engaging. There was little or no declaration around MAP</w:t>
      </w:r>
      <w:r w:rsidR="00B56961" w:rsidRPr="00191C28">
        <w:rPr>
          <w:rFonts w:ascii="Roboto" w:eastAsia="Segoe UI" w:hAnsi="Roboto" w:cs="Arial"/>
          <w:szCs w:val="24"/>
        </w:rPr>
        <w:t>P</w:t>
      </w:r>
      <w:r w:rsidRPr="00191C28">
        <w:rPr>
          <w:rFonts w:ascii="Roboto" w:eastAsia="Segoe UI" w:hAnsi="Roboto" w:cs="Arial"/>
          <w:szCs w:val="24"/>
        </w:rPr>
        <w:t xml:space="preserve">A status or any other barriers or issues and they got swallowed up within that universal service despite pockets of really good practice. </w:t>
      </w:r>
    </w:p>
    <w:p w14:paraId="2F77581C" w14:textId="72AD2451" w:rsidR="008949C1" w:rsidRPr="00191C28" w:rsidRDefault="008949C1" w:rsidP="00191C28">
      <w:pPr>
        <w:pStyle w:val="ListParagraph"/>
        <w:numPr>
          <w:ilvl w:val="0"/>
          <w:numId w:val="16"/>
        </w:numPr>
        <w:spacing w:line="276" w:lineRule="auto"/>
        <w:ind w:left="714" w:hanging="357"/>
        <w:rPr>
          <w:rFonts w:ascii="Roboto" w:eastAsia="Segoe UI" w:hAnsi="Roboto" w:cs="Arial"/>
          <w:szCs w:val="24"/>
        </w:rPr>
      </w:pPr>
      <w:r w:rsidRPr="00191C28">
        <w:rPr>
          <w:rFonts w:ascii="Roboto" w:eastAsia="Segoe UI" w:hAnsi="Roboto" w:cs="Arial"/>
          <w:szCs w:val="24"/>
        </w:rPr>
        <w:lastRenderedPageBreak/>
        <w:t xml:space="preserve">Discussions between </w:t>
      </w:r>
      <w:r w:rsidR="002943A4" w:rsidRPr="00191C28">
        <w:rPr>
          <w:rFonts w:ascii="Roboto" w:eastAsia="Segoe UI" w:hAnsi="Roboto" w:cs="Arial"/>
          <w:szCs w:val="24"/>
        </w:rPr>
        <w:t>the</w:t>
      </w:r>
      <w:r w:rsidRPr="00191C28">
        <w:rPr>
          <w:rFonts w:ascii="Roboto" w:eastAsia="Segoe UI" w:hAnsi="Roboto" w:cs="Arial"/>
          <w:szCs w:val="24"/>
        </w:rPr>
        <w:t xml:space="preserve"> Local Employability Partnership and </w:t>
      </w:r>
      <w:r w:rsidR="002943A4" w:rsidRPr="00191C28">
        <w:rPr>
          <w:rFonts w:ascii="Roboto" w:eastAsia="Segoe UI" w:hAnsi="Roboto" w:cs="Arial"/>
          <w:szCs w:val="24"/>
        </w:rPr>
        <w:t>the</w:t>
      </w:r>
      <w:r w:rsidRPr="00191C28">
        <w:rPr>
          <w:rFonts w:ascii="Roboto" w:eastAsia="Segoe UI" w:hAnsi="Roboto" w:cs="Arial"/>
          <w:szCs w:val="24"/>
        </w:rPr>
        <w:t xml:space="preserve"> Community Justice Partnership helped to establish the gaps and how </w:t>
      </w:r>
      <w:r w:rsidR="002943A4" w:rsidRPr="00191C28">
        <w:rPr>
          <w:rFonts w:ascii="Roboto" w:eastAsia="Segoe UI" w:hAnsi="Roboto" w:cs="Arial"/>
          <w:szCs w:val="24"/>
        </w:rPr>
        <w:t>to</w:t>
      </w:r>
      <w:r w:rsidRPr="00191C28">
        <w:rPr>
          <w:rFonts w:ascii="Roboto" w:eastAsia="Segoe UI" w:hAnsi="Roboto" w:cs="Arial"/>
          <w:szCs w:val="24"/>
        </w:rPr>
        <w:t xml:space="preserve"> address them.</w:t>
      </w:r>
    </w:p>
    <w:p w14:paraId="015F3102" w14:textId="2C02E462" w:rsidR="008949C1" w:rsidRPr="00191C28" w:rsidRDefault="008949C1" w:rsidP="00191C28">
      <w:pPr>
        <w:pStyle w:val="ListParagraph"/>
        <w:numPr>
          <w:ilvl w:val="0"/>
          <w:numId w:val="16"/>
        </w:numPr>
        <w:spacing w:line="276" w:lineRule="auto"/>
        <w:ind w:left="714" w:hanging="357"/>
        <w:rPr>
          <w:rFonts w:ascii="Roboto" w:eastAsia="Segoe UI" w:hAnsi="Roboto" w:cs="Arial"/>
          <w:szCs w:val="24"/>
        </w:rPr>
      </w:pPr>
      <w:r w:rsidRPr="00191C28">
        <w:rPr>
          <w:rFonts w:ascii="Roboto" w:eastAsia="Segoe UI" w:hAnsi="Roboto" w:cs="Arial"/>
          <w:szCs w:val="24"/>
        </w:rPr>
        <w:t>They secured funding through</w:t>
      </w:r>
      <w:r w:rsidRPr="008D33E5">
        <w:rPr>
          <w:rFonts w:ascii="Roboto" w:eastAsia="Segoe UI" w:hAnsi="Roboto" w:cs="Arial"/>
          <w:color w:val="323130"/>
          <w:szCs w:val="24"/>
        </w:rPr>
        <w:t xml:space="preserve"> </w:t>
      </w:r>
      <w:hyperlink r:id="rId22" w:history="1">
        <w:r w:rsidRPr="008D33E5">
          <w:rPr>
            <w:rStyle w:val="Hyperlink"/>
            <w:rFonts w:ascii="Roboto" w:eastAsia="Segoe UI" w:hAnsi="Roboto" w:cs="Arial"/>
            <w:szCs w:val="24"/>
          </w:rPr>
          <w:t>UKSPF</w:t>
        </w:r>
      </w:hyperlink>
      <w:r w:rsidRPr="008D33E5">
        <w:rPr>
          <w:rFonts w:ascii="Roboto" w:eastAsia="Segoe UI" w:hAnsi="Roboto" w:cs="Arial"/>
          <w:color w:val="323130"/>
          <w:szCs w:val="24"/>
        </w:rPr>
        <w:t xml:space="preserve"> </w:t>
      </w:r>
      <w:r w:rsidRPr="00191C28">
        <w:rPr>
          <w:rFonts w:ascii="Roboto" w:eastAsia="Segoe UI" w:hAnsi="Roboto" w:cs="Arial"/>
          <w:szCs w:val="24"/>
        </w:rPr>
        <w:t>from which the Lennox partnership were commissioned to deliver this work. The program has been authentically shaped by the co-design between the 2 partnerships with a joint aspiration of ensuring that the shared priorities of both employability and community justice</w:t>
      </w:r>
      <w:r w:rsidR="00C122D3" w:rsidRPr="00191C28">
        <w:rPr>
          <w:rFonts w:ascii="Roboto" w:eastAsia="Segoe UI" w:hAnsi="Roboto" w:cs="Arial"/>
          <w:szCs w:val="24"/>
        </w:rPr>
        <w:t xml:space="preserve"> are met</w:t>
      </w:r>
      <w:r w:rsidRPr="00191C28">
        <w:rPr>
          <w:rFonts w:ascii="Roboto" w:eastAsia="Segoe UI" w:hAnsi="Roboto" w:cs="Arial"/>
          <w:szCs w:val="24"/>
        </w:rPr>
        <w:t>.</w:t>
      </w:r>
    </w:p>
    <w:p w14:paraId="3BE7BBAB" w14:textId="77777777" w:rsidR="008949C1" w:rsidRPr="00191C28" w:rsidRDefault="008949C1" w:rsidP="001B56F0">
      <w:pPr>
        <w:pStyle w:val="ListParagraph"/>
        <w:numPr>
          <w:ilvl w:val="0"/>
          <w:numId w:val="16"/>
        </w:numPr>
        <w:spacing w:line="276" w:lineRule="auto"/>
        <w:rPr>
          <w:rFonts w:ascii="Roboto" w:eastAsia="Segoe UI" w:hAnsi="Roboto" w:cs="Arial"/>
          <w:szCs w:val="24"/>
        </w:rPr>
      </w:pPr>
      <w:r w:rsidRPr="00191C28">
        <w:rPr>
          <w:rFonts w:ascii="Roboto" w:eastAsia="Segoe UI" w:hAnsi="Roboto" w:cs="Arial"/>
          <w:szCs w:val="24"/>
        </w:rPr>
        <w:t>The key worker is embedded within both of the employability and the Community Justice Team which enables co-location being key between the two departments. The key worker engages on a one-to-one basis with an authentic relationship based approach. There's regular caseload meetings between both of the departments between employability and community justice to maximise referrals and pathways. They bring in other agencies when required.</w:t>
      </w:r>
    </w:p>
    <w:p w14:paraId="00606AF6" w14:textId="77777777" w:rsidR="008949C1" w:rsidRPr="00191C28" w:rsidRDefault="008949C1" w:rsidP="001B56F0">
      <w:pPr>
        <w:pStyle w:val="ListParagraph"/>
        <w:numPr>
          <w:ilvl w:val="0"/>
          <w:numId w:val="16"/>
        </w:numPr>
        <w:spacing w:line="276" w:lineRule="auto"/>
        <w:rPr>
          <w:rFonts w:ascii="Roboto" w:eastAsia="Segoe UI" w:hAnsi="Roboto" w:cs="Arial"/>
          <w:szCs w:val="24"/>
        </w:rPr>
      </w:pPr>
      <w:r w:rsidRPr="00191C28">
        <w:rPr>
          <w:rFonts w:ascii="Roboto" w:eastAsia="Segoe UI" w:hAnsi="Roboto" w:cs="Arial"/>
          <w:szCs w:val="24"/>
        </w:rPr>
        <w:t>The first meeting with clients is always held jointly where feasible between the social worker and the employability worker. This enables buy in and engagement for really robust initial assessments carried out, with appropriate feedback.</w:t>
      </w:r>
    </w:p>
    <w:p w14:paraId="52C34FC0" w14:textId="6ED98F2A" w:rsidR="008949C1" w:rsidRPr="00191C28" w:rsidRDefault="00197637" w:rsidP="001B56F0">
      <w:pPr>
        <w:pStyle w:val="ListParagraph"/>
        <w:numPr>
          <w:ilvl w:val="0"/>
          <w:numId w:val="16"/>
        </w:numPr>
        <w:spacing w:line="276" w:lineRule="auto"/>
        <w:rPr>
          <w:rFonts w:ascii="Roboto" w:eastAsia="Segoe UI" w:hAnsi="Roboto" w:cs="Arial"/>
          <w:szCs w:val="24"/>
        </w:rPr>
      </w:pPr>
      <w:r w:rsidRPr="00191C28">
        <w:rPr>
          <w:rFonts w:ascii="Roboto" w:eastAsia="Segoe UI" w:hAnsi="Roboto" w:cs="Arial"/>
          <w:szCs w:val="24"/>
        </w:rPr>
        <w:t>The employability key worker</w:t>
      </w:r>
      <w:r w:rsidR="008A67B0" w:rsidRPr="00191C28">
        <w:rPr>
          <w:rFonts w:ascii="Roboto" w:eastAsia="Segoe UI" w:hAnsi="Roboto" w:cs="Arial"/>
          <w:szCs w:val="24"/>
        </w:rPr>
        <w:t>, alongside the allocated s</w:t>
      </w:r>
      <w:r w:rsidR="008949C1" w:rsidRPr="00191C28">
        <w:rPr>
          <w:rFonts w:ascii="Roboto" w:eastAsia="Segoe UI" w:hAnsi="Roboto" w:cs="Arial"/>
          <w:szCs w:val="24"/>
        </w:rPr>
        <w:t>ocial worker</w:t>
      </w:r>
      <w:r w:rsidR="008A67B0" w:rsidRPr="00191C28">
        <w:rPr>
          <w:rFonts w:ascii="Roboto" w:eastAsia="Segoe UI" w:hAnsi="Roboto" w:cs="Arial"/>
          <w:szCs w:val="24"/>
        </w:rPr>
        <w:t>,</w:t>
      </w:r>
      <w:r w:rsidR="008949C1" w:rsidRPr="00191C28">
        <w:rPr>
          <w:rFonts w:ascii="Roboto" w:eastAsia="Segoe UI" w:hAnsi="Roboto" w:cs="Arial"/>
          <w:szCs w:val="24"/>
        </w:rPr>
        <w:t xml:space="preserve"> help to gauge work readiness, prioritise next steps with the understanding that employability might not be the priority at this moment in time. However, it is valuable just to outline employability as a potential aspiration from the start and for clients to understand that the offer is not timebound and that it can be accessed at any point on that journey.</w:t>
      </w:r>
    </w:p>
    <w:p w14:paraId="29D75A62" w14:textId="0DF40F79"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The employability key worker is a single point of contact, that trusted professional for all kind of things. The role enables links into wider employability development opportunities at the right time for the person.</w:t>
      </w:r>
    </w:p>
    <w:p w14:paraId="0621E511" w14:textId="6AE47BDF"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The specialist links in employability and community justice complement each other. Through the Community Justice Partnership, employability services have been able to develop really good prison links, good links with the local policing units and more recently Upside. The joint working also supports upskilling of workers in both areas.</w:t>
      </w:r>
    </w:p>
    <w:p w14:paraId="6310FB59" w14:textId="5231777A"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Employability workers have up-skilled in terms of MAP</w:t>
      </w:r>
      <w:r w:rsidR="0061757B" w:rsidRPr="008D33E5">
        <w:rPr>
          <w:rFonts w:ascii="Roboto" w:eastAsia="Segoe UI" w:hAnsi="Roboto" w:cs="Arial"/>
          <w:szCs w:val="24"/>
        </w:rPr>
        <w:t>P</w:t>
      </w:r>
      <w:r w:rsidRPr="008D33E5">
        <w:rPr>
          <w:rFonts w:ascii="Roboto" w:eastAsia="Segoe UI" w:hAnsi="Roboto" w:cs="Arial"/>
          <w:szCs w:val="24"/>
        </w:rPr>
        <w:t xml:space="preserve">A training, Disclosure training, domestic abuse, and trauma enhanced practice because we're aware of the complexity of the caseload through the program. </w:t>
      </w:r>
    </w:p>
    <w:p w14:paraId="71D5D90D" w14:textId="2BE0935A"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There is also access to wider specialised courses for the clients on the caseload. For example last year programs with West College Scotland, and the STRIVE programme</w:t>
      </w:r>
      <w:r w:rsidR="002541EC" w:rsidRPr="008D33E5">
        <w:rPr>
          <w:rFonts w:ascii="Roboto" w:eastAsia="Segoe UI" w:hAnsi="Roboto" w:cs="Arial"/>
          <w:szCs w:val="24"/>
        </w:rPr>
        <w:t xml:space="preserve">. </w:t>
      </w:r>
    </w:p>
    <w:p w14:paraId="1F059A6A" w14:textId="6D2A4AF2"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 xml:space="preserve">The clients also have access to wider specialised support. For example, mental health, addictions, money, advice. In particular, there's ongoing support </w:t>
      </w:r>
      <w:r w:rsidRPr="008D33E5">
        <w:rPr>
          <w:rFonts w:ascii="Roboto" w:eastAsia="Segoe UI" w:hAnsi="Roboto" w:cs="Arial"/>
          <w:szCs w:val="24"/>
        </w:rPr>
        <w:lastRenderedPageBreak/>
        <w:t>around Disclosure because this can be a huge barrier for clients and this is certainly fed back via the key worker.</w:t>
      </w:r>
    </w:p>
    <w:p w14:paraId="5161785D" w14:textId="3501970C"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There are ongoing challenges around employer engagement. There is a small business base within East Renfrewshire. A lot of micro businesses, which on one hand is a real opportunity to approach businesses on one-to-one level to provide a service that is very individualised. However, it is also difficult because some of our employers find it difficult to take on clients with convictions.</w:t>
      </w:r>
    </w:p>
    <w:p w14:paraId="50DDA868" w14:textId="77777777"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There is a wider lack of support for employers to help manage their expectations and giving them clear pathways to find that support.</w:t>
      </w:r>
    </w:p>
    <w:p w14:paraId="6292912B" w14:textId="4EC16CE5"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Perhaps there needs to be a more central and strategic offer to employers.</w:t>
      </w:r>
    </w:p>
    <w:p w14:paraId="5BE5E6E9" w14:textId="3AA8B8CE"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 xml:space="preserve">Caseloads have become more complex over the last couple of years, not just in terms of MAPPA clients, but also wider issues for our wider clients as well, like cost of living, stigma around Disclosure and also that moving back into the community with those recognised risks. In a small local authority that's quite apparent sometimes when people are moving back into smaller communities. Readiness for employment among the cohort is also affected by the intersection of community justice with addictions, mental health, poverty and trauma. </w:t>
      </w:r>
    </w:p>
    <w:p w14:paraId="07A7D156" w14:textId="2ECAED60"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 xml:space="preserve">There are ongoing funding challenges around employability and community justice too. This programme was funded through UKSPF because at that point it was multi-annual funding. </w:t>
      </w:r>
      <w:r w:rsidR="009012B3" w:rsidRPr="008D33E5">
        <w:rPr>
          <w:rFonts w:ascii="Roboto" w:eastAsia="Segoe UI" w:hAnsi="Roboto" w:cs="Arial"/>
          <w:szCs w:val="24"/>
        </w:rPr>
        <w:t>Partners</w:t>
      </w:r>
      <w:r w:rsidRPr="008D33E5">
        <w:rPr>
          <w:rFonts w:ascii="Roboto" w:eastAsia="Segoe UI" w:hAnsi="Roboto" w:cs="Arial"/>
          <w:szCs w:val="24"/>
        </w:rPr>
        <w:t xml:space="preserve"> recogni</w:t>
      </w:r>
      <w:r w:rsidR="00262739" w:rsidRPr="008D33E5">
        <w:rPr>
          <w:rFonts w:ascii="Roboto" w:eastAsia="Segoe UI" w:hAnsi="Roboto" w:cs="Arial"/>
          <w:szCs w:val="24"/>
        </w:rPr>
        <w:t>s</w:t>
      </w:r>
      <w:r w:rsidRPr="008D33E5">
        <w:rPr>
          <w:rFonts w:ascii="Roboto" w:eastAsia="Segoe UI" w:hAnsi="Roboto" w:cs="Arial"/>
          <w:szCs w:val="24"/>
        </w:rPr>
        <w:t>ed the need to embed the program</w:t>
      </w:r>
      <w:r w:rsidR="002C3CD3" w:rsidRPr="008D33E5">
        <w:rPr>
          <w:rFonts w:ascii="Roboto" w:eastAsia="Segoe UI" w:hAnsi="Roboto" w:cs="Arial"/>
          <w:szCs w:val="24"/>
        </w:rPr>
        <w:t>me</w:t>
      </w:r>
      <w:r w:rsidRPr="008D33E5">
        <w:rPr>
          <w:rFonts w:ascii="Roboto" w:eastAsia="Segoe UI" w:hAnsi="Roboto" w:cs="Arial"/>
          <w:szCs w:val="24"/>
        </w:rPr>
        <w:t xml:space="preserve"> due to the complexity of the caseload needs and also in terms of the desired strategic reach of the program</w:t>
      </w:r>
      <w:r w:rsidR="002C3CD3" w:rsidRPr="008D33E5">
        <w:rPr>
          <w:rFonts w:ascii="Roboto" w:eastAsia="Segoe UI" w:hAnsi="Roboto" w:cs="Arial"/>
          <w:szCs w:val="24"/>
        </w:rPr>
        <w:t>me</w:t>
      </w:r>
      <w:r w:rsidRPr="008D33E5">
        <w:rPr>
          <w:rFonts w:ascii="Roboto" w:eastAsia="Segoe UI" w:hAnsi="Roboto" w:cs="Arial"/>
          <w:szCs w:val="24"/>
        </w:rPr>
        <w:t>.</w:t>
      </w:r>
    </w:p>
    <w:p w14:paraId="1990DB72" w14:textId="26E057FE"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It is challenging to plan and deliver any employability program</w:t>
      </w:r>
      <w:r w:rsidR="002C3CD3" w:rsidRPr="008D33E5">
        <w:rPr>
          <w:rFonts w:ascii="Roboto" w:eastAsia="Segoe UI" w:hAnsi="Roboto" w:cs="Arial"/>
          <w:szCs w:val="24"/>
        </w:rPr>
        <w:t>me</w:t>
      </w:r>
      <w:r w:rsidRPr="008D33E5">
        <w:rPr>
          <w:rFonts w:ascii="Roboto" w:eastAsia="Segoe UI" w:hAnsi="Roboto" w:cs="Arial"/>
          <w:szCs w:val="24"/>
        </w:rPr>
        <w:t>s within a really tight time frame and within short term funding, never mind specialised employability program</w:t>
      </w:r>
      <w:r w:rsidR="002C3CD3" w:rsidRPr="008D33E5">
        <w:rPr>
          <w:rFonts w:ascii="Roboto" w:eastAsia="Segoe UI" w:hAnsi="Roboto" w:cs="Arial"/>
          <w:szCs w:val="24"/>
        </w:rPr>
        <w:t>me</w:t>
      </w:r>
      <w:r w:rsidRPr="008D33E5">
        <w:rPr>
          <w:rFonts w:ascii="Roboto" w:eastAsia="Segoe UI" w:hAnsi="Roboto" w:cs="Arial"/>
          <w:szCs w:val="24"/>
        </w:rPr>
        <w:t>s where you're trying to meet both strategic outcomes for employability but also community justice. Wider Community planning priorities and connections</w:t>
      </w:r>
      <w:r w:rsidR="00AD7415" w:rsidRPr="008D33E5">
        <w:rPr>
          <w:rFonts w:ascii="Roboto" w:eastAsia="Segoe UI" w:hAnsi="Roboto" w:cs="Arial"/>
          <w:szCs w:val="24"/>
        </w:rPr>
        <w:t xml:space="preserve"> also need to be considered.</w:t>
      </w:r>
    </w:p>
    <w:p w14:paraId="4C1B407B" w14:textId="079C6ABE"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There is significant uncertainty about funding for next year which creates risks about sustainability of the progress made against the continued demand for services and wider wraparound assets, services and opportunities, which are necessary for person centric outcomes. Although we work within a whole system approach to maximise added value, that whole ecosystem is fragile.</w:t>
      </w:r>
    </w:p>
    <w:p w14:paraId="4C85836D" w14:textId="27B8F031" w:rsidR="008949C1" w:rsidRPr="008D33E5" w:rsidRDefault="008949C1" w:rsidP="001B56F0">
      <w:pPr>
        <w:pStyle w:val="ListParagraph"/>
        <w:numPr>
          <w:ilvl w:val="0"/>
          <w:numId w:val="16"/>
        </w:numPr>
        <w:spacing w:line="276" w:lineRule="auto"/>
        <w:rPr>
          <w:rFonts w:ascii="Roboto" w:eastAsia="Segoe UI" w:hAnsi="Roboto" w:cs="Arial"/>
          <w:szCs w:val="24"/>
        </w:rPr>
      </w:pPr>
      <w:r w:rsidRPr="008D33E5">
        <w:rPr>
          <w:rFonts w:ascii="Roboto" w:eastAsia="Segoe UI" w:hAnsi="Roboto" w:cs="Arial"/>
          <w:szCs w:val="24"/>
        </w:rPr>
        <w:t xml:space="preserve">There is a clear need to future proof and develop the programme because the impact in terms of the outcomes for people's lives through multifaceted evidence is robust. For example through our lived experience group, through good news stories, through our outcomes and through the numbers engaging as well. </w:t>
      </w:r>
    </w:p>
    <w:p w14:paraId="26B13DCE" w14:textId="77777777" w:rsidR="00030F27" w:rsidRPr="008D33E5" w:rsidRDefault="00030F27" w:rsidP="001B56F0">
      <w:pPr>
        <w:spacing w:line="276" w:lineRule="auto"/>
        <w:ind w:left="360"/>
        <w:rPr>
          <w:rFonts w:ascii="Roboto" w:eastAsia="Segoe UI" w:hAnsi="Roboto" w:cs="Arial"/>
          <w:color w:val="323130"/>
          <w:szCs w:val="24"/>
        </w:rPr>
      </w:pPr>
    </w:p>
    <w:p w14:paraId="1848B564" w14:textId="7F61E287" w:rsidR="008949C1" w:rsidRPr="008D33E5" w:rsidRDefault="008949C1" w:rsidP="00191C28">
      <w:pPr>
        <w:pStyle w:val="Heading3"/>
        <w:numPr>
          <w:ilvl w:val="1"/>
          <w:numId w:val="6"/>
        </w:numPr>
        <w:spacing w:line="276" w:lineRule="auto"/>
        <w:rPr>
          <w:rFonts w:ascii="Roboto" w:eastAsia="Segoe UI" w:hAnsi="Roboto" w:cs="Arial"/>
        </w:rPr>
      </w:pPr>
      <w:bookmarkStart w:id="8" w:name="_Toc215566889"/>
      <w:r w:rsidRPr="008D33E5">
        <w:rPr>
          <w:rFonts w:ascii="Roboto" w:eastAsia="Segoe UI" w:hAnsi="Roboto" w:cs="Arial"/>
        </w:rPr>
        <w:t>Upside</w:t>
      </w:r>
      <w:bookmarkEnd w:id="8"/>
    </w:p>
    <w:p w14:paraId="5EE0E1F3" w14:textId="77777777" w:rsidR="008949C1" w:rsidRPr="008D33E5" w:rsidRDefault="008949C1" w:rsidP="001B56F0">
      <w:pPr>
        <w:spacing w:line="276" w:lineRule="auto"/>
        <w:rPr>
          <w:rFonts w:ascii="Roboto" w:hAnsi="Roboto" w:cs="Arial"/>
        </w:rPr>
      </w:pPr>
    </w:p>
    <w:p w14:paraId="6E5A1C26" w14:textId="50BD0F8C" w:rsidR="008949C1" w:rsidRPr="008D33E5" w:rsidRDefault="008949C1" w:rsidP="001B56F0">
      <w:pPr>
        <w:pStyle w:val="ListParagraph"/>
        <w:numPr>
          <w:ilvl w:val="0"/>
          <w:numId w:val="17"/>
        </w:numPr>
        <w:spacing w:line="276" w:lineRule="auto"/>
        <w:rPr>
          <w:rFonts w:ascii="Roboto" w:eastAsia="Segoe UI" w:hAnsi="Roboto" w:cs="Arial"/>
          <w:color w:val="323130"/>
          <w:szCs w:val="24"/>
        </w:rPr>
      </w:pPr>
      <w:r w:rsidRPr="008D33E5">
        <w:rPr>
          <w:rFonts w:ascii="Roboto" w:eastAsia="Segoe UI" w:hAnsi="Roboto" w:cs="Arial"/>
          <w:color w:val="323130"/>
          <w:szCs w:val="24"/>
        </w:rPr>
        <w:t>For Upside</w:t>
      </w:r>
      <w:r w:rsidR="00CD6AC0" w:rsidRPr="008D33E5">
        <w:rPr>
          <w:rFonts w:ascii="Roboto" w:eastAsia="Segoe UI" w:hAnsi="Roboto" w:cs="Arial"/>
          <w:color w:val="323130"/>
          <w:szCs w:val="24"/>
        </w:rPr>
        <w:t>,</w:t>
      </w:r>
      <w:r w:rsidRPr="008D33E5">
        <w:rPr>
          <w:rFonts w:ascii="Roboto" w:eastAsia="Segoe UI" w:hAnsi="Roboto" w:cs="Arial"/>
          <w:color w:val="323130"/>
          <w:szCs w:val="24"/>
        </w:rPr>
        <w:t xml:space="preserve"> integration with local services is an integral part of the work.  Upside is a national service that covers all 32 local authorities and the integration is wide. In almost every area</w:t>
      </w:r>
      <w:r w:rsidR="00B842D7" w:rsidRPr="008D33E5">
        <w:rPr>
          <w:rFonts w:ascii="Roboto" w:eastAsia="Segoe UI" w:hAnsi="Roboto" w:cs="Arial"/>
          <w:color w:val="323130"/>
          <w:szCs w:val="24"/>
        </w:rPr>
        <w:t>, Upside</w:t>
      </w:r>
      <w:r w:rsidRPr="008D33E5">
        <w:rPr>
          <w:rFonts w:ascii="Roboto" w:eastAsia="Segoe UI" w:hAnsi="Roboto" w:cs="Arial"/>
          <w:color w:val="323130"/>
          <w:szCs w:val="24"/>
        </w:rPr>
        <w:t xml:space="preserve"> sit on the Community Justice Partnership.</w:t>
      </w:r>
    </w:p>
    <w:p w14:paraId="17A07606" w14:textId="000A60CE" w:rsidR="008949C1" w:rsidRPr="008D33E5" w:rsidRDefault="00B842D7" w:rsidP="001B56F0">
      <w:pPr>
        <w:pStyle w:val="ListParagraph"/>
        <w:numPr>
          <w:ilvl w:val="0"/>
          <w:numId w:val="17"/>
        </w:numPr>
        <w:spacing w:line="276" w:lineRule="auto"/>
        <w:rPr>
          <w:rFonts w:ascii="Roboto" w:eastAsia="Segoe UI" w:hAnsi="Roboto" w:cs="Arial"/>
          <w:color w:val="323130"/>
          <w:szCs w:val="24"/>
        </w:rPr>
      </w:pPr>
      <w:r w:rsidRPr="008D33E5">
        <w:rPr>
          <w:rFonts w:ascii="Roboto" w:eastAsia="Segoe UI" w:hAnsi="Roboto" w:cs="Arial"/>
          <w:color w:val="323130"/>
          <w:szCs w:val="24"/>
        </w:rPr>
        <w:t>P</w:t>
      </w:r>
      <w:r w:rsidR="008949C1" w:rsidRPr="008D33E5">
        <w:rPr>
          <w:rFonts w:ascii="Roboto" w:eastAsia="Segoe UI" w:hAnsi="Roboto" w:cs="Arial"/>
          <w:color w:val="323130"/>
          <w:szCs w:val="24"/>
        </w:rPr>
        <w:t xml:space="preserve">resenting to the </w:t>
      </w:r>
      <w:r w:rsidR="00CD6AC0" w:rsidRPr="008D33E5">
        <w:rPr>
          <w:rFonts w:ascii="Roboto" w:eastAsia="Segoe UI" w:hAnsi="Roboto" w:cs="Arial"/>
          <w:color w:val="323130"/>
          <w:szCs w:val="24"/>
        </w:rPr>
        <w:t>local community justice partnerships (</w:t>
      </w:r>
      <w:r w:rsidR="008949C1" w:rsidRPr="008D33E5">
        <w:rPr>
          <w:rFonts w:ascii="Roboto" w:eastAsia="Segoe UI" w:hAnsi="Roboto" w:cs="Arial"/>
          <w:color w:val="323130"/>
          <w:szCs w:val="24"/>
        </w:rPr>
        <w:t>CJPs</w:t>
      </w:r>
      <w:r w:rsidR="00CD6AC0" w:rsidRPr="008D33E5">
        <w:rPr>
          <w:rFonts w:ascii="Roboto" w:eastAsia="Segoe UI" w:hAnsi="Roboto" w:cs="Arial"/>
          <w:color w:val="323130"/>
          <w:szCs w:val="24"/>
        </w:rPr>
        <w:t>)</w:t>
      </w:r>
      <w:r w:rsidR="008949C1" w:rsidRPr="008D33E5">
        <w:rPr>
          <w:rFonts w:ascii="Roboto" w:eastAsia="Segoe UI" w:hAnsi="Roboto" w:cs="Arial"/>
          <w:color w:val="323130"/>
          <w:szCs w:val="24"/>
        </w:rPr>
        <w:t xml:space="preserve"> about </w:t>
      </w:r>
      <w:r w:rsidR="00CE3F05" w:rsidRPr="008D33E5">
        <w:rPr>
          <w:rFonts w:ascii="Roboto" w:eastAsia="Segoe UI" w:hAnsi="Roboto" w:cs="Arial"/>
          <w:color w:val="323130"/>
          <w:szCs w:val="24"/>
        </w:rPr>
        <w:t>U</w:t>
      </w:r>
      <w:r w:rsidR="008949C1" w:rsidRPr="008D33E5">
        <w:rPr>
          <w:rFonts w:ascii="Roboto" w:eastAsia="Segoe UI" w:hAnsi="Roboto" w:cs="Arial"/>
          <w:color w:val="323130"/>
          <w:szCs w:val="24"/>
        </w:rPr>
        <w:t>pside to introduce our new service has also spun off to multiple other meetings to create the pathways. The service is just approaching the end its second quarter, where engagement has been a core focus. These ties are ready to deepen in practical ways with other partners such as NHS Health boards</w:t>
      </w:r>
    </w:p>
    <w:p w14:paraId="68274C7C" w14:textId="2174C46E" w:rsidR="008949C1" w:rsidRPr="008D33E5" w:rsidRDefault="008949C1" w:rsidP="001B56F0">
      <w:pPr>
        <w:pStyle w:val="ListParagraph"/>
        <w:numPr>
          <w:ilvl w:val="0"/>
          <w:numId w:val="17"/>
        </w:numPr>
        <w:spacing w:line="276" w:lineRule="auto"/>
        <w:rPr>
          <w:rFonts w:ascii="Roboto" w:eastAsia="Segoe UI" w:hAnsi="Roboto" w:cs="Arial"/>
          <w:color w:val="323130"/>
          <w:szCs w:val="24"/>
        </w:rPr>
      </w:pPr>
      <w:r w:rsidRPr="008D33E5">
        <w:rPr>
          <w:rFonts w:ascii="Roboto" w:eastAsia="Segoe UI" w:hAnsi="Roboto" w:cs="Arial"/>
          <w:color w:val="323130"/>
          <w:szCs w:val="24"/>
        </w:rPr>
        <w:t>The service supports individual, to give that holistic support. Employability is one aspect but so is mental health, additions, housing and much more. We’ve been developing links to specialist services local which understand the needs of people with convictions. There are also conversations underway with People Plus for the new Prison education contracts  where there are many common goals.</w:t>
      </w:r>
    </w:p>
    <w:p w14:paraId="202EA267" w14:textId="77777777" w:rsidR="00B202A4" w:rsidRPr="008D33E5" w:rsidRDefault="00B202A4" w:rsidP="00B202A4">
      <w:pPr>
        <w:spacing w:line="276" w:lineRule="auto"/>
        <w:ind w:left="360"/>
        <w:rPr>
          <w:rFonts w:ascii="Roboto" w:eastAsia="Segoe UI" w:hAnsi="Roboto" w:cs="Arial"/>
          <w:color w:val="323130"/>
          <w:szCs w:val="24"/>
        </w:rPr>
      </w:pPr>
    </w:p>
    <w:p w14:paraId="4481E14E" w14:textId="66546537" w:rsidR="00043445" w:rsidRPr="008D33E5" w:rsidRDefault="00043445" w:rsidP="00191C28">
      <w:pPr>
        <w:pStyle w:val="Heading3"/>
        <w:numPr>
          <w:ilvl w:val="1"/>
          <w:numId w:val="6"/>
        </w:numPr>
        <w:spacing w:line="276" w:lineRule="auto"/>
        <w:rPr>
          <w:rFonts w:ascii="Roboto" w:hAnsi="Roboto" w:cs="Arial"/>
        </w:rPr>
      </w:pPr>
      <w:bookmarkStart w:id="9" w:name="_Toc215566890"/>
      <w:r w:rsidRPr="008D33E5">
        <w:rPr>
          <w:rFonts w:ascii="Roboto" w:hAnsi="Roboto" w:cs="Arial"/>
        </w:rPr>
        <w:t>Skills Development Scotland</w:t>
      </w:r>
      <w:bookmarkEnd w:id="9"/>
      <w:r w:rsidRPr="008D33E5">
        <w:rPr>
          <w:rFonts w:ascii="Roboto" w:hAnsi="Roboto" w:cs="Arial"/>
        </w:rPr>
        <w:t xml:space="preserve"> </w:t>
      </w:r>
    </w:p>
    <w:p w14:paraId="0502AB00" w14:textId="408790CA" w:rsidR="00043445" w:rsidRPr="008D33E5" w:rsidRDefault="00043445" w:rsidP="001B56F0">
      <w:pPr>
        <w:pStyle w:val="ListParagraph"/>
        <w:numPr>
          <w:ilvl w:val="0"/>
          <w:numId w:val="18"/>
        </w:numPr>
        <w:spacing w:line="276" w:lineRule="auto"/>
        <w:rPr>
          <w:rFonts w:ascii="Roboto" w:eastAsia="Segoe UI" w:hAnsi="Roboto" w:cs="Arial"/>
          <w:color w:val="323130"/>
          <w:szCs w:val="24"/>
        </w:rPr>
      </w:pPr>
      <w:r w:rsidRPr="008D33E5">
        <w:rPr>
          <w:rFonts w:ascii="Roboto" w:eastAsia="Segoe UI" w:hAnsi="Roboto" w:cs="Arial"/>
          <w:color w:val="323130"/>
          <w:szCs w:val="24"/>
        </w:rPr>
        <w:t xml:space="preserve">Skills Development Scotland is the </w:t>
      </w:r>
      <w:r w:rsidR="00C47E14" w:rsidRPr="008D33E5">
        <w:rPr>
          <w:rFonts w:ascii="Roboto" w:eastAsia="Segoe UI" w:hAnsi="Roboto" w:cs="Arial"/>
          <w:color w:val="323130"/>
          <w:szCs w:val="24"/>
        </w:rPr>
        <w:t>n</w:t>
      </w:r>
      <w:r w:rsidRPr="008D33E5">
        <w:rPr>
          <w:rFonts w:ascii="Roboto" w:eastAsia="Segoe UI" w:hAnsi="Roboto" w:cs="Arial"/>
          <w:color w:val="323130"/>
          <w:szCs w:val="24"/>
        </w:rPr>
        <w:t xml:space="preserve">ational </w:t>
      </w:r>
      <w:r w:rsidR="00C47E14" w:rsidRPr="008D33E5">
        <w:rPr>
          <w:rFonts w:ascii="Roboto" w:eastAsia="Segoe UI" w:hAnsi="Roboto" w:cs="Arial"/>
          <w:color w:val="323130"/>
          <w:szCs w:val="24"/>
        </w:rPr>
        <w:t>s</w:t>
      </w:r>
      <w:r w:rsidRPr="008D33E5">
        <w:rPr>
          <w:rFonts w:ascii="Roboto" w:eastAsia="Segoe UI" w:hAnsi="Roboto" w:cs="Arial"/>
          <w:color w:val="323130"/>
          <w:szCs w:val="24"/>
        </w:rPr>
        <w:t xml:space="preserve">kills agency, and the </w:t>
      </w:r>
      <w:r w:rsidR="00C47E14" w:rsidRPr="008D33E5">
        <w:rPr>
          <w:rFonts w:ascii="Roboto" w:eastAsia="Segoe UI" w:hAnsi="Roboto" w:cs="Arial"/>
          <w:color w:val="323130"/>
          <w:szCs w:val="24"/>
        </w:rPr>
        <w:t>n</w:t>
      </w:r>
      <w:r w:rsidRPr="008D33E5">
        <w:rPr>
          <w:rFonts w:ascii="Roboto" w:eastAsia="Segoe UI" w:hAnsi="Roboto" w:cs="Arial"/>
          <w:color w:val="323130"/>
          <w:szCs w:val="24"/>
        </w:rPr>
        <w:t xml:space="preserve">ational </w:t>
      </w:r>
      <w:r w:rsidR="00C47E14" w:rsidRPr="008D33E5">
        <w:rPr>
          <w:rFonts w:ascii="Roboto" w:eastAsia="Segoe UI" w:hAnsi="Roboto" w:cs="Arial"/>
          <w:color w:val="323130"/>
          <w:szCs w:val="24"/>
        </w:rPr>
        <w:t>c</w:t>
      </w:r>
      <w:r w:rsidRPr="008D33E5">
        <w:rPr>
          <w:rFonts w:ascii="Roboto" w:eastAsia="Segoe UI" w:hAnsi="Roboto" w:cs="Arial"/>
          <w:color w:val="323130"/>
          <w:szCs w:val="24"/>
        </w:rPr>
        <w:t>areer</w:t>
      </w:r>
      <w:r w:rsidR="00C47E14" w:rsidRPr="008D33E5">
        <w:rPr>
          <w:rFonts w:ascii="Roboto" w:eastAsia="Segoe UI" w:hAnsi="Roboto" w:cs="Arial"/>
          <w:color w:val="323130"/>
          <w:szCs w:val="24"/>
        </w:rPr>
        <w:t>s</w:t>
      </w:r>
      <w:r w:rsidRPr="008D33E5">
        <w:rPr>
          <w:rFonts w:ascii="Roboto" w:eastAsia="Segoe UI" w:hAnsi="Roboto" w:cs="Arial"/>
          <w:color w:val="323130"/>
          <w:szCs w:val="24"/>
        </w:rPr>
        <w:t xml:space="preserve"> </w:t>
      </w:r>
      <w:r w:rsidR="00C47E14" w:rsidRPr="008D33E5">
        <w:rPr>
          <w:rFonts w:ascii="Roboto" w:eastAsia="Segoe UI" w:hAnsi="Roboto" w:cs="Arial"/>
          <w:color w:val="323130"/>
          <w:szCs w:val="24"/>
        </w:rPr>
        <w:t>s</w:t>
      </w:r>
      <w:r w:rsidRPr="008D33E5">
        <w:rPr>
          <w:rFonts w:ascii="Roboto" w:eastAsia="Segoe UI" w:hAnsi="Roboto" w:cs="Arial"/>
          <w:color w:val="323130"/>
          <w:szCs w:val="24"/>
        </w:rPr>
        <w:t xml:space="preserve">ervice sits within that, working across all of the maintained schools in Scotland and including our additional </w:t>
      </w:r>
      <w:r w:rsidR="00CE3F05" w:rsidRPr="008D33E5">
        <w:rPr>
          <w:rFonts w:ascii="Roboto" w:eastAsia="Segoe UI" w:hAnsi="Roboto" w:cs="Arial"/>
          <w:color w:val="323130"/>
          <w:szCs w:val="24"/>
        </w:rPr>
        <w:t>s</w:t>
      </w:r>
      <w:r w:rsidRPr="008D33E5">
        <w:rPr>
          <w:rFonts w:ascii="Roboto" w:eastAsia="Segoe UI" w:hAnsi="Roboto" w:cs="Arial"/>
          <w:color w:val="323130"/>
          <w:szCs w:val="24"/>
        </w:rPr>
        <w:t>upport needs schools and we have professional qualified careers advisors in all the schools. We also provide all age and lifelong careers services. There are SDS centres that you may see on some high streets but we are moving more into community</w:t>
      </w:r>
      <w:r w:rsidR="00E66E74" w:rsidRPr="008D33E5">
        <w:rPr>
          <w:rFonts w:ascii="Roboto" w:eastAsia="Segoe UI" w:hAnsi="Roboto" w:cs="Arial"/>
          <w:color w:val="323130"/>
          <w:szCs w:val="24"/>
        </w:rPr>
        <w:t>-</w:t>
      </w:r>
      <w:r w:rsidRPr="008D33E5">
        <w:rPr>
          <w:rFonts w:ascii="Roboto" w:eastAsia="Segoe UI" w:hAnsi="Roboto" w:cs="Arial"/>
          <w:color w:val="323130"/>
          <w:szCs w:val="24"/>
        </w:rPr>
        <w:t>based provision.</w:t>
      </w:r>
    </w:p>
    <w:p w14:paraId="33F79161" w14:textId="2BCA7BA9" w:rsidR="00043445" w:rsidRPr="008D33E5" w:rsidRDefault="00043445" w:rsidP="001B56F0">
      <w:pPr>
        <w:pStyle w:val="ListParagraph"/>
        <w:numPr>
          <w:ilvl w:val="0"/>
          <w:numId w:val="18"/>
        </w:numPr>
        <w:spacing w:line="276" w:lineRule="auto"/>
        <w:rPr>
          <w:rFonts w:ascii="Roboto" w:eastAsia="Segoe UI" w:hAnsi="Roboto" w:cs="Arial"/>
          <w:color w:val="323130"/>
          <w:szCs w:val="24"/>
        </w:rPr>
      </w:pPr>
      <w:r w:rsidRPr="008D33E5">
        <w:rPr>
          <w:rFonts w:ascii="Roboto" w:eastAsia="Segoe UI" w:hAnsi="Roboto" w:cs="Arial"/>
          <w:color w:val="323130"/>
          <w:szCs w:val="24"/>
        </w:rPr>
        <w:t xml:space="preserve">SDS is a broad community planning partner </w:t>
      </w:r>
      <w:r w:rsidR="009227C6" w:rsidRPr="008D33E5">
        <w:rPr>
          <w:rFonts w:ascii="Roboto" w:eastAsia="Segoe UI" w:hAnsi="Roboto" w:cs="Arial"/>
          <w:color w:val="323130"/>
          <w:szCs w:val="24"/>
        </w:rPr>
        <w:t>and is</w:t>
      </w:r>
      <w:r w:rsidRPr="008D33E5">
        <w:rPr>
          <w:rFonts w:ascii="Roboto" w:eastAsia="Segoe UI" w:hAnsi="Roboto" w:cs="Arial"/>
          <w:color w:val="323130"/>
          <w:szCs w:val="24"/>
        </w:rPr>
        <w:t xml:space="preserve"> regularly part of L</w:t>
      </w:r>
      <w:r w:rsidR="006C5A48" w:rsidRPr="008D33E5">
        <w:rPr>
          <w:rFonts w:ascii="Roboto" w:eastAsia="Segoe UI" w:hAnsi="Roboto" w:cs="Arial"/>
          <w:color w:val="323130"/>
          <w:szCs w:val="24"/>
        </w:rPr>
        <w:t xml:space="preserve">ocal Employability </w:t>
      </w:r>
      <w:r w:rsidR="00E9135A" w:rsidRPr="008D33E5">
        <w:rPr>
          <w:rFonts w:ascii="Roboto" w:eastAsia="Segoe UI" w:hAnsi="Roboto" w:cs="Arial"/>
          <w:color w:val="323130"/>
          <w:szCs w:val="24"/>
        </w:rPr>
        <w:t>Partnerships</w:t>
      </w:r>
      <w:r w:rsidR="006C5A48" w:rsidRPr="008D33E5">
        <w:rPr>
          <w:rFonts w:ascii="Roboto" w:eastAsia="Segoe UI" w:hAnsi="Roboto" w:cs="Arial"/>
          <w:color w:val="323130"/>
          <w:szCs w:val="24"/>
        </w:rPr>
        <w:t xml:space="preserve"> (L</w:t>
      </w:r>
      <w:r w:rsidRPr="008D33E5">
        <w:rPr>
          <w:rFonts w:ascii="Roboto" w:eastAsia="Segoe UI" w:hAnsi="Roboto" w:cs="Arial"/>
          <w:color w:val="323130"/>
          <w:szCs w:val="24"/>
        </w:rPr>
        <w:t>EPs</w:t>
      </w:r>
      <w:r w:rsidR="006C5A48" w:rsidRPr="008D33E5">
        <w:rPr>
          <w:rFonts w:ascii="Roboto" w:eastAsia="Segoe UI" w:hAnsi="Roboto" w:cs="Arial"/>
          <w:color w:val="323130"/>
          <w:szCs w:val="24"/>
        </w:rPr>
        <w:t>)</w:t>
      </w:r>
      <w:r w:rsidRPr="008D33E5">
        <w:rPr>
          <w:rFonts w:ascii="Roboto" w:eastAsia="Segoe UI" w:hAnsi="Roboto" w:cs="Arial"/>
          <w:color w:val="323130"/>
          <w:szCs w:val="24"/>
        </w:rPr>
        <w:t xml:space="preserve">, CJPs, Corporate Parenting Partnerships etc. </w:t>
      </w:r>
    </w:p>
    <w:p w14:paraId="0D0E0AFC" w14:textId="0C8DAC9C" w:rsidR="00043445" w:rsidRPr="008D33E5" w:rsidRDefault="00043445" w:rsidP="001B56F0">
      <w:pPr>
        <w:pStyle w:val="ListParagraph"/>
        <w:numPr>
          <w:ilvl w:val="0"/>
          <w:numId w:val="18"/>
        </w:numPr>
        <w:spacing w:line="276" w:lineRule="auto"/>
        <w:rPr>
          <w:rFonts w:ascii="Roboto" w:eastAsia="Segoe UI" w:hAnsi="Roboto" w:cs="Arial"/>
          <w:color w:val="323130"/>
          <w:szCs w:val="24"/>
        </w:rPr>
      </w:pPr>
      <w:r w:rsidRPr="008D33E5">
        <w:rPr>
          <w:rFonts w:ascii="Roboto" w:eastAsia="Segoe UI" w:hAnsi="Roboto" w:cs="Arial"/>
          <w:color w:val="323130"/>
          <w:szCs w:val="24"/>
        </w:rPr>
        <w:t xml:space="preserve">There are Joint agreements with DWP colleagues </w:t>
      </w:r>
      <w:r w:rsidR="00DD03DA" w:rsidRPr="008D33E5">
        <w:rPr>
          <w:rFonts w:ascii="Roboto" w:eastAsia="Segoe UI" w:hAnsi="Roboto" w:cs="Arial"/>
          <w:color w:val="323130"/>
          <w:szCs w:val="24"/>
        </w:rPr>
        <w:t>to</w:t>
      </w:r>
      <w:r w:rsidRPr="008D33E5">
        <w:rPr>
          <w:rFonts w:ascii="Roboto" w:eastAsia="Segoe UI" w:hAnsi="Roboto" w:cs="Arial"/>
          <w:color w:val="323130"/>
          <w:szCs w:val="24"/>
        </w:rPr>
        <w:t xml:space="preserve"> ensur</w:t>
      </w:r>
      <w:r w:rsidR="00DD03DA" w:rsidRPr="008D33E5">
        <w:rPr>
          <w:rFonts w:ascii="Roboto" w:eastAsia="Segoe UI" w:hAnsi="Roboto" w:cs="Arial"/>
          <w:color w:val="323130"/>
          <w:szCs w:val="24"/>
        </w:rPr>
        <w:t>e</w:t>
      </w:r>
      <w:r w:rsidRPr="008D33E5">
        <w:rPr>
          <w:rFonts w:ascii="Roboto" w:eastAsia="Segoe UI" w:hAnsi="Roboto" w:cs="Arial"/>
          <w:color w:val="323130"/>
          <w:szCs w:val="24"/>
        </w:rPr>
        <w:t xml:space="preserve"> people are referred and supported between the services for career guidance and employability support. </w:t>
      </w:r>
    </w:p>
    <w:p w14:paraId="12F12B75" w14:textId="11F6D9EA" w:rsidR="00043445" w:rsidRPr="008D33E5" w:rsidRDefault="00043445" w:rsidP="001B56F0">
      <w:pPr>
        <w:pStyle w:val="ListParagraph"/>
        <w:numPr>
          <w:ilvl w:val="0"/>
          <w:numId w:val="18"/>
        </w:numPr>
        <w:spacing w:line="276" w:lineRule="auto"/>
        <w:rPr>
          <w:rFonts w:ascii="Roboto" w:eastAsia="Segoe UI" w:hAnsi="Roboto" w:cs="Arial"/>
          <w:color w:val="323130"/>
          <w:szCs w:val="24"/>
        </w:rPr>
      </w:pPr>
      <w:r w:rsidRPr="008D33E5">
        <w:rPr>
          <w:rFonts w:ascii="Roboto" w:eastAsia="Segoe UI" w:hAnsi="Roboto" w:cs="Arial"/>
          <w:color w:val="323130"/>
          <w:szCs w:val="24"/>
        </w:rPr>
        <w:t xml:space="preserve">SDS have had a focus with young people in prison because we felt that if they weren't imprisoned, then they would have been in school or they would be part of our young people group. SDS </w:t>
      </w:r>
      <w:r w:rsidR="00C72111" w:rsidRPr="008D33E5">
        <w:rPr>
          <w:rFonts w:ascii="Roboto" w:eastAsia="Segoe UI" w:hAnsi="Roboto" w:cs="Arial"/>
          <w:color w:val="323130"/>
          <w:szCs w:val="24"/>
        </w:rPr>
        <w:t xml:space="preserve">therefore </w:t>
      </w:r>
      <w:r w:rsidRPr="008D33E5">
        <w:rPr>
          <w:rFonts w:ascii="Roboto" w:eastAsia="Segoe UI" w:hAnsi="Roboto" w:cs="Arial"/>
          <w:color w:val="323130"/>
          <w:szCs w:val="24"/>
        </w:rPr>
        <w:t xml:space="preserve">works closely with Scottish Prison Service around liberation. Particularly liberation packs so that people know where in the community that they can find a career service and that they know it is a free service for them. It is also a lifelong service and they can come back and we'll support them and provide signposting to make sure that people get to the right service they need at the right time. </w:t>
      </w:r>
    </w:p>
    <w:p w14:paraId="01E0FBFA" w14:textId="77777777" w:rsidR="00043445" w:rsidRPr="008D33E5" w:rsidRDefault="00043445" w:rsidP="001B56F0">
      <w:pPr>
        <w:spacing w:line="276" w:lineRule="auto"/>
        <w:rPr>
          <w:rFonts w:ascii="Roboto" w:hAnsi="Roboto" w:cs="Arial"/>
        </w:rPr>
      </w:pPr>
    </w:p>
    <w:p w14:paraId="70F2F206" w14:textId="15802B3F" w:rsidR="00043445" w:rsidRPr="00191C28" w:rsidRDefault="006F790C" w:rsidP="00191C28">
      <w:pPr>
        <w:pStyle w:val="Heading3"/>
        <w:numPr>
          <w:ilvl w:val="1"/>
          <w:numId w:val="6"/>
        </w:numPr>
        <w:spacing w:line="276" w:lineRule="auto"/>
        <w:rPr>
          <w:rFonts w:ascii="Roboto" w:hAnsi="Roboto" w:cs="Arial"/>
        </w:rPr>
      </w:pPr>
      <w:bookmarkStart w:id="10" w:name="_Toc215566891"/>
      <w:r w:rsidRPr="00191C28">
        <w:rPr>
          <w:rFonts w:ascii="Roboto" w:hAnsi="Roboto" w:cs="Arial"/>
        </w:rPr>
        <w:t xml:space="preserve">Selected </w:t>
      </w:r>
      <w:r w:rsidR="00BE10A6" w:rsidRPr="00191C28">
        <w:rPr>
          <w:rFonts w:ascii="Roboto" w:hAnsi="Roboto" w:cs="Arial"/>
        </w:rPr>
        <w:t xml:space="preserve">quotes from </w:t>
      </w:r>
      <w:r w:rsidR="00C411AC">
        <w:rPr>
          <w:rFonts w:ascii="Roboto" w:hAnsi="Roboto" w:cs="Arial"/>
        </w:rPr>
        <w:t>C</w:t>
      </w:r>
      <w:r w:rsidR="00BE10A6" w:rsidRPr="00191C28">
        <w:rPr>
          <w:rFonts w:ascii="Roboto" w:hAnsi="Roboto" w:cs="Arial"/>
        </w:rPr>
        <w:t>hat</w:t>
      </w:r>
      <w:bookmarkEnd w:id="10"/>
    </w:p>
    <w:p w14:paraId="1B94B26F" w14:textId="5A1EEB2F" w:rsidR="00043445" w:rsidRPr="008D33E5" w:rsidRDefault="00043445" w:rsidP="001B56F0">
      <w:pPr>
        <w:spacing w:line="276" w:lineRule="auto"/>
        <w:rPr>
          <w:rFonts w:ascii="Roboto" w:hAnsi="Roboto" w:cs="Arial"/>
        </w:rPr>
      </w:pPr>
      <w:r w:rsidRPr="008D33E5">
        <w:rPr>
          <w:rFonts w:ascii="Roboto" w:hAnsi="Roboto" w:cs="Arial"/>
        </w:rPr>
        <w:lastRenderedPageBreak/>
        <w:t xml:space="preserve">“North Lanarkshire have a local voluntary throughcare service funded by </w:t>
      </w:r>
      <w:r w:rsidR="006C5A48" w:rsidRPr="008D33E5">
        <w:rPr>
          <w:rFonts w:ascii="Roboto" w:hAnsi="Roboto" w:cs="Arial"/>
        </w:rPr>
        <w:t>No</w:t>
      </w:r>
      <w:r w:rsidR="007E4FE0" w:rsidRPr="008D33E5">
        <w:rPr>
          <w:rFonts w:ascii="Roboto" w:hAnsi="Roboto" w:cs="Arial"/>
        </w:rPr>
        <w:t xml:space="preserve"> O</w:t>
      </w:r>
      <w:r w:rsidR="006C5A48" w:rsidRPr="008D33E5">
        <w:rPr>
          <w:rFonts w:ascii="Roboto" w:hAnsi="Roboto" w:cs="Arial"/>
        </w:rPr>
        <w:t>ne Left Behind (</w:t>
      </w:r>
      <w:r w:rsidRPr="008D33E5">
        <w:rPr>
          <w:rFonts w:ascii="Roboto" w:hAnsi="Roboto" w:cs="Arial"/>
        </w:rPr>
        <w:t>NOLB</w:t>
      </w:r>
      <w:r w:rsidR="006C5A48" w:rsidRPr="008D33E5">
        <w:rPr>
          <w:rFonts w:ascii="Roboto" w:hAnsi="Roboto" w:cs="Arial"/>
        </w:rPr>
        <w:t>)</w:t>
      </w:r>
      <w:r w:rsidRPr="008D33E5">
        <w:rPr>
          <w:rFonts w:ascii="Roboto" w:hAnsi="Roboto" w:cs="Arial"/>
        </w:rPr>
        <w:t xml:space="preserve"> to ensure people to support those leaving prison and who are furthest from education and employment. We are also in the process of developing a local LEP and CJP subgroup for Education and Employment.”</w:t>
      </w:r>
    </w:p>
    <w:p w14:paraId="17CC819A" w14:textId="77777777" w:rsidR="00043445" w:rsidRPr="008D33E5" w:rsidRDefault="00043445" w:rsidP="001B56F0">
      <w:pPr>
        <w:spacing w:line="276" w:lineRule="auto"/>
        <w:rPr>
          <w:rFonts w:ascii="Roboto" w:hAnsi="Roboto" w:cs="Arial"/>
        </w:rPr>
      </w:pPr>
    </w:p>
    <w:p w14:paraId="72A28122" w14:textId="05F404B5" w:rsidR="00043445" w:rsidRPr="008D33E5" w:rsidRDefault="00043445" w:rsidP="001B56F0">
      <w:pPr>
        <w:spacing w:line="276" w:lineRule="auto"/>
        <w:rPr>
          <w:rFonts w:ascii="Roboto" w:hAnsi="Roboto" w:cs="Arial"/>
        </w:rPr>
      </w:pPr>
      <w:r w:rsidRPr="008D33E5">
        <w:rPr>
          <w:rFonts w:ascii="Roboto" w:hAnsi="Roboto" w:cs="Arial"/>
        </w:rPr>
        <w:t>“We're always looking at innovative ways and partnerships to help us improve lives for our customers and communities. Happy to be involved in any discussions moving forward on how Wheatley Group, through Wheatley Foundation can support holistic pathways across our communities. </w:t>
      </w:r>
    </w:p>
    <w:p w14:paraId="5F40E3A5" w14:textId="77777777" w:rsidR="00043445" w:rsidRPr="008D33E5" w:rsidRDefault="00043445" w:rsidP="001B56F0">
      <w:pPr>
        <w:spacing w:line="276" w:lineRule="auto"/>
        <w:rPr>
          <w:rFonts w:ascii="Roboto" w:hAnsi="Roboto" w:cs="Arial"/>
        </w:rPr>
      </w:pPr>
    </w:p>
    <w:p w14:paraId="576A192A" w14:textId="1B95401D" w:rsidR="00043445" w:rsidRPr="008D33E5" w:rsidRDefault="00043445" w:rsidP="001B56F0">
      <w:pPr>
        <w:spacing w:line="276" w:lineRule="auto"/>
        <w:rPr>
          <w:rFonts w:ascii="Roboto" w:hAnsi="Roboto" w:cs="Arial"/>
        </w:rPr>
      </w:pPr>
      <w:r w:rsidRPr="008D33E5">
        <w:rPr>
          <w:rFonts w:ascii="Roboto" w:hAnsi="Roboto" w:cs="Arial"/>
        </w:rPr>
        <w:t>“I am a prison work coach in Barlinnie</w:t>
      </w:r>
      <w:r w:rsidR="005E7458" w:rsidRPr="008D33E5">
        <w:rPr>
          <w:rFonts w:ascii="Roboto" w:hAnsi="Roboto" w:cs="Arial"/>
        </w:rPr>
        <w:t>. E</w:t>
      </w:r>
      <w:r w:rsidRPr="008D33E5">
        <w:rPr>
          <w:rFonts w:ascii="Roboto" w:hAnsi="Roboto" w:cs="Arial"/>
        </w:rPr>
        <w:t>veryone has the opportunity to engage with a prison work coach whilst in custody. Whether they are sentenced or on remand.  We will engage with anyone that wishes to access our support.”</w:t>
      </w:r>
    </w:p>
    <w:p w14:paraId="1DDF1AD4" w14:textId="77777777" w:rsidR="00043445" w:rsidRPr="008D33E5" w:rsidRDefault="00043445" w:rsidP="001B56F0">
      <w:pPr>
        <w:spacing w:line="276" w:lineRule="auto"/>
        <w:rPr>
          <w:rFonts w:ascii="Roboto" w:hAnsi="Roboto" w:cs="Arial"/>
        </w:rPr>
      </w:pPr>
    </w:p>
    <w:p w14:paraId="1314FE33" w14:textId="47F9600E" w:rsidR="00043445" w:rsidRPr="008D33E5" w:rsidRDefault="00043445" w:rsidP="001B56F0">
      <w:pPr>
        <w:spacing w:line="276" w:lineRule="auto"/>
        <w:rPr>
          <w:rFonts w:ascii="Roboto" w:hAnsi="Roboto" w:cs="Arial"/>
        </w:rPr>
      </w:pPr>
      <w:r w:rsidRPr="008D33E5">
        <w:rPr>
          <w:rFonts w:ascii="Roboto" w:hAnsi="Roboto" w:cs="Arial"/>
        </w:rPr>
        <w:t>“Street Soccer Scotland have 2 lived experience coaches who currently deliver our football themed SCQF level 5 course in 8 establishments, we have delivered to 200 players in the last 12 months, we then link anyone who is liberated to our free football sessions across the country to continue positive development, where we link them to other partners in our network. We are interested in continuing to develop the programme and work with partners if anyone is interested to find out more please contact</w:t>
      </w:r>
      <w:r w:rsidR="007B3DC6" w:rsidRPr="008D33E5">
        <w:rPr>
          <w:rFonts w:ascii="Roboto" w:hAnsi="Roboto" w:cs="Arial"/>
        </w:rPr>
        <w:t xml:space="preserve"> me.”</w:t>
      </w:r>
    </w:p>
    <w:p w14:paraId="2768B36F" w14:textId="77777777" w:rsidR="00043445" w:rsidRPr="008D33E5" w:rsidRDefault="00043445" w:rsidP="001B56F0">
      <w:pPr>
        <w:spacing w:line="276" w:lineRule="auto"/>
        <w:rPr>
          <w:rFonts w:ascii="Roboto" w:hAnsi="Roboto" w:cs="Arial"/>
        </w:rPr>
      </w:pPr>
    </w:p>
    <w:p w14:paraId="76B8790B" w14:textId="6FB3501E" w:rsidR="00043445" w:rsidRPr="008D33E5" w:rsidRDefault="00043445" w:rsidP="001B56F0">
      <w:pPr>
        <w:spacing w:line="276" w:lineRule="auto"/>
        <w:rPr>
          <w:rFonts w:ascii="Roboto" w:hAnsi="Roboto" w:cs="Arial"/>
        </w:rPr>
      </w:pPr>
      <w:r w:rsidRPr="008D33E5">
        <w:rPr>
          <w:rFonts w:ascii="Roboto" w:hAnsi="Roboto" w:cs="Arial"/>
        </w:rPr>
        <w:t>“echo</w:t>
      </w:r>
      <w:r w:rsidR="00954463" w:rsidRPr="008D33E5">
        <w:rPr>
          <w:rFonts w:ascii="Roboto" w:hAnsi="Roboto" w:cs="Arial"/>
        </w:rPr>
        <w:t>…</w:t>
      </w:r>
      <w:r w:rsidRPr="008D33E5">
        <w:rPr>
          <w:rFonts w:ascii="Roboto" w:hAnsi="Roboto" w:cs="Arial"/>
        </w:rPr>
        <w:t xml:space="preserve"> community wealth building anchor institutions - large public sector organisations could be leading by example in actively providing opportunities for people leaving custody, with NOLB support wrapped around them”</w:t>
      </w:r>
    </w:p>
    <w:p w14:paraId="1E08A564" w14:textId="77777777" w:rsidR="00043445" w:rsidRPr="008D33E5" w:rsidRDefault="00043445" w:rsidP="001B56F0">
      <w:pPr>
        <w:spacing w:line="276" w:lineRule="auto"/>
        <w:rPr>
          <w:rFonts w:ascii="Roboto" w:hAnsi="Roboto" w:cs="Arial"/>
        </w:rPr>
      </w:pPr>
    </w:p>
    <w:p w14:paraId="24A32FEB" w14:textId="652E92A8" w:rsidR="00043445" w:rsidRPr="008D33E5" w:rsidRDefault="00043445" w:rsidP="001B56F0">
      <w:pPr>
        <w:spacing w:line="276" w:lineRule="auto"/>
        <w:rPr>
          <w:rFonts w:ascii="Roboto" w:hAnsi="Roboto" w:cs="Arial"/>
        </w:rPr>
      </w:pPr>
      <w:r w:rsidRPr="008D33E5">
        <w:rPr>
          <w:rFonts w:ascii="Roboto" w:hAnsi="Roboto" w:cs="Arial"/>
        </w:rPr>
        <w:t>“The issue is compounded by ongoing skills shortages, which must be factored into the approach. There are clear opportunities to develop these skills within the prison environment. We also need to consider Scotland’s wider talent pool—particularly Jobseekers—and rethink traditional recruitment models. By placing talent at the forefront and leveraging AI-driven platforms, we can create more inclusive and effective pathways into employment, that work for the individuals circumstances.”</w:t>
      </w:r>
    </w:p>
    <w:p w14:paraId="23722111" w14:textId="77777777" w:rsidR="00043445" w:rsidRPr="008D33E5" w:rsidRDefault="00043445" w:rsidP="001B56F0">
      <w:pPr>
        <w:spacing w:line="276" w:lineRule="auto"/>
        <w:rPr>
          <w:rFonts w:ascii="Roboto" w:hAnsi="Roboto" w:cs="Arial"/>
        </w:rPr>
      </w:pPr>
    </w:p>
    <w:p w14:paraId="69EB79DD" w14:textId="46BD2134" w:rsidR="00043445" w:rsidRPr="008D33E5" w:rsidRDefault="00043445" w:rsidP="001B56F0">
      <w:pPr>
        <w:spacing w:line="276" w:lineRule="auto"/>
        <w:rPr>
          <w:rFonts w:ascii="Roboto" w:hAnsi="Roboto" w:cs="Arial"/>
        </w:rPr>
      </w:pPr>
      <w:r w:rsidRPr="008D33E5">
        <w:rPr>
          <w:rFonts w:ascii="Roboto" w:hAnsi="Roboto" w:cs="Arial"/>
        </w:rPr>
        <w:t>“I think that local flexibility is key to meting local needs. Also need to be careful about responding to local employment gaps and really give people the opportunity to focus on what careers people may want.”</w:t>
      </w:r>
    </w:p>
    <w:p w14:paraId="09AEF838" w14:textId="77777777" w:rsidR="00043445" w:rsidRPr="008D33E5" w:rsidRDefault="00043445" w:rsidP="001B56F0">
      <w:pPr>
        <w:spacing w:line="276" w:lineRule="auto"/>
        <w:rPr>
          <w:rFonts w:ascii="Roboto" w:hAnsi="Roboto" w:cs="Arial"/>
        </w:rPr>
      </w:pPr>
    </w:p>
    <w:p w14:paraId="18752329" w14:textId="77777777" w:rsidR="00043445" w:rsidRPr="008D33E5" w:rsidRDefault="00043445" w:rsidP="001B56F0">
      <w:pPr>
        <w:spacing w:line="276" w:lineRule="auto"/>
        <w:rPr>
          <w:rFonts w:ascii="Roboto" w:hAnsi="Roboto" w:cs="Arial"/>
        </w:rPr>
      </w:pPr>
      <w:r w:rsidRPr="008D33E5">
        <w:rPr>
          <w:rFonts w:ascii="Roboto" w:hAnsi="Roboto" w:cs="Arial"/>
        </w:rPr>
        <w:t>“We are seeing more organisations looking to do pilots in prisons for specific skills, train in prisons and then job offers upon leaving, particularly in the welding sector”</w:t>
      </w:r>
    </w:p>
    <w:p w14:paraId="7288486E" w14:textId="77777777" w:rsidR="00043445" w:rsidRPr="008D33E5" w:rsidRDefault="00043445" w:rsidP="001B56F0">
      <w:pPr>
        <w:spacing w:line="276" w:lineRule="auto"/>
        <w:rPr>
          <w:rFonts w:ascii="Roboto" w:hAnsi="Roboto" w:cs="Arial"/>
        </w:rPr>
      </w:pPr>
    </w:p>
    <w:p w14:paraId="028855A7" w14:textId="13E34A1E" w:rsidR="00ED62CB" w:rsidRPr="008D33E5" w:rsidRDefault="00043445" w:rsidP="00ED62CB">
      <w:pPr>
        <w:spacing w:line="276" w:lineRule="auto"/>
        <w:rPr>
          <w:rFonts w:ascii="Roboto" w:hAnsi="Roboto" w:cs="Arial"/>
        </w:rPr>
      </w:pPr>
      <w:r w:rsidRPr="008D33E5">
        <w:rPr>
          <w:rFonts w:ascii="Roboto" w:hAnsi="Roboto" w:cs="Arial"/>
        </w:rPr>
        <w:lastRenderedPageBreak/>
        <w:t>“Within Barlinnie as prison work coaches, we arrange as many opportunities prior to release as we can.  Currently we are involved in recruitment for jobs with Keir Construction</w:t>
      </w:r>
      <w:r w:rsidR="005E7458" w:rsidRPr="008D33E5">
        <w:rPr>
          <w:rFonts w:ascii="Roboto" w:hAnsi="Roboto" w:cs="Arial"/>
        </w:rPr>
        <w:t>,</w:t>
      </w:r>
      <w:r w:rsidRPr="008D33E5">
        <w:rPr>
          <w:rFonts w:ascii="Roboto" w:hAnsi="Roboto" w:cs="Arial"/>
        </w:rPr>
        <w:t xml:space="preserve"> HMP Glasgow </w:t>
      </w:r>
      <w:r w:rsidR="005E7458" w:rsidRPr="008D33E5">
        <w:rPr>
          <w:rFonts w:ascii="Roboto" w:hAnsi="Roboto" w:cs="Arial"/>
        </w:rPr>
        <w:t>etc</w:t>
      </w:r>
      <w:r w:rsidRPr="008D33E5">
        <w:rPr>
          <w:rFonts w:ascii="Roboto" w:hAnsi="Roboto" w:cs="Arial"/>
        </w:rPr>
        <w:t>.  These jobs are available to people with convictions.  We also plan to have CECA</w:t>
      </w:r>
      <w:r w:rsidR="00D3606E" w:rsidRPr="008D33E5">
        <w:rPr>
          <w:rFonts w:ascii="Roboto" w:hAnsi="Roboto" w:cs="Arial"/>
        </w:rPr>
        <w:t xml:space="preserve"> [(Civil Engineering construction academy)] </w:t>
      </w:r>
      <w:r w:rsidRPr="008D33E5">
        <w:rPr>
          <w:rFonts w:ascii="Roboto" w:hAnsi="Roboto" w:cs="Arial"/>
        </w:rPr>
        <w:t xml:space="preserve"> into Barlinnie soon to sign prisoners up to their college course due to start in January 2025</w:t>
      </w:r>
      <w:r w:rsidR="005E7458" w:rsidRPr="008D33E5">
        <w:rPr>
          <w:rFonts w:ascii="Roboto" w:hAnsi="Roboto" w:cs="Arial"/>
        </w:rPr>
        <w:t xml:space="preserve"> a</w:t>
      </w:r>
      <w:r w:rsidRPr="008D33E5">
        <w:rPr>
          <w:rFonts w:ascii="Roboto" w:hAnsi="Roboto" w:cs="Arial"/>
        </w:rPr>
        <w:t>s the</w:t>
      </w:r>
      <w:r w:rsidR="005E7458" w:rsidRPr="008D33E5">
        <w:rPr>
          <w:rFonts w:ascii="Roboto" w:hAnsi="Roboto" w:cs="Arial"/>
        </w:rPr>
        <w:t>r</w:t>
      </w:r>
      <w:r w:rsidRPr="008D33E5">
        <w:rPr>
          <w:rFonts w:ascii="Roboto" w:hAnsi="Roboto" w:cs="Arial"/>
        </w:rPr>
        <w:t>e is a shortage in Civil Engineering</w:t>
      </w:r>
      <w:r w:rsidR="00A26C1F" w:rsidRPr="008D33E5">
        <w:rPr>
          <w:rFonts w:ascii="Roboto" w:hAnsi="Roboto" w:cs="Arial"/>
        </w:rPr>
        <w:t>. … Designed to provide practical, hands-on training, the academy helps develop the next generation of skilled Civil Engineers.</w:t>
      </w:r>
      <w:r w:rsidR="00076C60" w:rsidRPr="008D33E5">
        <w:rPr>
          <w:rFonts w:ascii="Roboto" w:hAnsi="Roboto"/>
        </w:rPr>
        <w:t>…</w:t>
      </w:r>
      <w:r w:rsidR="00204573" w:rsidRPr="008D33E5">
        <w:rPr>
          <w:rFonts w:ascii="Roboto" w:hAnsi="Roboto"/>
        </w:rPr>
        <w:t>…</w:t>
      </w:r>
      <w:r w:rsidR="00ED62CB" w:rsidRPr="008D33E5">
        <w:rPr>
          <w:rFonts w:ascii="Roboto" w:hAnsi="Roboto" w:cs="Arial"/>
        </w:rPr>
        <w:t xml:space="preserve"> This may be of interest to people you support within local communities? </w:t>
      </w:r>
      <w:hyperlink r:id="rId23" w:tgtFrame="_blank" w:history="1">
        <w:r w:rsidR="00ED62CB" w:rsidRPr="008D33E5">
          <w:rPr>
            <w:rStyle w:val="Hyperlink"/>
            <w:rFonts w:ascii="Roboto" w:hAnsi="Roboto" w:cs="Arial"/>
          </w:rPr>
          <w:t>CECA Home - CECA Scotland Academy</w:t>
        </w:r>
      </w:hyperlink>
      <w:r w:rsidR="00ED62CB" w:rsidRPr="008D33E5">
        <w:rPr>
          <w:rFonts w:ascii="Roboto" w:hAnsi="Roboto" w:cs="Arial"/>
        </w:rPr>
        <w:t>”</w:t>
      </w:r>
    </w:p>
    <w:p w14:paraId="18314762" w14:textId="77777777" w:rsidR="00043445" w:rsidRPr="008D33E5" w:rsidRDefault="00043445" w:rsidP="001B56F0">
      <w:pPr>
        <w:spacing w:line="276" w:lineRule="auto"/>
        <w:rPr>
          <w:rFonts w:ascii="Roboto" w:hAnsi="Roboto" w:cs="Arial"/>
        </w:rPr>
      </w:pPr>
    </w:p>
    <w:p w14:paraId="45B560D0" w14:textId="77777777" w:rsidR="00043445" w:rsidRPr="008D33E5" w:rsidRDefault="00043445" w:rsidP="001B56F0">
      <w:pPr>
        <w:spacing w:line="276" w:lineRule="auto"/>
        <w:rPr>
          <w:rFonts w:ascii="Roboto" w:hAnsi="Roboto" w:cs="Arial"/>
        </w:rPr>
      </w:pPr>
    </w:p>
    <w:p w14:paraId="5A4FD91D" w14:textId="489040E3" w:rsidR="00043445" w:rsidRPr="008D33E5" w:rsidRDefault="00043445" w:rsidP="001B56F0">
      <w:pPr>
        <w:spacing w:line="276" w:lineRule="auto"/>
        <w:rPr>
          <w:rFonts w:ascii="Roboto" w:hAnsi="Roboto" w:cs="Arial"/>
        </w:rPr>
      </w:pPr>
      <w:r w:rsidRPr="008D33E5">
        <w:rPr>
          <w:rFonts w:ascii="Roboto" w:hAnsi="Roboto" w:cs="Arial"/>
        </w:rPr>
        <w:t>“As part of our education contract, we will produce a Pre-release Pack for learners. This pack will detail all achievements gained through engagement with education. However, there is currently a gap in how we capture and integrate </w:t>
      </w:r>
      <w:r w:rsidRPr="008D33E5">
        <w:rPr>
          <w:rFonts w:ascii="Roboto" w:hAnsi="Roboto" w:cs="Arial"/>
          <w:i/>
          <w:iCs/>
        </w:rPr>
        <w:t>all</w:t>
      </w:r>
      <w:r w:rsidRPr="008D33E5">
        <w:rPr>
          <w:rFonts w:ascii="Roboto" w:hAnsi="Roboto" w:cs="Arial"/>
        </w:rPr>
        <w:t> forms of achievement—particularly those acquired through practical and vocational learning. Further work is needed to ensure these valuable experiences are fully recognised and reflected within the pack."</w:t>
      </w:r>
    </w:p>
    <w:p w14:paraId="4449074D" w14:textId="77777777" w:rsidR="00043445" w:rsidRPr="008D33E5" w:rsidRDefault="00043445" w:rsidP="001B56F0">
      <w:pPr>
        <w:spacing w:line="276" w:lineRule="auto"/>
        <w:rPr>
          <w:rFonts w:ascii="Roboto" w:hAnsi="Roboto" w:cs="Arial"/>
        </w:rPr>
      </w:pPr>
    </w:p>
    <w:p w14:paraId="40A9DFAD" w14:textId="77777777" w:rsidR="00043445" w:rsidRPr="008D33E5" w:rsidRDefault="00043445" w:rsidP="001B56F0">
      <w:pPr>
        <w:spacing w:line="276" w:lineRule="auto"/>
        <w:rPr>
          <w:rFonts w:ascii="Roboto" w:hAnsi="Roboto" w:cs="Arial"/>
        </w:rPr>
      </w:pPr>
      <w:r w:rsidRPr="008D33E5">
        <w:rPr>
          <w:rFonts w:ascii="Roboto" w:hAnsi="Roboto" w:cs="Arial"/>
        </w:rPr>
        <w:t>“Unfortunately, the huge barrier is funding. We have numerous employers from different sectors wanting to work with SPS, and we would love to upskill prior to release, but we don't have a funding pot for this. So local and nationally the SPS is applying for funding, and in some cases have got it, we also have pilots we are looking into currently/on going around opportunities like welding, hospitality, traffic management, construction.”</w:t>
      </w:r>
    </w:p>
    <w:p w14:paraId="574A1CB4" w14:textId="77777777" w:rsidR="00043445" w:rsidRPr="008D33E5" w:rsidRDefault="00043445" w:rsidP="001B56F0">
      <w:pPr>
        <w:spacing w:line="276" w:lineRule="auto"/>
        <w:rPr>
          <w:rFonts w:ascii="Roboto" w:hAnsi="Roboto" w:cs="Arial"/>
        </w:rPr>
      </w:pPr>
    </w:p>
    <w:p w14:paraId="513C05F9" w14:textId="77777777" w:rsidR="00043445" w:rsidRPr="00263096" w:rsidRDefault="00043445" w:rsidP="001B56F0">
      <w:pPr>
        <w:spacing w:line="276" w:lineRule="auto"/>
        <w:rPr>
          <w:rFonts w:ascii="Roboto" w:hAnsi="Roboto" w:cs="Arial"/>
        </w:rPr>
      </w:pPr>
      <w:r w:rsidRPr="00263096">
        <w:rPr>
          <w:rFonts w:ascii="Roboto" w:hAnsi="Roboto" w:cs="Arial"/>
        </w:rPr>
        <w:t>“At </w:t>
      </w:r>
      <w:r w:rsidRPr="00191C28">
        <w:rPr>
          <w:rFonts w:ascii="Roboto" w:hAnsi="Roboto" w:cs="Arial"/>
        </w:rPr>
        <w:t>GCVS</w:t>
      </w:r>
      <w:r w:rsidRPr="00263096">
        <w:rPr>
          <w:rFonts w:ascii="Roboto" w:hAnsi="Roboto" w:cs="Arial"/>
        </w:rPr>
        <w:t>, we work in partnership to deliver </w:t>
      </w:r>
      <w:r w:rsidRPr="00191C28">
        <w:rPr>
          <w:rFonts w:ascii="Roboto" w:hAnsi="Roboto" w:cs="Arial"/>
        </w:rPr>
        <w:t>6-month Paid Work Placements</w:t>
      </w:r>
      <w:r w:rsidRPr="00263096">
        <w:rPr>
          <w:rFonts w:ascii="Roboto" w:hAnsi="Roboto" w:cs="Arial"/>
        </w:rPr>
        <w:t>, paid at the </w:t>
      </w:r>
      <w:r w:rsidRPr="00191C28">
        <w:rPr>
          <w:rFonts w:ascii="Roboto" w:hAnsi="Roboto" w:cs="Arial"/>
        </w:rPr>
        <w:t>National Living Wage</w:t>
      </w:r>
      <w:r w:rsidRPr="00263096">
        <w:rPr>
          <w:rFonts w:ascii="Roboto" w:hAnsi="Roboto" w:cs="Arial"/>
        </w:rPr>
        <w:t>.</w:t>
      </w:r>
    </w:p>
    <w:p w14:paraId="06BE0078" w14:textId="77777777" w:rsidR="00043445" w:rsidRPr="00263096" w:rsidRDefault="00043445" w:rsidP="001B56F0">
      <w:pPr>
        <w:spacing w:line="276" w:lineRule="auto"/>
        <w:rPr>
          <w:rFonts w:ascii="Roboto" w:hAnsi="Roboto" w:cs="Arial"/>
        </w:rPr>
      </w:pPr>
      <w:r w:rsidRPr="00263096">
        <w:rPr>
          <w:rFonts w:ascii="Roboto" w:hAnsi="Roboto" w:cs="Arial"/>
        </w:rPr>
        <w:t>We’ve adopted a </w:t>
      </w:r>
      <w:r w:rsidRPr="00191C28">
        <w:rPr>
          <w:rFonts w:ascii="Roboto" w:hAnsi="Roboto" w:cs="Arial"/>
        </w:rPr>
        <w:t>“Person First”</w:t>
      </w:r>
      <w:r w:rsidRPr="00263096">
        <w:rPr>
          <w:rFonts w:ascii="Roboto" w:hAnsi="Roboto" w:cs="Arial"/>
        </w:rPr>
        <w:t> approach, where </w:t>
      </w:r>
      <w:r w:rsidRPr="00191C28">
        <w:rPr>
          <w:rFonts w:ascii="Roboto" w:hAnsi="Roboto" w:cs="Arial"/>
        </w:rPr>
        <w:t>employers build job roles around each candidate’s skills</w:t>
      </w:r>
      <w:r w:rsidRPr="00263096">
        <w:rPr>
          <w:rFonts w:ascii="Roboto" w:hAnsi="Roboto" w:cs="Arial"/>
        </w:rPr>
        <w:t>—not the other way around.</w:t>
      </w:r>
      <w:r w:rsidRPr="00263096">
        <w:rPr>
          <w:rFonts w:ascii="Roboto" w:hAnsi="Roboto" w:cs="Arial"/>
        </w:rPr>
        <w:br/>
        <w:t>This model has proved </w:t>
      </w:r>
      <w:r w:rsidRPr="00191C28">
        <w:rPr>
          <w:rFonts w:ascii="Roboto" w:hAnsi="Roboto" w:cs="Arial"/>
        </w:rPr>
        <w:t>highly successful</w:t>
      </w:r>
      <w:r w:rsidRPr="00263096">
        <w:rPr>
          <w:rFonts w:ascii="Roboto" w:hAnsi="Roboto" w:cs="Arial"/>
        </w:rPr>
        <w:t> for people who may find traditional recruitment processes challenging, creating real opportunities for growth and long-term employment.”</w:t>
      </w:r>
    </w:p>
    <w:p w14:paraId="4224BB5C" w14:textId="77777777" w:rsidR="00043445" w:rsidRPr="008D33E5" w:rsidRDefault="00043445" w:rsidP="001B56F0">
      <w:pPr>
        <w:spacing w:line="276" w:lineRule="auto"/>
        <w:rPr>
          <w:rFonts w:ascii="Roboto" w:hAnsi="Roboto" w:cs="Arial"/>
        </w:rPr>
      </w:pPr>
    </w:p>
    <w:p w14:paraId="16348201" w14:textId="77777777" w:rsidR="00043445" w:rsidRPr="008D33E5" w:rsidRDefault="00043445" w:rsidP="001B56F0">
      <w:pPr>
        <w:spacing w:line="276" w:lineRule="auto"/>
        <w:rPr>
          <w:rFonts w:ascii="Roboto" w:hAnsi="Roboto" w:cs="Arial"/>
        </w:rPr>
      </w:pPr>
      <w:r w:rsidRPr="008D33E5">
        <w:rPr>
          <w:rFonts w:ascii="Roboto" w:hAnsi="Roboto" w:cs="Arial"/>
        </w:rPr>
        <w:t>“As a prison work coach.  We discuss disclosure letters and can support with this prior to release for people who plan to move into work on release.  We also call local employers and advocate for the people we are supporting.  An example of this currently is; we have 2 prisoners due for release soon.  We have arranged work experience for them within a local gym on release.  This will then provide them with references, a routine on release and support their mental health.”</w:t>
      </w:r>
    </w:p>
    <w:p w14:paraId="0A641836" w14:textId="77777777" w:rsidR="00043445" w:rsidRPr="008D33E5" w:rsidRDefault="00043445" w:rsidP="001B56F0">
      <w:pPr>
        <w:spacing w:line="276" w:lineRule="auto"/>
        <w:rPr>
          <w:rFonts w:ascii="Roboto" w:hAnsi="Roboto" w:cs="Arial"/>
        </w:rPr>
      </w:pPr>
    </w:p>
    <w:p w14:paraId="3D0172E9" w14:textId="77777777" w:rsidR="00043445" w:rsidRPr="008D33E5" w:rsidRDefault="00043445" w:rsidP="001B56F0">
      <w:pPr>
        <w:spacing w:line="276" w:lineRule="auto"/>
        <w:rPr>
          <w:rFonts w:ascii="Roboto" w:hAnsi="Roboto" w:cs="Arial"/>
        </w:rPr>
      </w:pPr>
      <w:r w:rsidRPr="008D33E5">
        <w:rPr>
          <w:rFonts w:ascii="Roboto" w:hAnsi="Roboto" w:cs="Arial"/>
        </w:rPr>
        <w:lastRenderedPageBreak/>
        <w:t>“we have 3 people starting Paid Work Placements in the next few weeks they have all previously volunteered with the employers who has recognised what they can bring to their organisation and built jobs to suit their requirements”</w:t>
      </w:r>
    </w:p>
    <w:p w14:paraId="7BA21D52" w14:textId="77777777" w:rsidR="00043445" w:rsidRPr="008D33E5" w:rsidRDefault="00043445" w:rsidP="001B56F0">
      <w:pPr>
        <w:spacing w:line="276" w:lineRule="auto"/>
        <w:rPr>
          <w:rFonts w:ascii="Roboto" w:hAnsi="Roboto" w:cs="Arial"/>
        </w:rPr>
      </w:pPr>
    </w:p>
    <w:p w14:paraId="154BDA56" w14:textId="77777777" w:rsidR="00043445" w:rsidRPr="008D33E5" w:rsidRDefault="00043445" w:rsidP="001B56F0">
      <w:pPr>
        <w:spacing w:line="276" w:lineRule="auto"/>
        <w:rPr>
          <w:rFonts w:ascii="Roboto" w:hAnsi="Roboto" w:cs="Arial"/>
        </w:rPr>
      </w:pPr>
      <w:r w:rsidRPr="008D33E5">
        <w:rPr>
          <w:rFonts w:ascii="Roboto" w:hAnsi="Roboto" w:cs="Arial"/>
        </w:rPr>
        <w:t>“There is forklift training in HMP Barlinnie, they have an area in the work sheds where they deliver it - Also, they are looking at a construction academy within HMP Barlinnie” </w:t>
      </w:r>
    </w:p>
    <w:p w14:paraId="40BE846E" w14:textId="77777777" w:rsidR="00043445" w:rsidRPr="008D33E5" w:rsidRDefault="00043445" w:rsidP="001B56F0">
      <w:pPr>
        <w:spacing w:line="276" w:lineRule="auto"/>
        <w:rPr>
          <w:rFonts w:ascii="Roboto" w:hAnsi="Roboto" w:cs="Arial"/>
        </w:rPr>
      </w:pPr>
    </w:p>
    <w:p w14:paraId="67EB4680" w14:textId="0B783728" w:rsidR="00043445" w:rsidRPr="008D33E5" w:rsidRDefault="00043445" w:rsidP="001B56F0">
      <w:pPr>
        <w:spacing w:line="276" w:lineRule="auto"/>
        <w:rPr>
          <w:rFonts w:ascii="Roboto" w:hAnsi="Roboto" w:cs="Arial"/>
        </w:rPr>
      </w:pPr>
      <w:r w:rsidRPr="008D33E5">
        <w:rPr>
          <w:rFonts w:ascii="Roboto" w:hAnsi="Roboto" w:cs="Arial"/>
        </w:rPr>
        <w:t xml:space="preserve">“I imagine unpaid work could be another place where further qualifications could be attained - </w:t>
      </w:r>
      <w:r w:rsidR="00721534" w:rsidRPr="008D33E5">
        <w:rPr>
          <w:rFonts w:ascii="Roboto" w:hAnsi="Roboto" w:cs="Arial"/>
        </w:rPr>
        <w:t>I</w:t>
      </w:r>
      <w:r w:rsidRPr="008D33E5">
        <w:rPr>
          <w:rFonts w:ascii="Roboto" w:hAnsi="Roboto" w:cs="Arial"/>
        </w:rPr>
        <w:t xml:space="preserve"> know that health and safety sometimes set barriers for undertaking work with specific tools or at height with painting and decorating “</w:t>
      </w:r>
    </w:p>
    <w:p w14:paraId="47FC94D6" w14:textId="77777777" w:rsidR="00043445" w:rsidRPr="008D33E5" w:rsidRDefault="00043445" w:rsidP="001B56F0">
      <w:pPr>
        <w:spacing w:line="276" w:lineRule="auto"/>
        <w:rPr>
          <w:rFonts w:ascii="Roboto" w:hAnsi="Roboto" w:cs="Arial"/>
        </w:rPr>
      </w:pPr>
    </w:p>
    <w:p w14:paraId="569805D3" w14:textId="5E2590A1" w:rsidR="00043445" w:rsidRPr="008D33E5" w:rsidRDefault="00043445" w:rsidP="001B56F0">
      <w:pPr>
        <w:spacing w:line="276" w:lineRule="auto"/>
        <w:rPr>
          <w:rFonts w:ascii="Roboto" w:hAnsi="Roboto" w:cs="Arial"/>
        </w:rPr>
      </w:pPr>
      <w:r w:rsidRPr="008D33E5">
        <w:rPr>
          <w:rFonts w:ascii="Roboto" w:hAnsi="Roboto" w:cs="Arial"/>
        </w:rPr>
        <w:t>“Street Soccer deliver level 5 SCQFs inside Prisons, using football and making courses accessible for people even with low literacy skills. We're working with Sacro to link with Throughcare and always looking to work with more partners. We can provide holistic support outside around homelessness, recovery and mental health through football drop ins.</w:t>
      </w:r>
      <w:r w:rsidR="003E7A83" w:rsidRPr="008D33E5">
        <w:rPr>
          <w:rFonts w:ascii="Roboto" w:hAnsi="Roboto" w:cs="Arial"/>
        </w:rPr>
        <w:t>”</w:t>
      </w:r>
    </w:p>
    <w:p w14:paraId="212453E9" w14:textId="77777777" w:rsidR="00043445" w:rsidRPr="008D33E5" w:rsidRDefault="00043445" w:rsidP="001B56F0">
      <w:pPr>
        <w:spacing w:line="276" w:lineRule="auto"/>
        <w:rPr>
          <w:rFonts w:ascii="Roboto" w:hAnsi="Roboto" w:cs="Arial"/>
        </w:rPr>
      </w:pPr>
    </w:p>
    <w:p w14:paraId="1A96A740" w14:textId="3E3BC739" w:rsidR="00043445" w:rsidRPr="008D33E5" w:rsidRDefault="00BA2D6B" w:rsidP="001B56F0">
      <w:pPr>
        <w:spacing w:line="276" w:lineRule="auto"/>
        <w:rPr>
          <w:rFonts w:ascii="Roboto" w:hAnsi="Roboto" w:cs="Arial"/>
        </w:rPr>
      </w:pPr>
      <w:r w:rsidRPr="008D33E5">
        <w:rPr>
          <w:rFonts w:ascii="Roboto" w:hAnsi="Roboto" w:cs="Arial"/>
        </w:rPr>
        <w:t>“I</w:t>
      </w:r>
      <w:r w:rsidR="00043445" w:rsidRPr="008D33E5">
        <w:rPr>
          <w:rFonts w:ascii="Roboto" w:hAnsi="Roboto" w:cs="Arial"/>
        </w:rPr>
        <w:t>t is a wider problem for unemployed training but DWP have budgets and can offer training but won</w:t>
      </w:r>
      <w:r w:rsidR="00B14D22" w:rsidRPr="008D33E5">
        <w:rPr>
          <w:rFonts w:ascii="Roboto" w:hAnsi="Roboto" w:cs="Arial"/>
        </w:rPr>
        <w:t>’</w:t>
      </w:r>
      <w:r w:rsidR="00043445" w:rsidRPr="008D33E5">
        <w:rPr>
          <w:rFonts w:ascii="Roboto" w:hAnsi="Roboto" w:cs="Arial"/>
        </w:rPr>
        <w:t>t look at without clients having a job lined up. How many employers will keep a job role open waiting for training to be arranged and courses completed for individuals”</w:t>
      </w:r>
      <w:r w:rsidRPr="008D33E5">
        <w:rPr>
          <w:rFonts w:ascii="Roboto" w:hAnsi="Roboto" w:cs="Arial"/>
        </w:rPr>
        <w:t>…</w:t>
      </w:r>
      <w:r w:rsidR="00043445" w:rsidRPr="008D33E5">
        <w:rPr>
          <w:rFonts w:ascii="Roboto" w:hAnsi="Roboto" w:cs="Arial"/>
        </w:rPr>
        <w:t>“ I work for JCP/DWP the funding you mention is awarded at managers discretion.  A job does not always have to be lined up for the funding to be accessed.  It is looked at on a case by case basis.”</w:t>
      </w:r>
      <w:r w:rsidR="00B14D22" w:rsidRPr="008D33E5">
        <w:rPr>
          <w:rFonts w:ascii="Roboto" w:hAnsi="Roboto" w:cs="Arial"/>
        </w:rPr>
        <w:t>…” I think this would be more beneficial to have a 1-2-1 meeting so we can myth bust and look at the best way to move forward on this.”</w:t>
      </w:r>
    </w:p>
    <w:p w14:paraId="6D1E1290" w14:textId="77777777" w:rsidR="00043445" w:rsidRPr="008D33E5" w:rsidRDefault="00043445" w:rsidP="001B56F0">
      <w:pPr>
        <w:spacing w:line="276" w:lineRule="auto"/>
        <w:rPr>
          <w:rFonts w:ascii="Roboto" w:hAnsi="Roboto" w:cs="Arial"/>
        </w:rPr>
      </w:pPr>
    </w:p>
    <w:p w14:paraId="35BB0D6F" w14:textId="77777777" w:rsidR="00043445" w:rsidRPr="008D33E5" w:rsidRDefault="00043445" w:rsidP="001B56F0">
      <w:pPr>
        <w:spacing w:line="276" w:lineRule="auto"/>
        <w:rPr>
          <w:rFonts w:ascii="Roboto" w:hAnsi="Roboto" w:cs="Arial"/>
        </w:rPr>
      </w:pPr>
      <w:r w:rsidRPr="008D33E5">
        <w:rPr>
          <w:rFonts w:ascii="Roboto" w:hAnsi="Roboto" w:cs="Arial"/>
        </w:rPr>
        <w:t>“I refer to Glasgow Clyde project for support to register in education.  Fantastic team. They support people with barriers to register on courses </w:t>
      </w:r>
      <w:hyperlink r:id="rId24" w:tgtFrame="_blank" w:history="1">
        <w:r w:rsidRPr="008D33E5">
          <w:rPr>
            <w:rStyle w:val="Hyperlink"/>
            <w:rFonts w:ascii="Roboto" w:hAnsi="Roboto" w:cs="Arial"/>
          </w:rPr>
          <w:t>The Glasgow College Project | Glasgow Clyde College</w:t>
        </w:r>
      </w:hyperlink>
      <w:r w:rsidRPr="008D33E5">
        <w:rPr>
          <w:rFonts w:ascii="Roboto" w:hAnsi="Roboto" w:cs="Arial"/>
        </w:rPr>
        <w:t>”</w:t>
      </w:r>
    </w:p>
    <w:p w14:paraId="63FF1D2F" w14:textId="77777777" w:rsidR="00043445" w:rsidRPr="008D33E5" w:rsidRDefault="00043445" w:rsidP="001B56F0">
      <w:pPr>
        <w:spacing w:line="276" w:lineRule="auto"/>
        <w:rPr>
          <w:rFonts w:ascii="Roboto" w:hAnsi="Roboto" w:cs="Arial"/>
        </w:rPr>
      </w:pPr>
    </w:p>
    <w:p w14:paraId="4D0F8750" w14:textId="77777777" w:rsidR="00043445" w:rsidRPr="008D33E5" w:rsidRDefault="00043445" w:rsidP="001B56F0">
      <w:pPr>
        <w:spacing w:line="276" w:lineRule="auto"/>
        <w:rPr>
          <w:rFonts w:ascii="Roboto" w:hAnsi="Roboto" w:cs="Arial"/>
        </w:rPr>
      </w:pPr>
      <w:r w:rsidRPr="008D33E5">
        <w:rPr>
          <w:rFonts w:ascii="Roboto" w:hAnsi="Roboto" w:cs="Arial"/>
        </w:rPr>
        <w:t>“I provide support to young people and one of the main areas of support is into FE, due to academic interruption this seems to be the most logical option, under Glasgow Futures these young people also receive 52 weeks sustainment support so we can continue to work on those wider skills for employment “</w:t>
      </w:r>
    </w:p>
    <w:p w14:paraId="07D327ED" w14:textId="77777777" w:rsidR="00043445" w:rsidRPr="008D33E5" w:rsidRDefault="00043445" w:rsidP="001B56F0">
      <w:pPr>
        <w:spacing w:line="276" w:lineRule="auto"/>
        <w:rPr>
          <w:rFonts w:ascii="Roboto" w:hAnsi="Roboto" w:cs="Arial"/>
        </w:rPr>
      </w:pPr>
    </w:p>
    <w:p w14:paraId="4AAF5875" w14:textId="1B56BA4F" w:rsidR="00043445" w:rsidRPr="008D33E5" w:rsidRDefault="00043445" w:rsidP="001B56F0">
      <w:pPr>
        <w:spacing w:line="276" w:lineRule="auto"/>
        <w:rPr>
          <w:rFonts w:ascii="Roboto" w:hAnsi="Roboto" w:cs="Arial"/>
        </w:rPr>
      </w:pPr>
      <w:r w:rsidRPr="008D33E5">
        <w:rPr>
          <w:rFonts w:ascii="Roboto" w:hAnsi="Roboto" w:cs="Arial"/>
        </w:rPr>
        <w:t>“Live Argyll Community Learning offers a wide variety of SQA and AAA accredited qualifications from level 2 to level 5, covering employability, wellbeing, volunteering, ICT, leadership, and lots more. All delivered in a person-centred way at the appropriate pace for individual learners. If anyone is interested, please get in touch with me</w:t>
      </w:r>
      <w:r w:rsidR="003E7A83" w:rsidRPr="008D33E5">
        <w:rPr>
          <w:rFonts w:ascii="Roboto" w:hAnsi="Roboto" w:cs="Arial"/>
        </w:rPr>
        <w:t>”</w:t>
      </w:r>
    </w:p>
    <w:p w14:paraId="14E1DD87" w14:textId="77777777" w:rsidR="00043445" w:rsidRPr="008D33E5" w:rsidRDefault="00043445" w:rsidP="001B56F0">
      <w:pPr>
        <w:spacing w:line="276" w:lineRule="auto"/>
        <w:rPr>
          <w:rFonts w:ascii="Roboto" w:hAnsi="Roboto" w:cs="Arial"/>
        </w:rPr>
      </w:pPr>
    </w:p>
    <w:p w14:paraId="2A7610B7" w14:textId="35BD1B25" w:rsidR="00043445" w:rsidRPr="008D33E5" w:rsidRDefault="00043445" w:rsidP="00191C28">
      <w:pPr>
        <w:pStyle w:val="Heading3"/>
        <w:numPr>
          <w:ilvl w:val="1"/>
          <w:numId w:val="6"/>
        </w:numPr>
        <w:spacing w:line="276" w:lineRule="auto"/>
        <w:rPr>
          <w:rFonts w:ascii="Roboto" w:hAnsi="Roboto" w:cs="Arial"/>
        </w:rPr>
      </w:pPr>
      <w:bookmarkStart w:id="11" w:name="_Toc215566892"/>
      <w:r w:rsidRPr="008D33E5">
        <w:rPr>
          <w:rFonts w:ascii="Roboto" w:hAnsi="Roboto" w:cs="Arial"/>
        </w:rPr>
        <w:t xml:space="preserve">Key </w:t>
      </w:r>
      <w:r w:rsidR="007F2492" w:rsidRPr="008D33E5">
        <w:rPr>
          <w:rFonts w:ascii="Roboto" w:hAnsi="Roboto" w:cs="Arial"/>
        </w:rPr>
        <w:t>takeaways</w:t>
      </w:r>
      <w:bookmarkEnd w:id="11"/>
    </w:p>
    <w:p w14:paraId="38C2B6C0" w14:textId="77777777" w:rsidR="00043445" w:rsidRPr="008D33E5" w:rsidRDefault="00043445" w:rsidP="001B56F0">
      <w:pPr>
        <w:spacing w:line="276" w:lineRule="auto"/>
        <w:rPr>
          <w:rFonts w:ascii="Roboto" w:hAnsi="Roboto" w:cs="Arial"/>
        </w:rPr>
      </w:pPr>
      <w:r w:rsidRPr="008D33E5">
        <w:rPr>
          <w:rFonts w:ascii="Roboto" w:eastAsia="Segoe UI" w:hAnsi="Roboto" w:cs="Arial"/>
        </w:rPr>
        <w:t>“There is something here for learning provision in prisons. An emerging theme is the need for upskilling and reskilling, and prison education needs to be agile to match the local labour market opportunities which will be there for people after release, rather than waiting until post release. This is not easy, but we do need to grapple with it going forward.”</w:t>
      </w:r>
    </w:p>
    <w:p w14:paraId="5244E99B" w14:textId="77777777" w:rsidR="00043445" w:rsidRPr="008D33E5" w:rsidRDefault="00043445" w:rsidP="001B56F0">
      <w:pPr>
        <w:spacing w:line="276" w:lineRule="auto"/>
        <w:rPr>
          <w:rFonts w:ascii="Roboto" w:hAnsi="Roboto" w:cs="Arial"/>
        </w:rPr>
      </w:pPr>
    </w:p>
    <w:p w14:paraId="4E481E1B" w14:textId="7B1DE086" w:rsidR="00043445" w:rsidRPr="008D33E5" w:rsidRDefault="007F2492" w:rsidP="001B56F0">
      <w:pPr>
        <w:spacing w:line="276" w:lineRule="auto"/>
        <w:rPr>
          <w:rFonts w:ascii="Roboto" w:hAnsi="Roboto" w:cs="Arial"/>
        </w:rPr>
      </w:pPr>
      <w:r w:rsidRPr="008D33E5">
        <w:rPr>
          <w:rFonts w:ascii="Roboto" w:hAnsi="Roboto" w:cs="Arial"/>
        </w:rPr>
        <w:t>“There are lots of assets, no organisation can be effective in isolation but there are so many stakeholders and contributors to outcomes that it can be confusing for people exiting prison as well as confusing for the employability and community justice workforces. The short term nature of funding compounds this confusion”</w:t>
      </w:r>
    </w:p>
    <w:p w14:paraId="0A59E1FA" w14:textId="77777777" w:rsidR="00043445" w:rsidRPr="008D33E5" w:rsidRDefault="00043445" w:rsidP="001B56F0">
      <w:pPr>
        <w:spacing w:line="276" w:lineRule="auto"/>
        <w:rPr>
          <w:rFonts w:ascii="Roboto" w:hAnsi="Roboto" w:cs="Arial"/>
        </w:rPr>
      </w:pPr>
    </w:p>
    <w:p w14:paraId="0D4A67B1" w14:textId="77777777" w:rsidR="007F2492" w:rsidRPr="008D33E5" w:rsidRDefault="007F2492" w:rsidP="001B56F0">
      <w:pPr>
        <w:spacing w:line="276" w:lineRule="auto"/>
        <w:rPr>
          <w:rFonts w:ascii="Roboto" w:hAnsi="Roboto" w:cs="Arial"/>
        </w:rPr>
      </w:pPr>
    </w:p>
    <w:p w14:paraId="00FD1BFA" w14:textId="2EF25795" w:rsidR="00F16E53" w:rsidRPr="008D33E5" w:rsidRDefault="00F16E53" w:rsidP="001B56F0">
      <w:pPr>
        <w:spacing w:line="276" w:lineRule="auto"/>
        <w:rPr>
          <w:rFonts w:ascii="Roboto" w:hAnsi="Roboto" w:cs="Arial"/>
        </w:rPr>
      </w:pPr>
      <w:r w:rsidRPr="008D33E5">
        <w:rPr>
          <w:rFonts w:ascii="Roboto" w:hAnsi="Roboto" w:cs="Arial"/>
        </w:rPr>
        <w:br w:type="page"/>
      </w:r>
    </w:p>
    <w:p w14:paraId="2216BCAF" w14:textId="77777777" w:rsidR="007F2492" w:rsidRPr="008D33E5" w:rsidRDefault="007F2492" w:rsidP="001B56F0">
      <w:pPr>
        <w:spacing w:line="276" w:lineRule="auto"/>
        <w:rPr>
          <w:rFonts w:ascii="Roboto" w:hAnsi="Roboto" w:cs="Arial"/>
        </w:rPr>
      </w:pPr>
    </w:p>
    <w:p w14:paraId="3ED17032" w14:textId="6116171C" w:rsidR="007F2492" w:rsidRPr="00191C28" w:rsidRDefault="007F2492" w:rsidP="00191C28">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rPr>
          <w:rFonts w:ascii="Open Sans SemiBold" w:eastAsiaTheme="majorEastAsia" w:hAnsi="Open Sans SemiBold" w:cs="Open Sans SemiBold"/>
          <w:b/>
          <w:color w:val="000000" w:themeColor="text1"/>
          <w:kern w:val="0"/>
          <w:szCs w:val="26"/>
          <w:lang w:val="en-US"/>
          <w14:ligatures w14:val="none"/>
        </w:rPr>
      </w:pPr>
      <w:bookmarkStart w:id="12" w:name="_Toc215566893"/>
      <w:r w:rsidRPr="00191C28">
        <w:rPr>
          <w:rFonts w:ascii="Open Sans SemiBold" w:eastAsiaTheme="minorHAnsi" w:hAnsi="Open Sans SemiBold" w:cs="Open Sans SemiBold"/>
          <w:kern w:val="0"/>
          <w:sz w:val="44"/>
          <w:szCs w:val="22"/>
          <w:lang w:val="en-US"/>
          <w14:ligatures w14:val="none"/>
        </w:rPr>
        <w:t xml:space="preserve">Session 2: </w:t>
      </w:r>
      <w:r w:rsidR="00EB6518" w:rsidRPr="00191C28">
        <w:rPr>
          <w:rFonts w:ascii="Open Sans SemiBold" w:eastAsiaTheme="minorHAnsi" w:hAnsi="Open Sans SemiBold" w:cs="Open Sans SemiBold"/>
          <w:kern w:val="0"/>
          <w:sz w:val="44"/>
          <w:szCs w:val="22"/>
          <w:lang w:val="en-US"/>
          <w14:ligatures w14:val="none"/>
        </w:rPr>
        <w:t>Defining</w:t>
      </w:r>
      <w:r w:rsidR="00EB6518" w:rsidRPr="00191C28">
        <w:rPr>
          <w:rFonts w:ascii="Open Sans SemiBold" w:eastAsiaTheme="majorEastAsia" w:hAnsi="Open Sans SemiBold" w:cs="Open Sans SemiBold"/>
          <w:b/>
          <w:color w:val="000000" w:themeColor="text1"/>
          <w:kern w:val="0"/>
          <w:szCs w:val="26"/>
          <w:lang w:val="en-US"/>
          <w14:ligatures w14:val="none"/>
        </w:rPr>
        <w:t xml:space="preserve"> </w:t>
      </w:r>
      <w:r w:rsidR="00EB6518" w:rsidRPr="00191C28">
        <w:rPr>
          <w:rFonts w:ascii="Open Sans SemiBold" w:eastAsiaTheme="minorHAnsi" w:hAnsi="Open Sans SemiBold" w:cs="Open Sans SemiBold"/>
          <w:kern w:val="0"/>
          <w:sz w:val="44"/>
          <w:szCs w:val="22"/>
          <w:lang w:val="en-US"/>
          <w14:ligatures w14:val="none"/>
        </w:rPr>
        <w:t>and refining known difficulties and barriers</w:t>
      </w:r>
      <w:bookmarkEnd w:id="12"/>
    </w:p>
    <w:p w14:paraId="03CA0B74" w14:textId="4A6C9B5D" w:rsidR="007F2492" w:rsidRPr="008D33E5" w:rsidRDefault="007F2492" w:rsidP="001B56F0">
      <w:pPr>
        <w:spacing w:line="276" w:lineRule="auto"/>
        <w:rPr>
          <w:rFonts w:ascii="Roboto" w:hAnsi="Roboto" w:cs="Arial"/>
        </w:rPr>
      </w:pPr>
      <w:r w:rsidRPr="008D33E5">
        <w:rPr>
          <w:rFonts w:ascii="Roboto" w:hAnsi="Roboto" w:cs="Arial"/>
        </w:rPr>
        <w:t>This session explored the systemic and personal barriers that hinder employability outcomes for people after prison. It included a keynote</w:t>
      </w:r>
      <w:r w:rsidR="001C56AD" w:rsidRPr="008D33E5">
        <w:rPr>
          <w:rFonts w:ascii="Roboto" w:hAnsi="Roboto" w:cs="Arial"/>
        </w:rPr>
        <w:t xml:space="preserve"> from Eppie Sprung </w:t>
      </w:r>
      <w:r w:rsidR="00E2472D" w:rsidRPr="008D33E5">
        <w:rPr>
          <w:rFonts w:ascii="Roboto" w:hAnsi="Roboto" w:cs="Arial"/>
        </w:rPr>
        <w:t>(Next Chapter Scotland)</w:t>
      </w:r>
      <w:r w:rsidRPr="008D33E5">
        <w:rPr>
          <w:rFonts w:ascii="Roboto" w:hAnsi="Roboto" w:cs="Arial"/>
        </w:rPr>
        <w:t xml:space="preserve"> and </w:t>
      </w:r>
      <w:r w:rsidR="00AE6D6E">
        <w:rPr>
          <w:rFonts w:ascii="Roboto" w:hAnsi="Roboto" w:cs="Arial"/>
        </w:rPr>
        <w:t>an</w:t>
      </w:r>
      <w:r w:rsidR="00486553">
        <w:rPr>
          <w:rFonts w:ascii="Roboto" w:hAnsi="Roboto" w:cs="Arial"/>
        </w:rPr>
        <w:t xml:space="preserve"> ‘unconference’</w:t>
      </w:r>
      <w:r w:rsidR="00AE6D6E">
        <w:rPr>
          <w:rFonts w:ascii="Roboto" w:hAnsi="Roboto" w:cs="Arial"/>
        </w:rPr>
        <w:t xml:space="preserve"> </w:t>
      </w:r>
      <w:r w:rsidRPr="008D33E5">
        <w:rPr>
          <w:rFonts w:ascii="Roboto" w:hAnsi="Roboto" w:cs="Arial"/>
        </w:rPr>
        <w:t xml:space="preserve">interactive </w:t>
      </w:r>
      <w:r w:rsidR="00AE6D6E">
        <w:rPr>
          <w:rFonts w:ascii="Roboto" w:hAnsi="Roboto" w:cs="Arial"/>
        </w:rPr>
        <w:t xml:space="preserve">discussion where participants were invited to </w:t>
      </w:r>
      <w:r w:rsidR="00486553">
        <w:rPr>
          <w:rFonts w:ascii="Roboto" w:hAnsi="Roboto" w:cs="Arial"/>
        </w:rPr>
        <w:t>generate discussion points</w:t>
      </w:r>
      <w:r w:rsidRPr="008D33E5">
        <w:rPr>
          <w:rFonts w:ascii="Roboto" w:hAnsi="Roboto" w:cs="Arial"/>
        </w:rPr>
        <w:t>.</w:t>
      </w:r>
    </w:p>
    <w:p w14:paraId="61623353" w14:textId="77777777" w:rsidR="00043445" w:rsidRPr="008D33E5" w:rsidRDefault="00043445" w:rsidP="001B56F0">
      <w:pPr>
        <w:spacing w:line="276" w:lineRule="auto"/>
        <w:rPr>
          <w:rFonts w:ascii="Roboto" w:hAnsi="Roboto" w:cs="Arial"/>
        </w:rPr>
      </w:pPr>
    </w:p>
    <w:p w14:paraId="77D1E029" w14:textId="77777777" w:rsidR="000D6635" w:rsidRPr="008D33E5" w:rsidRDefault="000D6635" w:rsidP="000D6635">
      <w:pPr>
        <w:pStyle w:val="ListParagraph"/>
        <w:numPr>
          <w:ilvl w:val="0"/>
          <w:numId w:val="6"/>
        </w:numPr>
        <w:spacing w:line="276" w:lineRule="auto"/>
        <w:ind w:left="0"/>
        <w:contextualSpacing w:val="0"/>
        <w:outlineLvl w:val="2"/>
        <w:rPr>
          <w:rFonts w:ascii="Roboto" w:hAnsi="Roboto" w:cs="Arial"/>
          <w:vanish/>
          <w:kern w:val="24"/>
        </w:rPr>
      </w:pPr>
      <w:bookmarkStart w:id="13" w:name="_Toc215498918"/>
      <w:bookmarkStart w:id="14" w:name="_Toc215500215"/>
      <w:bookmarkStart w:id="15" w:name="_Toc215500737"/>
      <w:bookmarkStart w:id="16" w:name="_Toc215501622"/>
      <w:bookmarkStart w:id="17" w:name="_Toc215501661"/>
      <w:bookmarkStart w:id="18" w:name="_Toc215501746"/>
      <w:bookmarkStart w:id="19" w:name="_Toc215501877"/>
      <w:bookmarkStart w:id="20" w:name="_Toc215501938"/>
      <w:bookmarkStart w:id="21" w:name="_Toc215501976"/>
      <w:bookmarkStart w:id="22" w:name="_Toc215564630"/>
      <w:bookmarkStart w:id="23" w:name="_Toc215566830"/>
      <w:bookmarkStart w:id="24" w:name="_Toc215566862"/>
      <w:bookmarkStart w:id="25" w:name="_Toc215566894"/>
      <w:bookmarkEnd w:id="13"/>
      <w:bookmarkEnd w:id="14"/>
      <w:bookmarkEnd w:id="15"/>
      <w:bookmarkEnd w:id="16"/>
      <w:bookmarkEnd w:id="17"/>
      <w:bookmarkEnd w:id="18"/>
      <w:bookmarkEnd w:id="19"/>
      <w:bookmarkEnd w:id="20"/>
      <w:bookmarkEnd w:id="21"/>
      <w:bookmarkEnd w:id="22"/>
      <w:bookmarkEnd w:id="23"/>
      <w:bookmarkEnd w:id="24"/>
      <w:bookmarkEnd w:id="25"/>
    </w:p>
    <w:p w14:paraId="390E1513" w14:textId="3E9A7485" w:rsidR="007F2492" w:rsidRPr="008D33E5" w:rsidRDefault="007F2492" w:rsidP="00191C28">
      <w:pPr>
        <w:pStyle w:val="Heading3"/>
        <w:numPr>
          <w:ilvl w:val="1"/>
          <w:numId w:val="6"/>
        </w:numPr>
        <w:spacing w:line="276" w:lineRule="auto"/>
        <w:rPr>
          <w:rFonts w:ascii="Roboto" w:hAnsi="Roboto" w:cs="Arial"/>
        </w:rPr>
      </w:pPr>
      <w:bookmarkStart w:id="26" w:name="_Toc215566895"/>
      <w:r w:rsidRPr="008D33E5">
        <w:rPr>
          <w:rFonts w:ascii="Roboto" w:hAnsi="Roboto" w:cs="Arial"/>
        </w:rPr>
        <w:t xml:space="preserve">Learning from the Amplifying Voices </w:t>
      </w:r>
      <w:r w:rsidR="00EB6518" w:rsidRPr="008D33E5">
        <w:rPr>
          <w:rFonts w:ascii="Roboto" w:hAnsi="Roboto" w:cs="Arial"/>
        </w:rPr>
        <w:t>p</w:t>
      </w:r>
      <w:r w:rsidRPr="008D33E5">
        <w:rPr>
          <w:rFonts w:ascii="Roboto" w:hAnsi="Roboto" w:cs="Arial"/>
        </w:rPr>
        <w:t>roject</w:t>
      </w:r>
      <w:bookmarkEnd w:id="26"/>
    </w:p>
    <w:p w14:paraId="39B112A6" w14:textId="77777777" w:rsidR="00043445" w:rsidRPr="008D33E5" w:rsidRDefault="00043445" w:rsidP="001B56F0">
      <w:pPr>
        <w:spacing w:line="276" w:lineRule="auto"/>
        <w:rPr>
          <w:rFonts w:ascii="Roboto" w:hAnsi="Roboto" w:cs="Arial"/>
        </w:rPr>
      </w:pPr>
    </w:p>
    <w:p w14:paraId="10EB80B1" w14:textId="77777777" w:rsidR="00CD33BC" w:rsidRPr="00191C28" w:rsidRDefault="00CD33BC" w:rsidP="00191C28">
      <w:pPr>
        <w:pStyle w:val="ListParagraph"/>
        <w:numPr>
          <w:ilvl w:val="0"/>
          <w:numId w:val="21"/>
        </w:numPr>
        <w:spacing w:line="276" w:lineRule="auto"/>
        <w:rPr>
          <w:rFonts w:ascii="Roboto" w:hAnsi="Roboto" w:cs="Arial"/>
        </w:rPr>
      </w:pPr>
      <w:r w:rsidRPr="00191C28">
        <w:rPr>
          <w:rFonts w:ascii="Roboto" w:hAnsi="Roboto" w:cs="Arial"/>
        </w:rPr>
        <w:t>Next Chapter Scotland supports people to navigate their way through the stigma and discrimination that they can face as a result of involvement in the criminal justice system. I'm going to be drawing on statistics from a 12 month piece of</w:t>
      </w:r>
      <w:r w:rsidRPr="008D33E5">
        <w:rPr>
          <w:rFonts w:ascii="Roboto" w:eastAsia="Segoe UI" w:hAnsi="Roboto" w:cs="Arial"/>
          <w:color w:val="323130"/>
          <w:szCs w:val="24"/>
        </w:rPr>
        <w:t xml:space="preserve"> </w:t>
      </w:r>
      <w:hyperlink r:id="rId25" w:history="1">
        <w:r w:rsidRPr="008D33E5">
          <w:rPr>
            <w:rStyle w:val="Hyperlink"/>
            <w:rFonts w:ascii="Roboto" w:eastAsia="Segoe UI" w:hAnsi="Roboto" w:cs="Arial"/>
            <w:szCs w:val="24"/>
          </w:rPr>
          <w:t>Amplifying Voices</w:t>
        </w:r>
      </w:hyperlink>
      <w:r w:rsidRPr="008D33E5">
        <w:rPr>
          <w:rFonts w:ascii="Roboto" w:eastAsia="Segoe UI" w:hAnsi="Roboto" w:cs="Arial"/>
          <w:color w:val="323130"/>
          <w:szCs w:val="24"/>
        </w:rPr>
        <w:t xml:space="preserve"> </w:t>
      </w:r>
      <w:r w:rsidRPr="00191C28">
        <w:rPr>
          <w:rFonts w:ascii="Roboto" w:hAnsi="Roboto" w:cs="Arial"/>
        </w:rPr>
        <w:t>community engagement work that we've conducted across Scotland, listening to the experiences of over 300 people to understand the impact of the justice system.</w:t>
      </w:r>
    </w:p>
    <w:p w14:paraId="35B4CB76" w14:textId="77777777" w:rsidR="00CD33BC" w:rsidRPr="00191C28" w:rsidRDefault="00CD33BC" w:rsidP="00191C28">
      <w:pPr>
        <w:pStyle w:val="ListParagraph"/>
        <w:numPr>
          <w:ilvl w:val="0"/>
          <w:numId w:val="21"/>
        </w:numPr>
        <w:spacing w:line="276" w:lineRule="auto"/>
        <w:rPr>
          <w:rFonts w:ascii="Roboto" w:hAnsi="Roboto" w:cs="Arial"/>
        </w:rPr>
      </w:pPr>
      <w:r w:rsidRPr="00191C28">
        <w:rPr>
          <w:rFonts w:ascii="Roboto" w:hAnsi="Roboto" w:cs="Arial"/>
        </w:rPr>
        <w:t xml:space="preserve">Stigma affects almost everyone who has had their lives touched by the criminal justice system, and it has an undeniable effect on employability. When it comes to employment, 3 challenges are facing people. </w:t>
      </w:r>
    </w:p>
    <w:p w14:paraId="73EE3A71" w14:textId="77777777" w:rsidR="00CD33BC" w:rsidRPr="00191C28" w:rsidRDefault="00CD33BC" w:rsidP="00191C28">
      <w:pPr>
        <w:pStyle w:val="ListParagraph"/>
        <w:numPr>
          <w:ilvl w:val="0"/>
          <w:numId w:val="21"/>
        </w:numPr>
        <w:spacing w:line="276" w:lineRule="auto"/>
        <w:rPr>
          <w:rFonts w:ascii="Roboto" w:hAnsi="Roboto" w:cs="Arial"/>
        </w:rPr>
      </w:pPr>
      <w:r w:rsidRPr="00191C28">
        <w:rPr>
          <w:rFonts w:ascii="Roboto" w:hAnsi="Roboto" w:cs="Arial"/>
        </w:rPr>
        <w:t xml:space="preserve">Firstly, societal stigma perpetuated by sensationalist and divisive media that's underpinned by a deep-rooted, often binary view of criminals and law-abiding citizens and therefore almost impossible to avoid when attempting to secure or maintain work. </w:t>
      </w:r>
    </w:p>
    <w:p w14:paraId="1544F352" w14:textId="77777777" w:rsidR="00CD33BC" w:rsidRPr="00191C28" w:rsidRDefault="00CD33BC" w:rsidP="00191C28">
      <w:pPr>
        <w:pStyle w:val="ListParagraph"/>
        <w:numPr>
          <w:ilvl w:val="0"/>
          <w:numId w:val="21"/>
        </w:numPr>
        <w:spacing w:line="276" w:lineRule="auto"/>
        <w:rPr>
          <w:rFonts w:ascii="Roboto" w:hAnsi="Roboto" w:cs="Arial"/>
        </w:rPr>
      </w:pPr>
      <w:r w:rsidRPr="00191C28">
        <w:rPr>
          <w:rFonts w:ascii="Roboto" w:hAnsi="Roboto" w:cs="Arial"/>
        </w:rPr>
        <w:t xml:space="preserve">Secondly, structural stigma makes the challenges of navigating the restrictions that are in place, within both, policies and legislation relating to employment and volunteering, incredibly challenging. </w:t>
      </w:r>
    </w:p>
    <w:p w14:paraId="1137446B" w14:textId="77777777" w:rsidR="00CD33BC" w:rsidRPr="00191C28" w:rsidRDefault="00CD33BC" w:rsidP="00191C28">
      <w:pPr>
        <w:pStyle w:val="ListParagraph"/>
        <w:numPr>
          <w:ilvl w:val="0"/>
          <w:numId w:val="21"/>
        </w:numPr>
        <w:spacing w:line="276" w:lineRule="auto"/>
        <w:rPr>
          <w:rFonts w:ascii="Roboto" w:hAnsi="Roboto" w:cs="Arial"/>
        </w:rPr>
      </w:pPr>
      <w:r w:rsidRPr="00191C28">
        <w:rPr>
          <w:rFonts w:ascii="Roboto" w:hAnsi="Roboto" w:cs="Arial"/>
        </w:rPr>
        <w:t>Thirdly, the internalised stigma that makes believing that you have anything left worth contributing to society really difficult.</w:t>
      </w:r>
    </w:p>
    <w:p w14:paraId="1048761F" w14:textId="77777777" w:rsidR="00CD33BC" w:rsidRPr="00191C28" w:rsidRDefault="00CD33BC" w:rsidP="00191C28">
      <w:pPr>
        <w:pStyle w:val="ListParagraph"/>
        <w:numPr>
          <w:ilvl w:val="0"/>
          <w:numId w:val="21"/>
        </w:numPr>
        <w:spacing w:line="276" w:lineRule="auto"/>
        <w:rPr>
          <w:rFonts w:ascii="Roboto" w:hAnsi="Roboto" w:cs="Arial"/>
        </w:rPr>
      </w:pPr>
      <w:r w:rsidRPr="00191C28">
        <w:rPr>
          <w:rFonts w:ascii="Roboto" w:hAnsi="Roboto" w:cs="Arial"/>
        </w:rPr>
        <w:t>The mental and physical health impacts of involvement with the justice system were another key theme that came out from within our data. With people experiencing sustained stress levels extreme enough to make them physically unwell, it isn't surprising that it would have an impact on a person's ability to secure or maintain employment.</w:t>
      </w:r>
    </w:p>
    <w:p w14:paraId="46E82E0C" w14:textId="77777777" w:rsidR="00CD33BC" w:rsidRPr="00191C28" w:rsidRDefault="00CD33BC" w:rsidP="00191C28">
      <w:pPr>
        <w:pStyle w:val="ListParagraph"/>
        <w:numPr>
          <w:ilvl w:val="0"/>
          <w:numId w:val="21"/>
        </w:numPr>
        <w:spacing w:line="276" w:lineRule="auto"/>
        <w:rPr>
          <w:rFonts w:ascii="Roboto" w:hAnsi="Roboto" w:cs="Arial"/>
        </w:rPr>
      </w:pPr>
      <w:r w:rsidRPr="00191C28">
        <w:rPr>
          <w:rFonts w:ascii="Roboto" w:hAnsi="Roboto" w:cs="Arial"/>
        </w:rPr>
        <w:t xml:space="preserve">Another feature that's been apparent within the experiences of those we spoke to has been the intersectionality of oppression. If you're white and middle class and in the system, you will experience one set of barriers. But if you're not White British or you're disabled or LGBT or a whole host of other </w:t>
      </w:r>
      <w:r w:rsidRPr="00191C28">
        <w:rPr>
          <w:rFonts w:ascii="Roboto" w:hAnsi="Roboto" w:cs="Arial"/>
        </w:rPr>
        <w:lastRenderedPageBreak/>
        <w:t>things then lots of additional barriers will be thrown up in your way, and still all as a result of stigma.</w:t>
      </w:r>
    </w:p>
    <w:p w14:paraId="543B5155" w14:textId="77777777" w:rsidR="00CD33BC" w:rsidRPr="00191C28" w:rsidRDefault="00CD33BC" w:rsidP="00191C28">
      <w:pPr>
        <w:pStyle w:val="ListParagraph"/>
        <w:numPr>
          <w:ilvl w:val="0"/>
          <w:numId w:val="21"/>
        </w:numPr>
        <w:spacing w:line="276" w:lineRule="auto"/>
        <w:rPr>
          <w:rFonts w:ascii="Roboto" w:hAnsi="Roboto" w:cs="Arial"/>
        </w:rPr>
      </w:pPr>
      <w:r w:rsidRPr="00191C28">
        <w:rPr>
          <w:rFonts w:ascii="Roboto" w:hAnsi="Roboto" w:cs="Arial"/>
        </w:rPr>
        <w:t>Leaving prison brings its own challenges for people. We heard experience after experience of people explaining how their lives have been less chaotic, healthier and safer when they were in prison, because when they leave, they're homeless, unable to avoid substances and have no positive social networks.</w:t>
      </w:r>
    </w:p>
    <w:p w14:paraId="02AC14F5" w14:textId="77777777" w:rsidR="00CD33BC" w:rsidRPr="00191C28" w:rsidRDefault="00CD33BC" w:rsidP="00191C28">
      <w:pPr>
        <w:pStyle w:val="ListParagraph"/>
        <w:numPr>
          <w:ilvl w:val="0"/>
          <w:numId w:val="21"/>
        </w:numPr>
        <w:spacing w:line="276" w:lineRule="auto"/>
        <w:rPr>
          <w:rFonts w:ascii="Roboto" w:hAnsi="Roboto" w:cs="Arial"/>
        </w:rPr>
      </w:pPr>
      <w:r w:rsidRPr="00191C28">
        <w:rPr>
          <w:rFonts w:ascii="Roboto" w:hAnsi="Roboto" w:cs="Arial"/>
        </w:rPr>
        <w:t>It highlights, as one participant eloquently put it, “they should be making it better for those on the outside than on the inside.”</w:t>
      </w:r>
    </w:p>
    <w:p w14:paraId="1EAC9DC6" w14:textId="77777777" w:rsidR="00CD33BC" w:rsidRPr="00191C28" w:rsidRDefault="00CD33BC" w:rsidP="00191C28">
      <w:pPr>
        <w:pStyle w:val="ListParagraph"/>
        <w:numPr>
          <w:ilvl w:val="0"/>
          <w:numId w:val="21"/>
        </w:numPr>
        <w:spacing w:line="276" w:lineRule="auto"/>
        <w:rPr>
          <w:rFonts w:ascii="Roboto" w:hAnsi="Roboto" w:cs="Arial"/>
        </w:rPr>
      </w:pPr>
      <w:r w:rsidRPr="00191C28">
        <w:rPr>
          <w:rFonts w:ascii="Roboto" w:hAnsi="Roboto" w:cs="Arial"/>
        </w:rPr>
        <w:t>It is no surprise that people with a conviction for a sexual offence face the most significant stigma. We heard numerous examples of people being directly excluded from support services that are designed to move people into employment and of course, endless stories of people being refused employment due to fears of the reputational risk that can face businesses should they employ someone with a conviction for a sexual offence.</w:t>
      </w:r>
    </w:p>
    <w:p w14:paraId="3043A31B" w14:textId="77777777" w:rsidR="007F2492" w:rsidRPr="008D33E5" w:rsidRDefault="007F2492" w:rsidP="001B56F0">
      <w:pPr>
        <w:spacing w:line="276" w:lineRule="auto"/>
        <w:rPr>
          <w:rFonts w:ascii="Roboto" w:hAnsi="Roboto" w:cs="Arial"/>
        </w:rPr>
      </w:pPr>
    </w:p>
    <w:p w14:paraId="6334A3EC" w14:textId="4674D9DF" w:rsidR="007F2492" w:rsidRPr="008D33E5" w:rsidRDefault="008B76F2" w:rsidP="00191C28">
      <w:pPr>
        <w:pStyle w:val="Heading3"/>
        <w:numPr>
          <w:ilvl w:val="1"/>
          <w:numId w:val="6"/>
        </w:numPr>
        <w:spacing w:line="276" w:lineRule="auto"/>
        <w:rPr>
          <w:rFonts w:ascii="Roboto" w:hAnsi="Roboto" w:cs="Arial"/>
        </w:rPr>
      </w:pPr>
      <w:bookmarkStart w:id="27" w:name="_Toc215566896"/>
      <w:r w:rsidRPr="008D33E5">
        <w:rPr>
          <w:rFonts w:ascii="Roboto" w:hAnsi="Roboto" w:cs="Arial"/>
        </w:rPr>
        <w:t xml:space="preserve">Unconference </w:t>
      </w:r>
      <w:r w:rsidR="00EB6518" w:rsidRPr="008D33E5">
        <w:rPr>
          <w:rFonts w:ascii="Roboto" w:hAnsi="Roboto" w:cs="Arial"/>
        </w:rPr>
        <w:t>d</w:t>
      </w:r>
      <w:r w:rsidRPr="008D33E5">
        <w:rPr>
          <w:rFonts w:ascii="Roboto" w:hAnsi="Roboto" w:cs="Arial"/>
        </w:rPr>
        <w:t>iscussion – Setting the scene</w:t>
      </w:r>
      <w:bookmarkEnd w:id="27"/>
    </w:p>
    <w:p w14:paraId="38840BBA" w14:textId="4E225256" w:rsidR="008B76F2" w:rsidRPr="008D33E5" w:rsidRDefault="00D80C8E" w:rsidP="001B56F0">
      <w:pPr>
        <w:spacing w:line="276" w:lineRule="auto"/>
        <w:rPr>
          <w:rFonts w:ascii="Roboto" w:eastAsia="Segoe UI" w:hAnsi="Roboto" w:cs="Arial"/>
          <w:szCs w:val="24"/>
        </w:rPr>
      </w:pPr>
      <w:r>
        <w:rPr>
          <w:rFonts w:ascii="Roboto" w:eastAsia="Segoe UI" w:hAnsi="Roboto" w:cs="Arial"/>
          <w:szCs w:val="24"/>
        </w:rPr>
        <w:t>I</w:t>
      </w:r>
      <w:r w:rsidRPr="008D33E5">
        <w:rPr>
          <w:rFonts w:ascii="Roboto" w:eastAsia="Segoe UI" w:hAnsi="Roboto" w:cs="Arial"/>
          <w:szCs w:val="24"/>
        </w:rPr>
        <w:t>n advance of the meeting</w:t>
      </w:r>
      <w:r>
        <w:rPr>
          <w:rFonts w:ascii="Roboto" w:eastAsia="Segoe UI" w:hAnsi="Roboto" w:cs="Arial"/>
          <w:szCs w:val="24"/>
        </w:rPr>
        <w:t>,</w:t>
      </w:r>
      <w:r w:rsidRPr="008D33E5" w:rsidDel="00D80C8E">
        <w:rPr>
          <w:rFonts w:ascii="Roboto" w:eastAsia="Segoe UI" w:hAnsi="Roboto" w:cs="Arial"/>
          <w:szCs w:val="24"/>
        </w:rPr>
        <w:t xml:space="preserve"> </w:t>
      </w:r>
      <w:r>
        <w:rPr>
          <w:rFonts w:ascii="Roboto" w:eastAsia="Segoe UI" w:hAnsi="Roboto" w:cs="Arial"/>
          <w:szCs w:val="24"/>
        </w:rPr>
        <w:t>stakeholders identified the following</w:t>
      </w:r>
      <w:r w:rsidR="008B76F2" w:rsidRPr="008D33E5">
        <w:rPr>
          <w:rFonts w:ascii="Roboto" w:eastAsia="Segoe UI" w:hAnsi="Roboto" w:cs="Arial"/>
          <w:szCs w:val="24"/>
        </w:rPr>
        <w:t xml:space="preserve"> key difficulties relating to pathways to employment from prison</w:t>
      </w:r>
      <w:r w:rsidR="00EF6B84">
        <w:rPr>
          <w:rFonts w:ascii="Roboto" w:eastAsia="Segoe UI" w:hAnsi="Roboto" w:cs="Arial"/>
          <w:szCs w:val="24"/>
        </w:rPr>
        <w:t>:</w:t>
      </w:r>
    </w:p>
    <w:p w14:paraId="3CC2C3A6"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The ability of recruiters to select people who have been in prison, when they are the right person for the job, including stigmatisation.</w:t>
      </w:r>
    </w:p>
    <w:p w14:paraId="16D8926C" w14:textId="15BD7D58"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 xml:space="preserve">Ineffective disclosure of criminal convictions (anxious, avoidant, angry apathetic), including </w:t>
      </w:r>
      <w:r w:rsidR="00DA1851" w:rsidRPr="008D33E5">
        <w:rPr>
          <w:rFonts w:ascii="Roboto" w:hAnsi="Roboto" w:cs="Arial"/>
        </w:rPr>
        <w:t>self-stigmatisation</w:t>
      </w:r>
    </w:p>
    <w:p w14:paraId="0D75E7EB"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The reach of employability services to include people who have been in prison.</w:t>
      </w:r>
    </w:p>
    <w:p w14:paraId="7F4EDC10"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The effectiveness of employability support for people with convictions</w:t>
      </w:r>
    </w:p>
    <w:p w14:paraId="0F5D4CC6"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The reach of other services to include people who have been in prison, e.g. health, housing, substances, financial inclusion, throughcare</w:t>
      </w:r>
    </w:p>
    <w:p w14:paraId="0956FE42"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The effectiveness of other services for people who have served prison sentences, e.g. health, housing, substances, financial inclusion, throughcare</w:t>
      </w:r>
    </w:p>
    <w:p w14:paraId="6964D189"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Challenges in attaining timely “</w:t>
      </w:r>
      <w:r w:rsidRPr="008D33E5">
        <w:rPr>
          <w:rFonts w:ascii="Roboto" w:hAnsi="Roboto" w:cs="Arial"/>
          <w:i/>
          <w:iCs/>
        </w:rPr>
        <w:t>right to work”</w:t>
      </w:r>
      <w:r w:rsidRPr="008D33E5">
        <w:rPr>
          <w:rFonts w:ascii="Roboto" w:hAnsi="Roboto" w:cs="Arial"/>
        </w:rPr>
        <w:t xml:space="preserve"> documentation</w:t>
      </w:r>
    </w:p>
    <w:p w14:paraId="5BC77160"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Social Security related barriers, Universal credit etc</w:t>
      </w:r>
    </w:p>
    <w:p w14:paraId="0D554C57"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Assimilating realistic working practices in prison training environments</w:t>
      </w:r>
    </w:p>
    <w:p w14:paraId="1C5E5EA1"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 xml:space="preserve">Practical challenges for employers in commercial environments to provide </w:t>
      </w:r>
      <w:r w:rsidRPr="008D33E5">
        <w:rPr>
          <w:rFonts w:ascii="Roboto" w:hAnsi="Roboto" w:cs="Arial"/>
          <w:i/>
          <w:iCs/>
        </w:rPr>
        <w:t xml:space="preserve">“fair work” </w:t>
      </w:r>
      <w:r w:rsidRPr="008D33E5">
        <w:rPr>
          <w:rFonts w:ascii="Roboto" w:hAnsi="Roboto" w:cs="Arial"/>
        </w:rPr>
        <w:t>opportunities</w:t>
      </w:r>
      <w:r w:rsidRPr="008D33E5">
        <w:rPr>
          <w:rFonts w:ascii="Roboto" w:hAnsi="Roboto" w:cs="Arial"/>
          <w:i/>
          <w:iCs/>
        </w:rPr>
        <w:t xml:space="preserve"> </w:t>
      </w:r>
      <w:r w:rsidRPr="008D33E5">
        <w:rPr>
          <w:rFonts w:ascii="Roboto" w:hAnsi="Roboto" w:cs="Arial"/>
        </w:rPr>
        <w:t>for people with complex needs.</w:t>
      </w:r>
    </w:p>
    <w:p w14:paraId="6B6102BA"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Literacy, numeracy, digital and communication skills of people leaving prison.</w:t>
      </w:r>
    </w:p>
    <w:p w14:paraId="03B29B46"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The reliability, trainability, flexibility and teamwork skills of people leaving prison.</w:t>
      </w:r>
    </w:p>
    <w:p w14:paraId="75FB9016"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Pressure on employability workers to pursue a job or training outcome at the expense of the right outcome for the person with consideration to their needs and vulnerability.</w:t>
      </w:r>
    </w:p>
    <w:p w14:paraId="4ED39D05"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lastRenderedPageBreak/>
        <w:t xml:space="preserve">Not enough </w:t>
      </w:r>
      <w:r w:rsidRPr="008D33E5">
        <w:rPr>
          <w:rFonts w:ascii="Roboto" w:hAnsi="Roboto" w:cs="Arial"/>
          <w:i/>
          <w:iCs/>
        </w:rPr>
        <w:t xml:space="preserve">“in work support” </w:t>
      </w:r>
      <w:r w:rsidRPr="008D33E5">
        <w:rPr>
          <w:rFonts w:ascii="Roboto" w:hAnsi="Roboto" w:cs="Arial"/>
        </w:rPr>
        <w:t>for employers and employees after prison experience</w:t>
      </w:r>
    </w:p>
    <w:p w14:paraId="273B9A91"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Availability, accessibility or cost of transport to work</w:t>
      </w:r>
    </w:p>
    <w:p w14:paraId="34A566AC" w14:textId="77777777" w:rsidR="008B76F2" w:rsidRPr="008D33E5" w:rsidRDefault="008B76F2" w:rsidP="001B56F0">
      <w:pPr>
        <w:pStyle w:val="ListParagraph"/>
        <w:numPr>
          <w:ilvl w:val="0"/>
          <w:numId w:val="21"/>
        </w:numPr>
        <w:spacing w:line="276" w:lineRule="auto"/>
        <w:rPr>
          <w:rFonts w:ascii="Roboto" w:hAnsi="Roboto" w:cs="Arial"/>
        </w:rPr>
      </w:pPr>
      <w:r w:rsidRPr="008D33E5">
        <w:rPr>
          <w:rFonts w:ascii="Roboto" w:hAnsi="Roboto" w:cs="Arial"/>
        </w:rPr>
        <w:t>The lack of relationships with people who work (personal pathways to employment)</w:t>
      </w:r>
    </w:p>
    <w:p w14:paraId="48609E97" w14:textId="77777777" w:rsidR="008B76F2" w:rsidRDefault="008B76F2" w:rsidP="001B56F0">
      <w:pPr>
        <w:pStyle w:val="ListParagraph"/>
        <w:numPr>
          <w:ilvl w:val="0"/>
          <w:numId w:val="21"/>
        </w:numPr>
        <w:spacing w:line="276" w:lineRule="auto"/>
        <w:rPr>
          <w:rFonts w:ascii="Roboto" w:hAnsi="Roboto" w:cs="Arial"/>
        </w:rPr>
      </w:pPr>
      <w:r w:rsidRPr="008D33E5">
        <w:rPr>
          <w:rFonts w:ascii="Roboto" w:hAnsi="Roboto" w:cs="Arial"/>
        </w:rPr>
        <w:t>Weak labour demand in areas of multiple deprivation</w:t>
      </w:r>
    </w:p>
    <w:p w14:paraId="01152905" w14:textId="77777777" w:rsidR="00105568" w:rsidRDefault="00105568" w:rsidP="00105568">
      <w:pPr>
        <w:spacing w:line="276" w:lineRule="auto"/>
        <w:rPr>
          <w:rFonts w:ascii="Roboto" w:hAnsi="Roboto" w:cs="Arial"/>
        </w:rPr>
      </w:pPr>
    </w:p>
    <w:p w14:paraId="0F72DDAD" w14:textId="466320ED" w:rsidR="00105568" w:rsidRPr="00191C28" w:rsidRDefault="00105568" w:rsidP="00191C28">
      <w:pPr>
        <w:spacing w:line="276" w:lineRule="auto"/>
        <w:rPr>
          <w:rFonts w:ascii="Roboto" w:hAnsi="Roboto" w:cs="Arial"/>
        </w:rPr>
      </w:pPr>
      <w:r>
        <w:rPr>
          <w:rFonts w:ascii="Roboto" w:hAnsi="Roboto" w:cs="Arial"/>
        </w:rPr>
        <w:t xml:space="preserve">Participants were invited to discuss these points </w:t>
      </w:r>
      <w:r w:rsidR="00487012">
        <w:rPr>
          <w:rFonts w:ascii="Roboto" w:hAnsi="Roboto" w:cs="Arial"/>
        </w:rPr>
        <w:t>and any other aspects they felt were important in context</w:t>
      </w:r>
      <w:r w:rsidR="00FB3FE2">
        <w:rPr>
          <w:rFonts w:ascii="Roboto" w:hAnsi="Roboto" w:cs="Arial"/>
        </w:rPr>
        <w:t>.  This discussion generated the following reflections:</w:t>
      </w:r>
      <w:r>
        <w:rPr>
          <w:rFonts w:ascii="Roboto" w:hAnsi="Roboto" w:cs="Arial"/>
        </w:rPr>
        <w:t xml:space="preserve"> </w:t>
      </w:r>
    </w:p>
    <w:p w14:paraId="05A891A2" w14:textId="77777777" w:rsidR="00043445" w:rsidRPr="008D33E5" w:rsidRDefault="00043445" w:rsidP="001B56F0">
      <w:pPr>
        <w:spacing w:line="276" w:lineRule="auto"/>
        <w:rPr>
          <w:rFonts w:ascii="Roboto" w:hAnsi="Roboto" w:cs="Arial"/>
        </w:rPr>
      </w:pPr>
    </w:p>
    <w:p w14:paraId="6F986E7C" w14:textId="217E531E" w:rsidR="008B76F2" w:rsidRPr="008D33E5" w:rsidRDefault="00462C8E" w:rsidP="001B56F0">
      <w:pPr>
        <w:spacing w:line="276" w:lineRule="auto"/>
        <w:rPr>
          <w:rFonts w:ascii="Roboto" w:hAnsi="Roboto" w:cs="Arial"/>
        </w:rPr>
      </w:pPr>
      <w:r w:rsidRPr="008D33E5">
        <w:rPr>
          <w:rFonts w:ascii="Roboto" w:hAnsi="Roboto" w:cs="Arial"/>
        </w:rPr>
        <w:t>Group discussion points</w:t>
      </w:r>
      <w:r w:rsidR="00CC13DA" w:rsidRPr="008D33E5">
        <w:rPr>
          <w:rFonts w:ascii="Roboto" w:hAnsi="Roboto" w:cs="Arial"/>
        </w:rPr>
        <w:t>:</w:t>
      </w:r>
    </w:p>
    <w:p w14:paraId="063EA5A8" w14:textId="77777777" w:rsidR="008B76F2" w:rsidRPr="008D33E5" w:rsidRDefault="008B76F2" w:rsidP="00191C28">
      <w:pPr>
        <w:pStyle w:val="ListParagraph"/>
        <w:numPr>
          <w:ilvl w:val="0"/>
          <w:numId w:val="21"/>
        </w:numPr>
        <w:spacing w:line="276" w:lineRule="auto"/>
        <w:rPr>
          <w:rFonts w:ascii="Roboto" w:hAnsi="Roboto" w:cs="Arial"/>
        </w:rPr>
      </w:pPr>
      <w:r w:rsidRPr="008D33E5">
        <w:rPr>
          <w:rFonts w:ascii="Roboto" w:hAnsi="Roboto" w:cs="Arial"/>
        </w:rPr>
        <w:t>We can’t just look at one barrier</w:t>
      </w:r>
      <w:r w:rsidRPr="00191C28">
        <w:rPr>
          <w:rFonts w:ascii="Roboto" w:hAnsi="Roboto" w:cs="Arial"/>
        </w:rPr>
        <w:t>. There are so many different problems  causing barriers. If it was one thing to overcome, it would be relatively easy, but it's not. You go over one barrier, then there's another one, then there's another one. People get to the stage where they wonder what the point in trying because it feels impossible to get from point A to Z.</w:t>
      </w:r>
    </w:p>
    <w:p w14:paraId="2C65D51B" w14:textId="77777777" w:rsidR="008B76F2" w:rsidRPr="00191C28" w:rsidRDefault="008B76F2" w:rsidP="00191C28">
      <w:pPr>
        <w:pStyle w:val="ListParagraph"/>
        <w:numPr>
          <w:ilvl w:val="0"/>
          <w:numId w:val="21"/>
        </w:numPr>
        <w:spacing w:line="276" w:lineRule="auto"/>
        <w:rPr>
          <w:rFonts w:ascii="Roboto" w:hAnsi="Roboto" w:cs="Arial"/>
        </w:rPr>
      </w:pPr>
      <w:r w:rsidRPr="00191C28">
        <w:rPr>
          <w:rFonts w:ascii="Roboto" w:hAnsi="Roboto" w:cs="Arial"/>
        </w:rPr>
        <w:t>The effectiveness of other services for people who have served prison sentences such as health and housing, substance and financial inclusion through and through care. I think, if we can't those areas sorted initially, then how can people work. Without the right support around them, then potentially we're setting people up to fail.</w:t>
      </w:r>
    </w:p>
    <w:p w14:paraId="0AC89FAF" w14:textId="000BB9DD" w:rsidR="008B76F2" w:rsidRPr="00191C28" w:rsidRDefault="008B76F2" w:rsidP="00191C28">
      <w:pPr>
        <w:pStyle w:val="ListParagraph"/>
        <w:numPr>
          <w:ilvl w:val="0"/>
          <w:numId w:val="21"/>
        </w:numPr>
        <w:spacing w:line="276" w:lineRule="auto"/>
        <w:rPr>
          <w:rFonts w:ascii="Roboto" w:hAnsi="Roboto" w:cs="Arial"/>
        </w:rPr>
      </w:pPr>
      <w:r w:rsidRPr="00191C28">
        <w:rPr>
          <w:rFonts w:ascii="Roboto" w:hAnsi="Roboto" w:cs="Arial"/>
        </w:rPr>
        <w:t xml:space="preserve">What about society, what can we do to </w:t>
      </w:r>
      <w:r w:rsidR="00B761A6" w:rsidRPr="00191C28">
        <w:rPr>
          <w:rFonts w:ascii="Roboto" w:hAnsi="Roboto" w:cs="Arial"/>
        </w:rPr>
        <w:t>e</w:t>
      </w:r>
      <w:r w:rsidRPr="00191C28">
        <w:rPr>
          <w:rFonts w:ascii="Roboto" w:hAnsi="Roboto" w:cs="Arial"/>
        </w:rPr>
        <w:t>ffect the widest change?</w:t>
      </w:r>
      <w:r w:rsidRPr="00191C28">
        <w:rPr>
          <w:rFonts w:ascii="Roboto" w:hAnsi="Roboto" w:cs="Arial"/>
        </w:rPr>
        <w:br/>
        <w:t>Not individual employers, not individual people lea</w:t>
      </w:r>
      <w:r w:rsidR="00065C9B" w:rsidRPr="00191C28">
        <w:rPr>
          <w:rFonts w:ascii="Roboto" w:hAnsi="Roboto" w:cs="Arial"/>
        </w:rPr>
        <w:t>v</w:t>
      </w:r>
      <w:r w:rsidRPr="00191C28">
        <w:rPr>
          <w:rFonts w:ascii="Roboto" w:hAnsi="Roboto" w:cs="Arial"/>
        </w:rPr>
        <w:t xml:space="preserve">ing prison. But what are we doing? Where are we moving in relation to wider societal shifts? </w:t>
      </w:r>
    </w:p>
    <w:p w14:paraId="1C0C0C76" w14:textId="1F02346F" w:rsidR="008B76F2" w:rsidRPr="008D33E5" w:rsidRDefault="008B76F2" w:rsidP="00191C28">
      <w:pPr>
        <w:pStyle w:val="ListParagraph"/>
        <w:numPr>
          <w:ilvl w:val="0"/>
          <w:numId w:val="21"/>
        </w:numPr>
        <w:spacing w:line="276" w:lineRule="auto"/>
        <w:rPr>
          <w:rFonts w:ascii="Roboto" w:hAnsi="Roboto" w:cs="Arial"/>
        </w:rPr>
      </w:pPr>
      <w:r w:rsidRPr="00191C28">
        <w:rPr>
          <w:rFonts w:ascii="Roboto" w:hAnsi="Roboto" w:cs="Arial"/>
        </w:rPr>
        <w:t>We fundamentally have to change the narrative around how we talk about it. We talk very much around a kind of deficit model. The biggest news stories are the unsuccessful ones, not the successful ones.</w:t>
      </w:r>
    </w:p>
    <w:p w14:paraId="1546D86C" w14:textId="77777777" w:rsidR="008B76F2" w:rsidRPr="008D33E5" w:rsidRDefault="008B76F2" w:rsidP="00191C28">
      <w:pPr>
        <w:pStyle w:val="ListParagraph"/>
        <w:numPr>
          <w:ilvl w:val="0"/>
          <w:numId w:val="21"/>
        </w:numPr>
        <w:spacing w:line="276" w:lineRule="auto"/>
        <w:rPr>
          <w:rFonts w:ascii="Roboto" w:hAnsi="Roboto" w:cs="Arial"/>
        </w:rPr>
      </w:pPr>
      <w:r w:rsidRPr="00191C28">
        <w:rPr>
          <w:rFonts w:ascii="Roboto" w:hAnsi="Roboto" w:cs="Arial"/>
        </w:rPr>
        <w:t>There is a project in Singapore called the</w:t>
      </w:r>
      <w:r w:rsidRPr="008D33E5">
        <w:rPr>
          <w:rFonts w:ascii="Roboto" w:eastAsia="Segoe UI" w:hAnsi="Roboto" w:cs="Arial"/>
          <w:color w:val="323130"/>
          <w:szCs w:val="24"/>
        </w:rPr>
        <w:t xml:space="preserve"> </w:t>
      </w:r>
      <w:hyperlink r:id="rId26" w:history="1">
        <w:r w:rsidRPr="008D33E5">
          <w:rPr>
            <w:rStyle w:val="Hyperlink"/>
            <w:rFonts w:ascii="Roboto" w:eastAsia="Segoe UI" w:hAnsi="Roboto" w:cs="Arial"/>
            <w:szCs w:val="24"/>
          </w:rPr>
          <w:t>Yellow Ribbon Project</w:t>
        </w:r>
      </w:hyperlink>
      <w:r w:rsidRPr="008D33E5">
        <w:rPr>
          <w:rFonts w:ascii="Roboto" w:eastAsia="Segoe UI" w:hAnsi="Roboto" w:cs="Arial"/>
          <w:color w:val="323130"/>
          <w:szCs w:val="24"/>
        </w:rPr>
        <w:t xml:space="preserve"> </w:t>
      </w:r>
      <w:r w:rsidRPr="00191C28">
        <w:rPr>
          <w:rFonts w:ascii="Roboto" w:hAnsi="Roboto" w:cs="Arial"/>
        </w:rPr>
        <w:t xml:space="preserve">which sets out a completely different approach to the criminal justice system than we do in this country. It is aspirational in the way that they view people and they welcome people back into society. A key feature is the way that the media talk about people and positive stories. </w:t>
      </w:r>
    </w:p>
    <w:p w14:paraId="6F95B01D" w14:textId="77777777" w:rsidR="006D2906" w:rsidRPr="008D33E5" w:rsidRDefault="008B76F2" w:rsidP="00191C28">
      <w:pPr>
        <w:pStyle w:val="ListParagraph"/>
        <w:numPr>
          <w:ilvl w:val="0"/>
          <w:numId w:val="21"/>
        </w:numPr>
        <w:spacing w:line="276" w:lineRule="auto"/>
        <w:rPr>
          <w:rFonts w:ascii="Roboto" w:hAnsi="Roboto" w:cs="Arial"/>
        </w:rPr>
      </w:pPr>
      <w:r w:rsidRPr="00191C28">
        <w:rPr>
          <w:rFonts w:ascii="Roboto" w:hAnsi="Roboto" w:cs="Arial"/>
        </w:rPr>
        <w:t xml:space="preserve">I’d like to endorse the issue from an employer context because workforce culture is so important. Unfortunately, too often we get feedback from people who we have supported into employment is that they go on to lose their position because they've been outed within the workforce. It's obviously one of the greatest concerns around that stigma upon going into work. People deselect themselves from all types of different employment places and environments out of fear of that.  People can be honest with a full up front disclosure process with the employer and the employer might have progressive policies and get the job. But what happens at the lunch table </w:t>
      </w:r>
      <w:r w:rsidRPr="00191C28">
        <w:rPr>
          <w:rFonts w:ascii="Roboto" w:hAnsi="Roboto" w:cs="Arial"/>
        </w:rPr>
        <w:lastRenderedPageBreak/>
        <w:t>conversation on the first day or those conversations that happen in the workforce.</w:t>
      </w:r>
    </w:p>
    <w:p w14:paraId="143A83C7" w14:textId="77777777" w:rsidR="006D2906" w:rsidRPr="008D33E5" w:rsidRDefault="006D2906" w:rsidP="001B56F0">
      <w:pPr>
        <w:pStyle w:val="ListParagraph"/>
        <w:numPr>
          <w:ilvl w:val="0"/>
          <w:numId w:val="22"/>
        </w:numPr>
        <w:spacing w:line="276" w:lineRule="auto"/>
        <w:rPr>
          <w:rFonts w:ascii="Roboto" w:hAnsi="Roboto" w:cs="Arial"/>
        </w:rPr>
      </w:pPr>
      <w:r w:rsidRPr="00191C28">
        <w:rPr>
          <w:rFonts w:ascii="Roboto" w:hAnsi="Roboto" w:cs="Arial"/>
        </w:rPr>
        <w:t>There's a resistance from employers and we've experienced this actually and one of our local third sector organisations where a person with lived experience has come in. It's been a person with complex issues in the past trauma. They have been through addictions and recovery but then they end up oversharing and this creates vicarious trauma which impacts other staff - they are, they are not equipped to deal with that. So we've been exploring like toolkits for employers to use with their staff if they're employing somebody who has complex needs like this. The aim is to skill staff up to deal with that and to have a better understanding of where that person's coming from. We've been looking at what is free and commissioned training in and around Glasgow and we're going to add it to our “</w:t>
      </w:r>
      <w:hyperlink r:id="rId27" w:history="1">
        <w:r w:rsidRPr="008D33E5">
          <w:rPr>
            <w:rStyle w:val="Hyperlink"/>
            <w:rFonts w:ascii="Roboto" w:eastAsia="Segoe UI" w:hAnsi="Roboto" w:cs="Arial"/>
            <w:szCs w:val="24"/>
          </w:rPr>
          <w:t>Let's get connected</w:t>
        </w:r>
      </w:hyperlink>
      <w:r w:rsidRPr="00191C28">
        <w:rPr>
          <w:rFonts w:ascii="Roboto" w:hAnsi="Roboto" w:cs="Arial"/>
        </w:rPr>
        <w:t>” app so that employers and potential employees can look at both sides of it.</w:t>
      </w:r>
    </w:p>
    <w:p w14:paraId="3D4D2551" w14:textId="77777777" w:rsidR="006D2906" w:rsidRPr="00191C28" w:rsidRDefault="006D2906" w:rsidP="001B56F0">
      <w:pPr>
        <w:pStyle w:val="ListParagraph"/>
        <w:numPr>
          <w:ilvl w:val="0"/>
          <w:numId w:val="22"/>
        </w:numPr>
        <w:spacing w:line="276" w:lineRule="auto"/>
        <w:rPr>
          <w:rFonts w:ascii="Roboto" w:hAnsi="Roboto" w:cs="Arial"/>
        </w:rPr>
      </w:pPr>
      <w:r w:rsidRPr="00191C28">
        <w:rPr>
          <w:rFonts w:ascii="Roboto" w:hAnsi="Roboto" w:cs="Arial"/>
        </w:rPr>
        <w:t>How well are the community justice partners operating as employers in terms of recruiting people with convictions? It is touched on in the national strategy for Community Justice.</w:t>
      </w:r>
    </w:p>
    <w:p w14:paraId="62ADA13B" w14:textId="516E4CDE" w:rsidR="006D2906" w:rsidRPr="00191C28" w:rsidRDefault="006D2906" w:rsidP="001B56F0">
      <w:pPr>
        <w:pStyle w:val="ListParagraph"/>
        <w:numPr>
          <w:ilvl w:val="0"/>
          <w:numId w:val="22"/>
        </w:numPr>
        <w:spacing w:line="276" w:lineRule="auto"/>
        <w:rPr>
          <w:rFonts w:ascii="Roboto" w:hAnsi="Roboto" w:cs="Arial"/>
        </w:rPr>
      </w:pPr>
      <w:r w:rsidRPr="00191C28">
        <w:rPr>
          <w:rFonts w:ascii="Roboto" w:hAnsi="Roboto" w:cs="Arial"/>
        </w:rPr>
        <w:t>Sometimes we focus too much on people in prison right now and we need to focus on the wider set of people with an offending history who may never have been to prison where it's still a barrier. It's still a stigma. If you do speak to people with lived experience and there's still a lot of people out there that still have that stigma. Where those barriers exist, it's still there. If you speak to somebody who's been on life license for 20 years, there's still a stigma attached to the fact that they've been in prison at some point. They're still reminded of that almost every day</w:t>
      </w:r>
    </w:p>
    <w:p w14:paraId="75466FE4" w14:textId="78FF7230" w:rsidR="006D2906" w:rsidRPr="00191C28" w:rsidRDefault="00C0531E" w:rsidP="001B56F0">
      <w:pPr>
        <w:pStyle w:val="ListParagraph"/>
        <w:numPr>
          <w:ilvl w:val="0"/>
          <w:numId w:val="22"/>
        </w:numPr>
        <w:spacing w:line="276" w:lineRule="auto"/>
        <w:rPr>
          <w:rFonts w:ascii="Roboto" w:hAnsi="Roboto" w:cs="Arial"/>
        </w:rPr>
      </w:pPr>
      <w:r w:rsidRPr="00191C28">
        <w:rPr>
          <w:rFonts w:ascii="Roboto" w:hAnsi="Roboto" w:cs="Arial"/>
        </w:rPr>
        <w:t>We have to face up to some of the pockets of bias and prejudice that still exist within aspects of some of our own services in relation to people who have committed sexual offences. Particularly those who are involved in MAPPA. There's huge issues there that really need to be addressed and challenged</w:t>
      </w:r>
      <w:r w:rsidR="00080EB8" w:rsidRPr="00191C28">
        <w:rPr>
          <w:rFonts w:ascii="Roboto" w:hAnsi="Roboto" w:cs="Arial"/>
        </w:rPr>
        <w:t xml:space="preserve">, </w:t>
      </w:r>
      <w:r w:rsidRPr="00191C28">
        <w:rPr>
          <w:rFonts w:ascii="Roboto" w:hAnsi="Roboto" w:cs="Arial"/>
        </w:rPr>
        <w:t>that can make it quite difficult for people to move forward. Work needs done to address some of those biases and (prejudices at times) that still exist. I can understand for colleagues who are dealing with some complex MAPPA cases, why some of those attitudes exist. However, a lot potentially hides behind risk assessment.</w:t>
      </w:r>
    </w:p>
    <w:p w14:paraId="6CC95B58" w14:textId="77777777" w:rsidR="00C0531E" w:rsidRPr="008D33E5" w:rsidRDefault="00C0531E" w:rsidP="001B56F0">
      <w:pPr>
        <w:pStyle w:val="ListParagraph"/>
        <w:numPr>
          <w:ilvl w:val="0"/>
          <w:numId w:val="22"/>
        </w:numPr>
        <w:spacing w:line="276" w:lineRule="auto"/>
        <w:rPr>
          <w:rFonts w:ascii="Roboto" w:hAnsi="Roboto" w:cs="Arial"/>
        </w:rPr>
      </w:pPr>
      <w:r w:rsidRPr="00191C28">
        <w:rPr>
          <w:rFonts w:ascii="Roboto" w:hAnsi="Roboto" w:cs="Arial"/>
        </w:rPr>
        <w:t>NHS and maybe to a lesser degree councils should be looking at employing people with convictions. They need an ability to say – “we can't take the risk”. There needs to be work done around those thresholds and the understanding. A lot of work is to be done internally, then we need to be looking outwards in terms of societal change and culture change and so forth. However, I think a lot of the roots are within our own systems and our own services as well.</w:t>
      </w:r>
    </w:p>
    <w:p w14:paraId="4C13F40B" w14:textId="77777777" w:rsidR="00C0531E" w:rsidRPr="00191C28" w:rsidRDefault="00C0531E" w:rsidP="001B56F0">
      <w:pPr>
        <w:pStyle w:val="ListParagraph"/>
        <w:numPr>
          <w:ilvl w:val="0"/>
          <w:numId w:val="22"/>
        </w:numPr>
        <w:spacing w:line="276" w:lineRule="auto"/>
        <w:rPr>
          <w:rFonts w:ascii="Roboto" w:hAnsi="Roboto" w:cs="Arial"/>
        </w:rPr>
      </w:pPr>
      <w:bookmarkStart w:id="28" w:name="_Hlk212757398"/>
      <w:r w:rsidRPr="00191C28">
        <w:rPr>
          <w:rFonts w:ascii="Roboto" w:hAnsi="Roboto" w:cs="Arial"/>
        </w:rPr>
        <w:lastRenderedPageBreak/>
        <w:t>There are differences in understanding, even amongst our audience here today of the availability, eligibility, flexibility of DWP funding for training to support employment. And I think that difference in understanding really speaks to the development gap need that's there. This moves on to that point around developing the shared understanding, the shared leadership and the shared engagement across the workforce as we touched on in priority 13, the national strategy, that's something that all local areas are working on.</w:t>
      </w:r>
      <w:r w:rsidRPr="00191C28">
        <w:rPr>
          <w:rFonts w:ascii="Roboto" w:hAnsi="Roboto" w:cs="Arial"/>
        </w:rPr>
        <w:br/>
        <w:t>Other points were related to, particular toxicity of certain events and certain offences, offence type influencing the further transmission of stigma.</w:t>
      </w:r>
      <w:r w:rsidRPr="00191C28">
        <w:rPr>
          <w:rFonts w:ascii="Roboto" w:hAnsi="Roboto" w:cs="Arial"/>
        </w:rPr>
        <w:br/>
        <w:t>And, there's been a lot of chat about the importance of employers demonstrating leadership. It's not all about the third sector and small and medium enterprises to employ people with convictions. All the community justice partnership statutory partners are huge employers in local areas and should set the example to demonstrate that leadership.</w:t>
      </w:r>
    </w:p>
    <w:bookmarkEnd w:id="28"/>
    <w:p w14:paraId="68545663" w14:textId="09A1CE45" w:rsidR="00C0531E" w:rsidRPr="00191C28" w:rsidRDefault="00C0531E" w:rsidP="001B56F0">
      <w:pPr>
        <w:pStyle w:val="ListParagraph"/>
        <w:numPr>
          <w:ilvl w:val="0"/>
          <w:numId w:val="22"/>
        </w:numPr>
        <w:spacing w:line="276" w:lineRule="auto"/>
        <w:rPr>
          <w:rFonts w:ascii="Roboto" w:hAnsi="Roboto" w:cs="Arial"/>
        </w:rPr>
      </w:pPr>
      <w:r w:rsidRPr="00191C28">
        <w:rPr>
          <w:rFonts w:ascii="Roboto" w:hAnsi="Roboto" w:cs="Arial"/>
        </w:rPr>
        <w:t>The Lennox Partnership are an employability service. I work with people with convictions and we have funding in place. In the last year I've put between 16 and 20 people through their CSCS course, I've also put someone through forklift and also put somebody through an EDR advanced driver. All these people have now gone on and actually increased their income. A lot of people that I work with, understand that they might need to retrain depending on their conviction and their restrictions. We just take time and let them come to their own conclusions so that they want to do it. A lot of them are wanting to move into labouring type work. There's a list of employers as well that will employ people that do have convictions and I've got a link for that if anyone's wanting that. What I do is just look at everyone as an individual and then put their case forward. But in terms of training, TLP does have funding for that.</w:t>
      </w:r>
    </w:p>
    <w:p w14:paraId="51EF6055" w14:textId="77777777" w:rsidR="00C0531E" w:rsidRPr="008D33E5" w:rsidRDefault="00C0531E" w:rsidP="001B56F0">
      <w:pPr>
        <w:spacing w:line="276" w:lineRule="auto"/>
        <w:rPr>
          <w:rFonts w:ascii="Roboto" w:eastAsia="Segoe UI" w:hAnsi="Roboto" w:cs="Arial"/>
          <w:szCs w:val="24"/>
        </w:rPr>
      </w:pPr>
    </w:p>
    <w:p w14:paraId="1D57AEA5" w14:textId="7F977D82" w:rsidR="00C0531E" w:rsidRPr="008D33E5" w:rsidRDefault="008E3CB2" w:rsidP="00191C28">
      <w:pPr>
        <w:pStyle w:val="Heading3"/>
        <w:numPr>
          <w:ilvl w:val="1"/>
          <w:numId w:val="6"/>
        </w:numPr>
        <w:spacing w:line="276" w:lineRule="auto"/>
        <w:rPr>
          <w:rStyle w:val="Heading3Char"/>
          <w:rFonts w:ascii="Roboto" w:eastAsia="Segoe UI" w:hAnsi="Roboto" w:cs="Arial"/>
        </w:rPr>
      </w:pPr>
      <w:bookmarkStart w:id="29" w:name="_Toc215566897"/>
      <w:r w:rsidRPr="008D33E5">
        <w:rPr>
          <w:rFonts w:ascii="Roboto" w:eastAsia="Segoe UI" w:hAnsi="Roboto" w:cs="Arial"/>
        </w:rPr>
        <w:t xml:space="preserve">Selected quotes </w:t>
      </w:r>
      <w:r w:rsidR="00C0531E" w:rsidRPr="008D33E5">
        <w:rPr>
          <w:rFonts w:ascii="Roboto" w:eastAsia="Segoe UI" w:hAnsi="Roboto" w:cs="Arial"/>
        </w:rPr>
        <w:t xml:space="preserve">from the </w:t>
      </w:r>
      <w:r w:rsidRPr="008D33E5">
        <w:rPr>
          <w:rFonts w:ascii="Roboto" w:eastAsia="Segoe UI" w:hAnsi="Roboto" w:cs="Arial"/>
        </w:rPr>
        <w:t>C</w:t>
      </w:r>
      <w:r w:rsidR="00C0531E" w:rsidRPr="008D33E5">
        <w:rPr>
          <w:rFonts w:ascii="Roboto" w:eastAsia="Segoe UI" w:hAnsi="Roboto" w:cs="Arial"/>
        </w:rPr>
        <w:t>hat</w:t>
      </w:r>
      <w:bookmarkEnd w:id="29"/>
    </w:p>
    <w:p w14:paraId="600DA1E8" w14:textId="77777777" w:rsidR="00067582" w:rsidRPr="008D33E5" w:rsidRDefault="00067582" w:rsidP="001B56F0">
      <w:pPr>
        <w:spacing w:line="276" w:lineRule="auto"/>
        <w:rPr>
          <w:rFonts w:ascii="Roboto" w:eastAsia="Segoe UI" w:hAnsi="Roboto" w:cs="Arial"/>
          <w:szCs w:val="24"/>
        </w:rPr>
      </w:pPr>
    </w:p>
    <w:p w14:paraId="55BB8099" w14:textId="6C4EBE57" w:rsidR="007233BC" w:rsidRPr="008D33E5" w:rsidRDefault="00C0531E" w:rsidP="0052514E">
      <w:pPr>
        <w:spacing w:line="276" w:lineRule="auto"/>
        <w:rPr>
          <w:rFonts w:ascii="Roboto" w:hAnsi="Roboto" w:cs="Arial"/>
        </w:rPr>
      </w:pPr>
      <w:r w:rsidRPr="008D33E5">
        <w:rPr>
          <w:rFonts w:ascii="Roboto" w:eastAsia="Segoe UI" w:hAnsi="Roboto" w:cs="Arial"/>
          <w:szCs w:val="24"/>
        </w:rPr>
        <w:t>“</w:t>
      </w:r>
      <w:r w:rsidRPr="008D33E5">
        <w:rPr>
          <w:rFonts w:ascii="Roboto" w:hAnsi="Roboto" w:cs="Arial"/>
        </w:rPr>
        <w:t>Here is the link </w:t>
      </w:r>
      <w:hyperlink r:id="rId28" w:tgtFrame="_blank" w:history="1">
        <w:r w:rsidRPr="008D33E5">
          <w:rPr>
            <w:rStyle w:val="Hyperlink"/>
            <w:rFonts w:ascii="Roboto" w:hAnsi="Roboto" w:cs="Arial"/>
          </w:rPr>
          <w:t>List Of Companies That Hire Ex-Offenders UK | Refreshing a Career</w:t>
        </w:r>
      </w:hyperlink>
      <w:r w:rsidRPr="008D33E5">
        <w:rPr>
          <w:rFonts w:ascii="Roboto" w:hAnsi="Roboto" w:cs="Arial"/>
        </w:rPr>
        <w:t>”</w:t>
      </w:r>
    </w:p>
    <w:p w14:paraId="3C5B5C22" w14:textId="648D374E" w:rsidR="00C0531E" w:rsidRPr="008D33E5" w:rsidRDefault="00C0531E" w:rsidP="0052514E">
      <w:pPr>
        <w:spacing w:line="276" w:lineRule="auto"/>
        <w:rPr>
          <w:rFonts w:ascii="Roboto" w:eastAsia="Segoe UI" w:hAnsi="Roboto" w:cs="Arial"/>
          <w:color w:val="323130"/>
          <w:szCs w:val="24"/>
        </w:rPr>
      </w:pPr>
      <w:r w:rsidRPr="008D33E5">
        <w:rPr>
          <w:rFonts w:ascii="Roboto" w:hAnsi="Roboto" w:cs="Arial"/>
        </w:rPr>
        <w:t xml:space="preserve">“Here is a link to a </w:t>
      </w:r>
      <w:r w:rsidRPr="008D33E5">
        <w:rPr>
          <w:rFonts w:ascii="Roboto" w:eastAsia="Segoe UI" w:hAnsi="Roboto" w:cs="Arial"/>
          <w:color w:val="323130"/>
          <w:szCs w:val="24"/>
        </w:rPr>
        <w:t xml:space="preserve">list of Ban the Box UK Employers </w:t>
      </w:r>
      <w:hyperlink r:id="rId29" w:history="1">
        <w:r w:rsidRPr="008D33E5">
          <w:rPr>
            <w:rStyle w:val="Hyperlink"/>
            <w:rFonts w:ascii="Roboto" w:eastAsia="Segoe UI" w:hAnsi="Roboto" w:cs="Arial"/>
            <w:szCs w:val="24"/>
          </w:rPr>
          <w:t>Ban the Box employers - Unlock</w:t>
        </w:r>
      </w:hyperlink>
      <w:r w:rsidRPr="008D33E5">
        <w:rPr>
          <w:rFonts w:ascii="Roboto" w:eastAsia="Segoe UI" w:hAnsi="Roboto" w:cs="Arial"/>
          <w:color w:val="323130"/>
          <w:szCs w:val="24"/>
        </w:rPr>
        <w:t>”</w:t>
      </w:r>
    </w:p>
    <w:p w14:paraId="42C7558C" w14:textId="51DFDDB8" w:rsidR="00463D85" w:rsidRPr="008D33E5" w:rsidRDefault="00463D85" w:rsidP="0052514E">
      <w:pPr>
        <w:spacing w:line="276" w:lineRule="auto"/>
        <w:rPr>
          <w:rFonts w:ascii="Roboto" w:hAnsi="Roboto" w:cs="Arial"/>
        </w:rPr>
      </w:pPr>
      <w:r w:rsidRPr="008D33E5">
        <w:rPr>
          <w:rFonts w:ascii="Roboto" w:hAnsi="Roboto" w:cs="Arial"/>
        </w:rPr>
        <w:t xml:space="preserve">“Also see </w:t>
      </w:r>
      <w:hyperlink r:id="rId30" w:history="1">
        <w:r w:rsidRPr="008D33E5">
          <w:rPr>
            <w:rStyle w:val="Hyperlink"/>
            <w:rFonts w:ascii="Roboto" w:hAnsi="Roboto" w:cs="Arial"/>
          </w:rPr>
          <w:t>fairchancealliance.co.uk</w:t>
        </w:r>
      </w:hyperlink>
      <w:r w:rsidR="00DC1FEA" w:rsidRPr="008D33E5">
        <w:rPr>
          <w:rFonts w:ascii="Roboto" w:hAnsi="Roboto" w:cs="Arial"/>
        </w:rPr>
        <w:t>”</w:t>
      </w:r>
    </w:p>
    <w:p w14:paraId="1C866218" w14:textId="77777777" w:rsidR="007233BC" w:rsidRPr="008D33E5" w:rsidRDefault="007233BC" w:rsidP="0052514E">
      <w:pPr>
        <w:spacing w:line="276" w:lineRule="auto"/>
        <w:rPr>
          <w:rFonts w:ascii="Roboto" w:hAnsi="Roboto" w:cs="Arial"/>
        </w:rPr>
      </w:pPr>
    </w:p>
    <w:p w14:paraId="6B2A1410" w14:textId="061A875B" w:rsidR="00C0531E" w:rsidRPr="008D33E5" w:rsidRDefault="00C0531E" w:rsidP="0052514E">
      <w:pPr>
        <w:spacing w:line="276" w:lineRule="auto"/>
        <w:rPr>
          <w:rFonts w:ascii="Roboto" w:hAnsi="Roboto" w:cs="Arial"/>
        </w:rPr>
      </w:pPr>
      <w:r w:rsidRPr="008D33E5">
        <w:rPr>
          <w:rFonts w:ascii="Roboto" w:hAnsi="Roboto" w:cs="Arial"/>
        </w:rPr>
        <w:t>“what a good line - it should be better on the outside and the inside”</w:t>
      </w:r>
    </w:p>
    <w:p w14:paraId="528EFEE5" w14:textId="77777777" w:rsidR="007233BC" w:rsidRPr="008D33E5" w:rsidRDefault="007233BC" w:rsidP="0052514E">
      <w:pPr>
        <w:spacing w:line="276" w:lineRule="auto"/>
        <w:rPr>
          <w:rFonts w:ascii="Roboto" w:hAnsi="Roboto" w:cs="Arial"/>
        </w:rPr>
      </w:pPr>
    </w:p>
    <w:p w14:paraId="59916D75" w14:textId="55D31F90" w:rsidR="00C0531E" w:rsidRPr="008D33E5" w:rsidRDefault="00C0531E" w:rsidP="0052514E">
      <w:pPr>
        <w:spacing w:line="276" w:lineRule="auto"/>
        <w:rPr>
          <w:rFonts w:ascii="Roboto" w:hAnsi="Roboto" w:cs="Arial"/>
        </w:rPr>
      </w:pPr>
      <w:r w:rsidRPr="008D33E5">
        <w:rPr>
          <w:rFonts w:ascii="Roboto" w:hAnsi="Roboto" w:cs="Arial"/>
        </w:rPr>
        <w:t>“A barrier for some individuals that I support cannot afford to work because they have been placed in a hostel, which just adds more stress to their lives, and cannot see a positive future.”</w:t>
      </w:r>
    </w:p>
    <w:p w14:paraId="1694F00E" w14:textId="77777777" w:rsidR="007233BC" w:rsidRPr="008D33E5" w:rsidRDefault="007233BC" w:rsidP="0052514E">
      <w:pPr>
        <w:spacing w:line="276" w:lineRule="auto"/>
        <w:rPr>
          <w:rFonts w:ascii="Roboto" w:hAnsi="Roboto" w:cs="Arial"/>
        </w:rPr>
      </w:pPr>
    </w:p>
    <w:p w14:paraId="4CC27A5B" w14:textId="2CE434DF" w:rsidR="006D2906" w:rsidRPr="008D33E5" w:rsidRDefault="00C0531E" w:rsidP="0052514E">
      <w:pPr>
        <w:spacing w:line="276" w:lineRule="auto"/>
        <w:rPr>
          <w:rFonts w:ascii="Roboto" w:hAnsi="Roboto" w:cs="Arial"/>
        </w:rPr>
      </w:pPr>
      <w:r w:rsidRPr="008D33E5">
        <w:rPr>
          <w:rFonts w:ascii="Roboto" w:hAnsi="Roboto" w:cs="Arial"/>
        </w:rPr>
        <w:t>“tertiary desistance - it should be all three who take this on - we need to reduce the stigma for everyone leaving custody. Shame on the tabloid media we have...”</w:t>
      </w:r>
    </w:p>
    <w:p w14:paraId="4FBCB354" w14:textId="77777777" w:rsidR="007233BC" w:rsidRPr="008D33E5" w:rsidRDefault="007233BC" w:rsidP="0052514E">
      <w:pPr>
        <w:spacing w:line="276" w:lineRule="auto"/>
        <w:rPr>
          <w:rFonts w:ascii="Roboto" w:hAnsi="Roboto" w:cs="Arial"/>
        </w:rPr>
      </w:pPr>
    </w:p>
    <w:p w14:paraId="0764805D" w14:textId="23E910C9" w:rsidR="00C0531E" w:rsidRPr="008D33E5" w:rsidRDefault="00C0531E" w:rsidP="0052514E">
      <w:pPr>
        <w:spacing w:line="276" w:lineRule="auto"/>
        <w:rPr>
          <w:rFonts w:ascii="Roboto" w:hAnsi="Roboto" w:cs="Arial"/>
        </w:rPr>
      </w:pPr>
      <w:r w:rsidRPr="008D33E5">
        <w:rPr>
          <w:rFonts w:ascii="Roboto" w:hAnsi="Roboto" w:cs="Arial"/>
        </w:rPr>
        <w:t xml:space="preserve">“I think we also need to recognise how job ready people are when  leaving custody in terms of addictions, impact of trauma, </w:t>
      </w:r>
      <w:r w:rsidR="00067582" w:rsidRPr="008D33E5">
        <w:rPr>
          <w:rFonts w:ascii="Roboto" w:hAnsi="Roboto" w:cs="Arial"/>
        </w:rPr>
        <w:t>self-esteem</w:t>
      </w:r>
      <w:r w:rsidRPr="008D33E5">
        <w:rPr>
          <w:rFonts w:ascii="Roboto" w:hAnsi="Roboto" w:cs="Arial"/>
        </w:rPr>
        <w:t>/confidence, mental health issues, housing etc  These issues need to be addressed before people are able to sustain employment”</w:t>
      </w:r>
    </w:p>
    <w:p w14:paraId="492AFAFE" w14:textId="77777777" w:rsidR="007233BC" w:rsidRPr="008D33E5" w:rsidRDefault="007233BC" w:rsidP="0052514E">
      <w:pPr>
        <w:spacing w:line="276" w:lineRule="auto"/>
        <w:rPr>
          <w:rFonts w:ascii="Roboto" w:hAnsi="Roboto" w:cs="Arial"/>
        </w:rPr>
      </w:pPr>
    </w:p>
    <w:p w14:paraId="67533F09" w14:textId="602591A1" w:rsidR="00C0531E" w:rsidRPr="008D33E5" w:rsidRDefault="00C0531E" w:rsidP="0052514E">
      <w:pPr>
        <w:spacing w:line="276" w:lineRule="auto"/>
        <w:rPr>
          <w:rFonts w:ascii="Roboto" w:hAnsi="Roboto" w:cs="Arial"/>
        </w:rPr>
      </w:pPr>
      <w:r w:rsidRPr="008D33E5">
        <w:rPr>
          <w:rFonts w:ascii="Roboto" w:hAnsi="Roboto" w:cs="Arial"/>
        </w:rPr>
        <w:t>“Watch out for some soon to be published research data from the Release project - some really shocking numbers concerning people leaving prison with substance use and/or mental health issues and how they interact with health provision...”</w:t>
      </w:r>
    </w:p>
    <w:p w14:paraId="1FEAD25F" w14:textId="77777777" w:rsidR="007233BC" w:rsidRPr="008D33E5" w:rsidRDefault="007233BC" w:rsidP="0052514E">
      <w:pPr>
        <w:spacing w:line="276" w:lineRule="auto"/>
        <w:rPr>
          <w:rFonts w:ascii="Roboto" w:hAnsi="Roboto" w:cs="Arial"/>
        </w:rPr>
      </w:pPr>
    </w:p>
    <w:p w14:paraId="274B210E" w14:textId="4A3DF08C" w:rsidR="00C0531E" w:rsidRPr="008D33E5" w:rsidRDefault="00C0531E" w:rsidP="0052514E">
      <w:pPr>
        <w:spacing w:line="276" w:lineRule="auto"/>
        <w:rPr>
          <w:rFonts w:ascii="Roboto" w:hAnsi="Roboto" w:cs="Arial"/>
        </w:rPr>
      </w:pPr>
      <w:r w:rsidRPr="008D33E5">
        <w:rPr>
          <w:rFonts w:ascii="Roboto" w:hAnsi="Roboto" w:cs="Arial"/>
        </w:rPr>
        <w:t xml:space="preserve">“concern that we focus on new prison leavers and don't also provide provision for those still dealing with past convictions. Spotted a quote on Next Chapter Scotland website that says </w:t>
      </w:r>
      <w:r w:rsidRPr="008D33E5">
        <w:rPr>
          <w:rFonts w:ascii="Roboto" w:hAnsi="Roboto" w:cs="Arial"/>
          <w:i/>
          <w:iCs/>
        </w:rPr>
        <w:t>The punishment only started with prison. 23 years on from release and it hasn’t ended ye’</w:t>
      </w:r>
      <w:r w:rsidRPr="008D33E5">
        <w:rPr>
          <w:rFonts w:ascii="Roboto" w:hAnsi="Roboto" w:cs="Arial"/>
        </w:rPr>
        <w:t>”</w:t>
      </w:r>
    </w:p>
    <w:p w14:paraId="0D9B870F" w14:textId="77777777" w:rsidR="007233BC" w:rsidRPr="008D33E5" w:rsidRDefault="007233BC" w:rsidP="0052514E">
      <w:pPr>
        <w:spacing w:line="276" w:lineRule="auto"/>
        <w:rPr>
          <w:rFonts w:ascii="Roboto" w:hAnsi="Roboto" w:cs="Arial"/>
        </w:rPr>
      </w:pPr>
    </w:p>
    <w:p w14:paraId="083FD029" w14:textId="77777777" w:rsidR="00C0531E" w:rsidRPr="008D33E5" w:rsidRDefault="00C0531E" w:rsidP="00972B6B">
      <w:pPr>
        <w:spacing w:line="276" w:lineRule="auto"/>
        <w:rPr>
          <w:rFonts w:ascii="Roboto" w:hAnsi="Roboto" w:cs="Arial"/>
        </w:rPr>
      </w:pPr>
      <w:r w:rsidRPr="008D33E5">
        <w:rPr>
          <w:rFonts w:ascii="Roboto" w:hAnsi="Roboto" w:cs="Arial"/>
        </w:rPr>
        <w:t>“I also have concerns that the proposed employment rights bill will discourage employers from taking a punt on an individual due to day one rights”</w:t>
      </w:r>
    </w:p>
    <w:p w14:paraId="189BA455" w14:textId="77777777" w:rsidR="007233BC" w:rsidRPr="008D33E5" w:rsidRDefault="007233BC" w:rsidP="00972B6B">
      <w:pPr>
        <w:spacing w:line="276" w:lineRule="auto"/>
        <w:rPr>
          <w:rFonts w:ascii="Roboto" w:hAnsi="Roboto" w:cs="Arial"/>
        </w:rPr>
      </w:pPr>
    </w:p>
    <w:p w14:paraId="64D06158" w14:textId="7BFF2E60" w:rsidR="00C0531E" w:rsidRPr="008D33E5" w:rsidRDefault="00C0531E" w:rsidP="00972B6B">
      <w:pPr>
        <w:spacing w:line="276" w:lineRule="auto"/>
        <w:rPr>
          <w:rFonts w:ascii="Roboto" w:hAnsi="Roboto" w:cs="Arial"/>
        </w:rPr>
      </w:pPr>
      <w:r w:rsidRPr="008D33E5">
        <w:rPr>
          <w:rFonts w:ascii="Roboto" w:hAnsi="Roboto" w:cs="Arial"/>
        </w:rPr>
        <w:t xml:space="preserve">“I do wonder, if our own organisations make it easy for people who have a offending background make to apply/get jobs????” - Related to leadership, we need to not rely on third sector to employ people with convictions.  LAs, health etc need to set an positive example where ever possible” – “Are there any stats available on public sector/civil service organisations and their employment of people with convictions?” – “And their policies on what happens if someone gets a conviction whilst employed by them” – “Civil service do recruit people with convictions. Via GFIE some vacancies the person must have convictions to be able to apply. We have in the past held job interviews with prisoners prior to release for jobs within </w:t>
      </w:r>
      <w:proofErr w:type="spellStart"/>
      <w:r w:rsidRPr="008D33E5">
        <w:rPr>
          <w:rFonts w:ascii="Roboto" w:hAnsi="Roboto" w:cs="Arial"/>
        </w:rPr>
        <w:t>Jobcentreplus</w:t>
      </w:r>
      <w:proofErr w:type="spellEnd"/>
      <w:r w:rsidRPr="008D33E5">
        <w:rPr>
          <w:rFonts w:ascii="Roboto" w:hAnsi="Roboto" w:cs="Arial"/>
        </w:rPr>
        <w:t>.  We will continue to do this. </w:t>
      </w:r>
      <w:hyperlink r:id="rId31" w:tgtFrame="_blank" w:history="1">
        <w:r w:rsidRPr="008D33E5">
          <w:rPr>
            <w:rStyle w:val="Hyperlink"/>
            <w:rFonts w:ascii="Roboto" w:hAnsi="Roboto" w:cs="Arial"/>
          </w:rPr>
          <w:t>Prison leaver recruitment | Civil Service Careers</w:t>
        </w:r>
      </w:hyperlink>
      <w:r w:rsidR="00314204" w:rsidRPr="008D33E5">
        <w:rPr>
          <w:rFonts w:ascii="Roboto" w:hAnsi="Roboto"/>
        </w:rPr>
        <w:t xml:space="preserve"> [and]</w:t>
      </w:r>
    </w:p>
    <w:p w14:paraId="30DC919A" w14:textId="77777777" w:rsidR="00C0531E" w:rsidRPr="008D33E5" w:rsidRDefault="00C0531E" w:rsidP="00972B6B">
      <w:pPr>
        <w:spacing w:line="276" w:lineRule="auto"/>
        <w:rPr>
          <w:rFonts w:ascii="Roboto" w:hAnsi="Roboto" w:cs="Arial"/>
        </w:rPr>
      </w:pPr>
      <w:hyperlink r:id="rId32" w:tgtFrame="_blank" w:history="1">
        <w:r w:rsidRPr="008D33E5">
          <w:rPr>
            <w:rStyle w:val="Hyperlink"/>
            <w:rFonts w:ascii="Roboto" w:hAnsi="Roboto" w:cs="Arial"/>
          </w:rPr>
          <w:t xml:space="preserve">About </w:t>
        </w:r>
        <w:proofErr w:type="spellStart"/>
        <w:r w:rsidRPr="008D33E5">
          <w:rPr>
            <w:rStyle w:val="Hyperlink"/>
            <w:rFonts w:ascii="Roboto" w:hAnsi="Roboto" w:cs="Arial"/>
          </w:rPr>
          <w:t>GFiE</w:t>
        </w:r>
        <w:proofErr w:type="spellEnd"/>
        <w:r w:rsidRPr="008D33E5">
          <w:rPr>
            <w:rStyle w:val="Hyperlink"/>
            <w:rFonts w:ascii="Roboto" w:hAnsi="Roboto" w:cs="Arial"/>
          </w:rPr>
          <w:t xml:space="preserve"> | Civil Service Careers</w:t>
        </w:r>
      </w:hyperlink>
      <w:r w:rsidRPr="008D33E5">
        <w:rPr>
          <w:rFonts w:ascii="Roboto" w:hAnsi="Roboto" w:cs="Arial"/>
        </w:rPr>
        <w:t>” - Found our "policy on the recruitment of ex-offenders" produced in July 2016 and to be reviewed in 2019...”</w:t>
      </w:r>
    </w:p>
    <w:p w14:paraId="699DDFA9" w14:textId="77777777" w:rsidR="00972B6B" w:rsidRPr="008D33E5" w:rsidRDefault="00972B6B" w:rsidP="00972B6B">
      <w:pPr>
        <w:spacing w:line="276" w:lineRule="auto"/>
        <w:rPr>
          <w:rFonts w:ascii="Roboto" w:hAnsi="Roboto" w:cs="Arial"/>
        </w:rPr>
      </w:pPr>
    </w:p>
    <w:p w14:paraId="4AB96160" w14:textId="77777777" w:rsidR="00C0531E" w:rsidRPr="008D33E5" w:rsidRDefault="00C0531E" w:rsidP="00972B6B">
      <w:pPr>
        <w:spacing w:line="276" w:lineRule="auto"/>
        <w:rPr>
          <w:rFonts w:ascii="Roboto" w:hAnsi="Roboto" w:cs="Arial"/>
        </w:rPr>
      </w:pPr>
      <w:r w:rsidRPr="008D33E5">
        <w:rPr>
          <w:rFonts w:ascii="Roboto" w:hAnsi="Roboto" w:cs="Arial"/>
        </w:rPr>
        <w:t>“I think, certainly from our local experience in HMP Inverness, we tend to invite the same people/employers in to events and perhaps need to do some more promotional work (agree this could be supported by CJPs).  Maybe inviting potential employers in or hosting lived experience panels of those who have had success with prison employability pathways might be a good way bridge some gaps?”</w:t>
      </w:r>
    </w:p>
    <w:p w14:paraId="6196CB1F" w14:textId="77777777" w:rsidR="00972B6B" w:rsidRPr="008D33E5" w:rsidRDefault="00972B6B" w:rsidP="00972B6B">
      <w:pPr>
        <w:spacing w:line="276" w:lineRule="auto"/>
        <w:rPr>
          <w:rFonts w:ascii="Roboto" w:hAnsi="Roboto" w:cs="Arial"/>
        </w:rPr>
      </w:pPr>
    </w:p>
    <w:p w14:paraId="7AC06582" w14:textId="77777777" w:rsidR="00C0531E" w:rsidRPr="008D33E5" w:rsidRDefault="00C0531E" w:rsidP="00972B6B">
      <w:pPr>
        <w:spacing w:line="276" w:lineRule="auto"/>
        <w:rPr>
          <w:rFonts w:ascii="Roboto" w:hAnsi="Roboto" w:cs="Arial"/>
        </w:rPr>
      </w:pPr>
      <w:r w:rsidRPr="008D33E5">
        <w:rPr>
          <w:rFonts w:ascii="Roboto" w:hAnsi="Roboto" w:cs="Arial"/>
        </w:rPr>
        <w:t xml:space="preserve">"As I mentioned earlier, job adverts today have become overly complex. The time to hire has tripled in recent years, and many adverts fail to reflect the flexibility that modern candidates are looking for. They often miss the mark when it comes to attracting the right talent. We’re living in a time where job seekers are actively </w:t>
      </w:r>
      <w:r w:rsidRPr="008D33E5">
        <w:rPr>
          <w:rFonts w:ascii="Roboto" w:hAnsi="Roboto" w:cs="Arial"/>
        </w:rPr>
        <w:lastRenderedPageBreak/>
        <w:t>seeking roles that align with their expectations and lifestyles. That’s why the model I spoke about—</w:t>
      </w:r>
      <w:r w:rsidRPr="008D33E5">
        <w:rPr>
          <w:rFonts w:ascii="Roboto" w:hAnsi="Roboto" w:cs="Arial"/>
          <w:i/>
          <w:iCs/>
        </w:rPr>
        <w:t>putting talent at the front</w:t>
      </w:r>
      <w:r w:rsidRPr="008D33E5">
        <w:rPr>
          <w:rFonts w:ascii="Roboto" w:hAnsi="Roboto" w:cs="Arial"/>
        </w:rPr>
        <w:t>—is so effective. It prioritises the candidate experience and helps organisations connect with the people they actually want to hire."</w:t>
      </w:r>
    </w:p>
    <w:p w14:paraId="2834A83F" w14:textId="77777777" w:rsidR="00C0531E" w:rsidRPr="008D33E5" w:rsidRDefault="00C0531E" w:rsidP="001B56F0">
      <w:pPr>
        <w:spacing w:line="276" w:lineRule="auto"/>
        <w:rPr>
          <w:rFonts w:ascii="Roboto" w:eastAsia="Segoe UI" w:hAnsi="Roboto" w:cs="Arial"/>
          <w:color w:val="323130"/>
          <w:szCs w:val="24"/>
        </w:rPr>
      </w:pPr>
    </w:p>
    <w:p w14:paraId="422231E8" w14:textId="04915548" w:rsidR="006D2906" w:rsidRPr="008D33E5" w:rsidRDefault="006D2906" w:rsidP="00191C28">
      <w:pPr>
        <w:pStyle w:val="Heading3"/>
        <w:numPr>
          <w:ilvl w:val="1"/>
          <w:numId w:val="6"/>
        </w:numPr>
        <w:spacing w:line="276" w:lineRule="auto"/>
        <w:rPr>
          <w:rFonts w:ascii="Roboto" w:eastAsia="Segoe UI" w:hAnsi="Roboto" w:cs="Arial"/>
        </w:rPr>
      </w:pPr>
      <w:bookmarkStart w:id="30" w:name="_Toc215566898"/>
      <w:r w:rsidRPr="008D33E5">
        <w:rPr>
          <w:rFonts w:ascii="Roboto" w:eastAsia="Segoe UI" w:hAnsi="Roboto" w:cs="Arial"/>
        </w:rPr>
        <w:t xml:space="preserve">Key </w:t>
      </w:r>
      <w:r w:rsidR="00972B6B" w:rsidRPr="008D33E5">
        <w:rPr>
          <w:rFonts w:ascii="Roboto" w:eastAsia="Segoe UI" w:hAnsi="Roboto" w:cs="Arial"/>
        </w:rPr>
        <w:t>t</w:t>
      </w:r>
      <w:r w:rsidRPr="008D33E5">
        <w:rPr>
          <w:rFonts w:ascii="Roboto" w:eastAsia="Segoe UI" w:hAnsi="Roboto" w:cs="Arial"/>
        </w:rPr>
        <w:t>akeaways</w:t>
      </w:r>
      <w:bookmarkEnd w:id="30"/>
    </w:p>
    <w:p w14:paraId="02E79BB6" w14:textId="6279659F" w:rsidR="006D2906" w:rsidRPr="008D33E5" w:rsidRDefault="006D2906" w:rsidP="001B56F0">
      <w:pPr>
        <w:spacing w:line="276" w:lineRule="auto"/>
        <w:rPr>
          <w:rFonts w:ascii="Roboto" w:eastAsia="Segoe UI" w:hAnsi="Roboto" w:cs="Arial"/>
          <w:color w:val="323130"/>
          <w:szCs w:val="24"/>
        </w:rPr>
      </w:pPr>
    </w:p>
    <w:p w14:paraId="06C00270" w14:textId="3169ACD8" w:rsidR="006D2906" w:rsidRPr="008D33E5" w:rsidRDefault="006D2906" w:rsidP="00B15029">
      <w:pPr>
        <w:pStyle w:val="ListParagraph"/>
        <w:numPr>
          <w:ilvl w:val="0"/>
          <w:numId w:val="21"/>
        </w:numPr>
        <w:spacing w:line="276" w:lineRule="auto"/>
        <w:rPr>
          <w:rFonts w:ascii="Roboto" w:eastAsia="Segoe UI" w:hAnsi="Roboto" w:cs="Arial"/>
          <w:color w:val="323130"/>
          <w:szCs w:val="24"/>
        </w:rPr>
      </w:pPr>
      <w:r w:rsidRPr="008D33E5">
        <w:rPr>
          <w:rFonts w:ascii="Roboto" w:eastAsia="Segoe UI" w:hAnsi="Roboto" w:cs="Arial"/>
          <w:color w:val="323130"/>
          <w:szCs w:val="24"/>
        </w:rPr>
        <w:t xml:space="preserve">Different people have </w:t>
      </w:r>
      <w:r w:rsidRPr="008D33E5">
        <w:rPr>
          <w:rFonts w:ascii="Roboto" w:hAnsi="Roboto" w:cs="Arial"/>
        </w:rPr>
        <w:t>vastly</w:t>
      </w:r>
      <w:r w:rsidRPr="008D33E5">
        <w:rPr>
          <w:rFonts w:ascii="Roboto" w:eastAsia="Segoe UI" w:hAnsi="Roboto" w:cs="Arial"/>
          <w:color w:val="323130"/>
          <w:szCs w:val="24"/>
        </w:rPr>
        <w:t xml:space="preserve"> different needs and attributes when they leave prison and only a person centric approach can work.</w:t>
      </w:r>
    </w:p>
    <w:p w14:paraId="0FAC11C9" w14:textId="517C0F6A" w:rsidR="006D2906" w:rsidRPr="008D33E5" w:rsidRDefault="006D2906" w:rsidP="001B56F0">
      <w:pPr>
        <w:pStyle w:val="ListParagraph"/>
        <w:numPr>
          <w:ilvl w:val="0"/>
          <w:numId w:val="24"/>
        </w:numPr>
        <w:spacing w:line="276" w:lineRule="auto"/>
        <w:rPr>
          <w:rFonts w:ascii="Roboto" w:eastAsia="Segoe UI" w:hAnsi="Roboto" w:cs="Arial"/>
          <w:color w:val="323130"/>
          <w:szCs w:val="24"/>
        </w:rPr>
      </w:pPr>
      <w:r w:rsidRPr="008D33E5">
        <w:rPr>
          <w:rFonts w:ascii="Roboto" w:eastAsia="Segoe UI" w:hAnsi="Roboto" w:cs="Arial"/>
          <w:color w:val="323130"/>
          <w:szCs w:val="24"/>
        </w:rPr>
        <w:t>The pathway to employability from prison is not linear, it may be years before someone seeks support.</w:t>
      </w:r>
    </w:p>
    <w:p w14:paraId="2F22089D" w14:textId="6D8FBC3A" w:rsidR="006D2906" w:rsidRPr="008D33E5" w:rsidRDefault="006D2906" w:rsidP="001B56F0">
      <w:pPr>
        <w:pStyle w:val="ListParagraph"/>
        <w:numPr>
          <w:ilvl w:val="0"/>
          <w:numId w:val="24"/>
        </w:numPr>
        <w:spacing w:line="276" w:lineRule="auto"/>
        <w:rPr>
          <w:rFonts w:ascii="Roboto" w:eastAsia="Segoe UI" w:hAnsi="Roboto" w:cs="Arial"/>
          <w:color w:val="323130"/>
          <w:szCs w:val="24"/>
        </w:rPr>
      </w:pPr>
      <w:r w:rsidRPr="008D33E5">
        <w:rPr>
          <w:rFonts w:ascii="Roboto" w:eastAsia="Segoe UI" w:hAnsi="Roboto" w:cs="Arial"/>
          <w:color w:val="323130"/>
          <w:szCs w:val="24"/>
        </w:rPr>
        <w:t>Stigma around convictions and the escalated challenges around intersection of protected characteristics with criminal convictions creates significant barriers.</w:t>
      </w:r>
    </w:p>
    <w:p w14:paraId="3E4D8D87" w14:textId="0E582014" w:rsidR="006D2906" w:rsidRPr="008D33E5" w:rsidRDefault="006D2906" w:rsidP="001B56F0">
      <w:pPr>
        <w:pStyle w:val="ListParagraph"/>
        <w:numPr>
          <w:ilvl w:val="0"/>
          <w:numId w:val="24"/>
        </w:numPr>
        <w:spacing w:line="276" w:lineRule="auto"/>
        <w:rPr>
          <w:rFonts w:ascii="Roboto" w:eastAsia="Segoe UI" w:hAnsi="Roboto" w:cs="Arial"/>
          <w:color w:val="323130"/>
          <w:szCs w:val="24"/>
        </w:rPr>
      </w:pPr>
      <w:r w:rsidRPr="008D33E5">
        <w:rPr>
          <w:rFonts w:ascii="Roboto" w:eastAsia="Segoe UI" w:hAnsi="Roboto" w:cs="Arial"/>
          <w:color w:val="323130"/>
          <w:szCs w:val="24"/>
        </w:rPr>
        <w:t>Action 13 of the Community Justice National Strategy, which is about the leadership across community justice enabling all of the workforce to understand “what community justice is about”. We need the wider community justice partnerships and all of their staff to be able to cascade the evidence of what works to and to relay the difficulties around stigma.</w:t>
      </w:r>
      <w:r w:rsidR="00A73700" w:rsidRPr="008D33E5">
        <w:rPr>
          <w:rFonts w:ascii="Roboto" w:eastAsia="Segoe UI" w:hAnsi="Roboto" w:cs="Arial"/>
          <w:color w:val="323130"/>
          <w:szCs w:val="24"/>
        </w:rPr>
        <w:t xml:space="preserve"> Everyone has a responsibility to support the conversation.</w:t>
      </w:r>
    </w:p>
    <w:p w14:paraId="38D74ABD" w14:textId="77777777" w:rsidR="00C0531E" w:rsidRPr="008D33E5" w:rsidRDefault="00C0531E" w:rsidP="001B56F0">
      <w:pPr>
        <w:spacing w:line="276" w:lineRule="auto"/>
        <w:ind w:left="360"/>
        <w:rPr>
          <w:rFonts w:ascii="Roboto" w:eastAsia="Segoe UI" w:hAnsi="Roboto" w:cs="Arial"/>
          <w:color w:val="323130"/>
          <w:szCs w:val="24"/>
        </w:rPr>
      </w:pPr>
    </w:p>
    <w:p w14:paraId="090D3C01" w14:textId="190632B6" w:rsidR="00A73700" w:rsidRPr="00191C28" w:rsidRDefault="00F16E53" w:rsidP="00191C28">
      <w:pPr>
        <w:pStyle w:val="Heading1"/>
        <w:keepNext/>
        <w:pBdr>
          <w:top w:val="single" w:sz="48" w:space="1" w:color="FFB81C"/>
          <w:left w:val="single" w:sz="48" w:space="4" w:color="FFB81C"/>
          <w:bottom w:val="single" w:sz="48" w:space="1" w:color="FFB81C"/>
          <w:right w:val="single" w:sz="48" w:space="4" w:color="FFB81C"/>
        </w:pBdr>
        <w:shd w:val="clear" w:color="auto" w:fill="FFB81C"/>
        <w:spacing w:before="240" w:after="240"/>
        <w:rPr>
          <w:rFonts w:ascii="Open Sans SemiBold" w:eastAsiaTheme="minorHAnsi" w:hAnsi="Open Sans SemiBold" w:cs="Open Sans SemiBold"/>
          <w:kern w:val="0"/>
          <w:sz w:val="44"/>
          <w:szCs w:val="22"/>
          <w:lang w:val="en-US"/>
          <w14:ligatures w14:val="none"/>
        </w:rPr>
      </w:pPr>
      <w:r w:rsidRPr="008D33E5">
        <w:rPr>
          <w:rFonts w:ascii="Roboto" w:eastAsia="Segoe UI" w:hAnsi="Roboto" w:cs="Arial"/>
          <w:color w:val="323130"/>
          <w:szCs w:val="24"/>
        </w:rPr>
        <w:br w:type="page"/>
      </w:r>
      <w:bookmarkStart w:id="31" w:name="_Toc215566899"/>
      <w:r w:rsidR="00A73700" w:rsidRPr="00191C28">
        <w:rPr>
          <w:rFonts w:ascii="Open Sans SemiBold" w:eastAsiaTheme="minorHAnsi" w:hAnsi="Open Sans SemiBold" w:cs="Open Sans SemiBold"/>
          <w:kern w:val="0"/>
          <w:sz w:val="44"/>
          <w:szCs w:val="22"/>
          <w:lang w:val="en-US"/>
          <w14:ligatures w14:val="none"/>
        </w:rPr>
        <w:lastRenderedPageBreak/>
        <w:t xml:space="preserve">Session 3: </w:t>
      </w:r>
      <w:r w:rsidR="00F71277" w:rsidRPr="00191C28">
        <w:rPr>
          <w:rFonts w:ascii="Open Sans SemiBold" w:eastAsiaTheme="minorHAnsi" w:hAnsi="Open Sans SemiBold" w:cs="Open Sans SemiBold"/>
          <w:kern w:val="0"/>
          <w:sz w:val="44"/>
          <w:szCs w:val="22"/>
          <w:lang w:val="en-US"/>
          <w14:ligatures w14:val="none"/>
        </w:rPr>
        <w:t>Exploring how assets can be better deployed to address difficulties and barriers</w:t>
      </w:r>
      <w:bookmarkEnd w:id="31"/>
    </w:p>
    <w:p w14:paraId="5BC3B3C6" w14:textId="298E2962" w:rsidR="00A73700" w:rsidRPr="008D33E5" w:rsidRDefault="00A73700" w:rsidP="001B56F0">
      <w:pPr>
        <w:spacing w:line="276" w:lineRule="auto"/>
        <w:rPr>
          <w:rFonts w:ascii="Roboto" w:hAnsi="Roboto" w:cs="Arial"/>
        </w:rPr>
      </w:pPr>
      <w:r w:rsidRPr="008D33E5">
        <w:rPr>
          <w:rFonts w:ascii="Roboto" w:hAnsi="Roboto" w:cs="Arial"/>
        </w:rPr>
        <w:t>This session focused on solutions and innovations to improve employability outcomes. Speakers and panellists shared examples of effective practice and discussed how to scale and sustain impact.</w:t>
      </w:r>
      <w:r w:rsidR="00DC4FB0">
        <w:rPr>
          <w:rFonts w:ascii="Roboto" w:hAnsi="Roboto" w:cs="Arial"/>
        </w:rPr>
        <w:t xml:space="preserve"> Participants identified and shared other examples from their practice.</w:t>
      </w:r>
    </w:p>
    <w:p w14:paraId="6C4F4B7F" w14:textId="77777777" w:rsidR="00A175E5" w:rsidRPr="008D33E5" w:rsidRDefault="00A175E5" w:rsidP="001B56F0">
      <w:pPr>
        <w:spacing w:line="276" w:lineRule="auto"/>
        <w:rPr>
          <w:rFonts w:ascii="Roboto" w:hAnsi="Roboto" w:cs="Arial"/>
        </w:rPr>
      </w:pPr>
    </w:p>
    <w:p w14:paraId="7DD4A2B8" w14:textId="77777777" w:rsidR="00A73700" w:rsidRPr="00191C28" w:rsidRDefault="00A73700" w:rsidP="001B56F0">
      <w:pPr>
        <w:spacing w:line="276" w:lineRule="auto"/>
        <w:rPr>
          <w:rFonts w:ascii="Roboto" w:hAnsi="Roboto"/>
          <w:b/>
          <w:bCs/>
        </w:rPr>
      </w:pPr>
      <w:r w:rsidRPr="00191C28">
        <w:rPr>
          <w:rFonts w:ascii="Roboto" w:hAnsi="Roboto" w:cs="Arial"/>
          <w:b/>
          <w:bCs/>
        </w:rPr>
        <w:t>Speakers</w:t>
      </w:r>
    </w:p>
    <w:p w14:paraId="61736D58" w14:textId="4348A8CF" w:rsidR="00A73700" w:rsidRPr="00191C28" w:rsidRDefault="00A73700"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Fiona Armstrong (Scottish Prison Service) </w:t>
      </w:r>
    </w:p>
    <w:p w14:paraId="2436B697" w14:textId="4AFE9565" w:rsidR="00A73700" w:rsidRPr="00191C28" w:rsidRDefault="00A73700" w:rsidP="00191C28">
      <w:pPr>
        <w:pStyle w:val="ListParagraph"/>
        <w:numPr>
          <w:ilvl w:val="0"/>
          <w:numId w:val="25"/>
        </w:numPr>
        <w:spacing w:line="276" w:lineRule="auto"/>
        <w:rPr>
          <w:rFonts w:ascii="Roboto" w:eastAsia="Segoe UI" w:hAnsi="Roboto" w:cs="Arial"/>
        </w:rPr>
      </w:pPr>
      <w:proofErr w:type="spellStart"/>
      <w:r w:rsidRPr="00191C28">
        <w:rPr>
          <w:rFonts w:ascii="Roboto" w:eastAsia="Segoe UI" w:hAnsi="Roboto" w:cs="Arial"/>
        </w:rPr>
        <w:t>Shumela</w:t>
      </w:r>
      <w:proofErr w:type="spellEnd"/>
      <w:r w:rsidRPr="00191C28">
        <w:rPr>
          <w:rFonts w:ascii="Roboto" w:eastAsia="Segoe UI" w:hAnsi="Roboto" w:cs="Arial"/>
        </w:rPr>
        <w:t xml:space="preserve"> Ahmed (Resilience Learning Partnership)</w:t>
      </w:r>
    </w:p>
    <w:p w14:paraId="5F6BF247" w14:textId="77777777" w:rsidR="001418D3" w:rsidRPr="008D33E5" w:rsidRDefault="001418D3" w:rsidP="001B56F0">
      <w:pPr>
        <w:spacing w:line="276" w:lineRule="auto"/>
        <w:rPr>
          <w:rFonts w:ascii="Roboto" w:hAnsi="Roboto" w:cs="Arial"/>
        </w:rPr>
      </w:pPr>
    </w:p>
    <w:p w14:paraId="62078EBA" w14:textId="77777777" w:rsidR="00A73700" w:rsidRPr="00191C28" w:rsidRDefault="00A73700" w:rsidP="001B56F0">
      <w:pPr>
        <w:spacing w:line="276" w:lineRule="auto"/>
        <w:rPr>
          <w:rFonts w:ascii="Roboto" w:hAnsi="Roboto" w:cs="Arial"/>
          <w:b/>
          <w:bCs/>
        </w:rPr>
      </w:pPr>
      <w:r w:rsidRPr="00191C28">
        <w:rPr>
          <w:rFonts w:ascii="Roboto" w:hAnsi="Roboto" w:cs="Arial"/>
          <w:b/>
          <w:bCs/>
        </w:rPr>
        <w:t>Panel Discussion</w:t>
      </w:r>
    </w:p>
    <w:p w14:paraId="56FB6789" w14:textId="77777777" w:rsidR="00A73700" w:rsidRPr="008D33E5" w:rsidRDefault="00A73700" w:rsidP="001B56F0">
      <w:pPr>
        <w:spacing w:line="276" w:lineRule="auto"/>
        <w:rPr>
          <w:rFonts w:ascii="Roboto" w:hAnsi="Roboto" w:cs="Arial"/>
        </w:rPr>
      </w:pPr>
      <w:r w:rsidRPr="008D33E5">
        <w:rPr>
          <w:rFonts w:ascii="Roboto" w:hAnsi="Roboto" w:cs="Arial"/>
        </w:rPr>
        <w:t xml:space="preserve">Angela Taylor (ABZ Works), Emma Wilson (Apex Scotland), Katy Doolan (Only a Pavement Away), and Mark Phillips (Access to Industry) joined the panel. </w:t>
      </w:r>
    </w:p>
    <w:p w14:paraId="3178F9A0" w14:textId="77777777" w:rsidR="00A73700" w:rsidRPr="008D33E5" w:rsidRDefault="00A73700" w:rsidP="001B56F0">
      <w:pPr>
        <w:spacing w:line="276" w:lineRule="auto"/>
        <w:rPr>
          <w:rFonts w:ascii="Roboto" w:eastAsia="Segoe UI" w:hAnsi="Roboto" w:cs="Arial"/>
          <w:color w:val="323130"/>
          <w:szCs w:val="24"/>
        </w:rPr>
      </w:pPr>
    </w:p>
    <w:p w14:paraId="134A69EE" w14:textId="77777777" w:rsidR="00130612" w:rsidRPr="00191C28" w:rsidRDefault="00130612" w:rsidP="00130612">
      <w:pPr>
        <w:pStyle w:val="ListParagraph"/>
        <w:numPr>
          <w:ilvl w:val="0"/>
          <w:numId w:val="6"/>
        </w:numPr>
        <w:ind w:left="0"/>
        <w:contextualSpacing w:val="0"/>
        <w:outlineLvl w:val="2"/>
        <w:rPr>
          <w:rFonts w:ascii="Roboto" w:eastAsia="Segoe UI" w:hAnsi="Roboto"/>
          <w:vanish/>
          <w:kern w:val="24"/>
        </w:rPr>
      </w:pPr>
      <w:bookmarkStart w:id="32" w:name="_Toc215498924"/>
      <w:bookmarkStart w:id="33" w:name="_Toc215500221"/>
      <w:bookmarkStart w:id="34" w:name="_Toc215500743"/>
      <w:bookmarkStart w:id="35" w:name="_Toc215501628"/>
      <w:bookmarkStart w:id="36" w:name="_Toc215501667"/>
      <w:bookmarkStart w:id="37" w:name="_Toc215501752"/>
      <w:bookmarkStart w:id="38" w:name="_Toc215501883"/>
      <w:bookmarkStart w:id="39" w:name="_Toc215501944"/>
      <w:bookmarkStart w:id="40" w:name="_Toc215501982"/>
      <w:bookmarkStart w:id="41" w:name="_Toc215564636"/>
      <w:bookmarkStart w:id="42" w:name="_Toc215566836"/>
      <w:bookmarkStart w:id="43" w:name="_Toc215566868"/>
      <w:bookmarkStart w:id="44" w:name="_Toc215566900"/>
      <w:bookmarkEnd w:id="32"/>
      <w:bookmarkEnd w:id="33"/>
      <w:bookmarkEnd w:id="34"/>
      <w:bookmarkEnd w:id="35"/>
      <w:bookmarkEnd w:id="36"/>
      <w:bookmarkEnd w:id="37"/>
      <w:bookmarkEnd w:id="38"/>
      <w:bookmarkEnd w:id="39"/>
      <w:bookmarkEnd w:id="40"/>
      <w:bookmarkEnd w:id="41"/>
      <w:bookmarkEnd w:id="42"/>
      <w:bookmarkEnd w:id="43"/>
      <w:bookmarkEnd w:id="44"/>
    </w:p>
    <w:p w14:paraId="77BAE13E" w14:textId="0059E247" w:rsidR="00A73700" w:rsidRPr="00191C28" w:rsidRDefault="00F16E53" w:rsidP="00191C28">
      <w:pPr>
        <w:pStyle w:val="Heading3"/>
        <w:numPr>
          <w:ilvl w:val="1"/>
          <w:numId w:val="6"/>
        </w:numPr>
        <w:rPr>
          <w:rFonts w:ascii="Roboto" w:eastAsia="Segoe UI" w:hAnsi="Roboto"/>
        </w:rPr>
      </w:pPr>
      <w:bookmarkStart w:id="45" w:name="_Toc215566901"/>
      <w:r w:rsidRPr="00191C28">
        <w:rPr>
          <w:rFonts w:ascii="Roboto" w:eastAsia="Segoe UI" w:hAnsi="Roboto"/>
        </w:rPr>
        <w:t>SPS Contributions and Employment Advisory Boards</w:t>
      </w:r>
      <w:bookmarkEnd w:id="45"/>
    </w:p>
    <w:p w14:paraId="533E392C" w14:textId="3009BB00" w:rsidR="00A73700" w:rsidRPr="008D33E5" w:rsidRDefault="00A73700" w:rsidP="001B56F0">
      <w:pPr>
        <w:spacing w:line="276" w:lineRule="auto"/>
        <w:rPr>
          <w:rFonts w:ascii="Roboto" w:eastAsia="Segoe UI" w:hAnsi="Roboto" w:cs="Arial"/>
        </w:rPr>
      </w:pPr>
    </w:p>
    <w:p w14:paraId="52064E66" w14:textId="554B6967"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The SPS is committed to improving pathways to employment and recognises that those with lived experience, have the power to inspire hope and possibility in individuals currently in custody. SPS aims to help people understand that their past choices do not dictate their future and they've got the potential to rewrite their story.</w:t>
      </w:r>
    </w:p>
    <w:p w14:paraId="79F47656" w14:textId="7A9493BB"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 xml:space="preserve">Although this is a difficult area for employers, a lot of employers reach in to work with SPS. Often they are a bit unsure, they have never done it before, they don't know anyone else who has recruited from prison. </w:t>
      </w:r>
    </w:p>
    <w:p w14:paraId="117F8194" w14:textId="0E1477A2"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Work such as the activities of Only A Pavement Away within the hospitality sector has been very beneficial because they can bridge an expertise about the complexities of the system, the person and the employer in that sector. Being able to refer these employers to Only A Pavement Away to get the support they need makes this transition a lot easier.</w:t>
      </w:r>
    </w:p>
    <w:p w14:paraId="42A0C0C6" w14:textId="7DA4398A"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There are not parallel services for other industry sectors with skills shortages and similar services linked to other sectors would make the transition much smoother.</w:t>
      </w:r>
    </w:p>
    <w:p w14:paraId="2C103E5A" w14:textId="77777777"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 xml:space="preserve">Peer mentoring and lived experience is also play a vital role in boosting engagement and building trust. Too often we fail to highlight the good work that we do and the authentic voices of lived experience can really help to </w:t>
      </w:r>
      <w:r w:rsidRPr="008D33E5">
        <w:rPr>
          <w:rFonts w:ascii="Roboto" w:eastAsia="Segoe UI" w:hAnsi="Roboto" w:cs="Arial"/>
        </w:rPr>
        <w:lastRenderedPageBreak/>
        <w:t>communicate what works – it builds trust for both the employer and the person in prison. Hearing about someone doing well at Greene King or at Sodexo, is also great for everyone involved in the process, so we need to get better at highlighting the good news stories about successes.</w:t>
      </w:r>
    </w:p>
    <w:p w14:paraId="0D0358A6" w14:textId="152329B6"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When we involve people with lived we need to do this ethically and authentically. This is most effective when it is face to face, so when employers are brought into establishments, then this adds depth to the connection. For the person in prison, it adds a sense of possibility where future opportunities feel tangible and achievable. For example, at a prison jobs fair, there was an individual who had come back into custody. He had been working with an employer outside who was at that job fair. The employer actually said to them, this job is going to remain open for you when you get released, keep your head down, come back and we'll get you the job. And basically it was just because of you'd fell back in with the wrong crowd outside on a night out and it ended up back in custody. So I think that shows that some employers are willing to wait.</w:t>
      </w:r>
    </w:p>
    <w:p w14:paraId="653DD22D" w14:textId="3A66D4D4"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 xml:space="preserve">Genuine multi-agency collaboration is essential because this work cannot be carried out by a single organisation. It requires collective commitment, open communication active participation from all partners to create meaningful, lasting change. </w:t>
      </w:r>
    </w:p>
    <w:p w14:paraId="0FB4FF56" w14:textId="77777777"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 xml:space="preserve">The other thing to acknowledge is not everyone's ready for employment and not everyone wants employment. Therefore, establishments seek to develop life skills such as being able to use a washing machine, make a pot of soup or budget for the grocery shop. </w:t>
      </w:r>
    </w:p>
    <w:p w14:paraId="78A67C07" w14:textId="123E5A5C"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That is completely different but also very much needed. However, there are people in prison who can be really good workers. Custody can provide a good routine, they like their work, they've got a great work ethic, they're positive. However, the right relationship, a safe place to live in the community and a job is obviously a much better outcome than prison.</w:t>
      </w:r>
    </w:p>
    <w:p w14:paraId="2A698A80" w14:textId="39267EC1"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The SPS has a vision to develop employment advisory boards and employability in general to support everyone involved, from people in custody, employers, staff, partner agencies. The Northern Employment Advisory Board was piloted on the 9th of January this year. It encompasses HMP Perth, Grampian and Castle Huntly and its fourth official meeting is June the 30th of September. This brought learning from Employment Advisory Board work in England which is more established. The boards allow the employability work to be more strategic, sustainable and joined up.</w:t>
      </w:r>
    </w:p>
    <w:p w14:paraId="640284E8" w14:textId="035BAFFD"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The chair of the piloted board in Scotland is a representative of Green King. They already work with people in custody and offer employment opportunities on release. They work with Only A Pavement Away and numerous other partners.</w:t>
      </w:r>
    </w:p>
    <w:p w14:paraId="6C1F8B55" w14:textId="041C288F"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lastRenderedPageBreak/>
        <w:t xml:space="preserve">This relationship has given individuals in custody hope they can see how genuine employer Green King is. They see the Green King graduation, their families get involved, their kids are there and it's great to see. It keeps them on the path to fulfil their potential when they get released. </w:t>
      </w:r>
    </w:p>
    <w:p w14:paraId="11313DF5" w14:textId="77777777"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There are real opportunities to use this as a model in other industry sectors. Green King have put a lot of work into this without public funding. It's well established in HMP Grampian and it’s now in HMP Perth. This is what we need going forward, meaningful employment opportunities for people when they're released, upskilling them prior to release and that collaborative approach with industry.</w:t>
      </w:r>
    </w:p>
    <w:p w14:paraId="2922A012" w14:textId="474CAA79"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The SPS is now looking to roll this out in all establishments. The detail is currently being developed and then we will set out the next steps moving forward.</w:t>
      </w:r>
    </w:p>
    <w:p w14:paraId="306391A1" w14:textId="0E0D1592"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The employment advisory boards include people from Scottish Government, CJS, DWP, Only A Pavement Away, Local Authorities, Upside, employers such as Green King, Sodexo, Skills Development Scotland and People Plus will be involved moving forward since that contract has changed.</w:t>
      </w:r>
    </w:p>
    <w:p w14:paraId="2387D712" w14:textId="0CE6BEB8"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It give SPS an opportunity to address practical challenges in a strategic way such as complications with “right to work documentation”. Barriers are presented by employers and other stakeholders and the board collectively seek to address them.</w:t>
      </w:r>
    </w:p>
    <w:p w14:paraId="5262BA28" w14:textId="0E716D25"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By taking incremental steps SPS is maintaining the enthusiasm and passion of stakeholders and avoiding moaning sessions.</w:t>
      </w:r>
    </w:p>
    <w:p w14:paraId="1812B694" w14:textId="660B0EC8"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 xml:space="preserve">Engaging and strengthening connections with employers start in custody. Then collaborating with Scottish Government to explore changes that could unlock new opportunities and remove systemic barriers. </w:t>
      </w:r>
    </w:p>
    <w:p w14:paraId="29588F9B" w14:textId="57D87BD3"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Continuing to upscale where possible prior to release, working closely with partner agencies to provide realistic career guidance, set achievable goals and support and getting feedback from conversations like this to learn from people with subject matter expertise, helping us refine our approach for driving continuous improvement.</w:t>
      </w:r>
    </w:p>
    <w:p w14:paraId="4589F251" w14:textId="2575D6A7" w:rsidR="00A73700" w:rsidRPr="008D33E5" w:rsidRDefault="00A73700" w:rsidP="001B56F0">
      <w:pPr>
        <w:pStyle w:val="ListParagraph"/>
        <w:numPr>
          <w:ilvl w:val="0"/>
          <w:numId w:val="25"/>
        </w:numPr>
        <w:spacing w:line="276" w:lineRule="auto"/>
        <w:rPr>
          <w:rFonts w:ascii="Roboto" w:eastAsia="Segoe UI" w:hAnsi="Roboto" w:cs="Arial"/>
        </w:rPr>
      </w:pPr>
      <w:r w:rsidRPr="008D33E5">
        <w:rPr>
          <w:rFonts w:ascii="Roboto" w:eastAsia="Segoe UI" w:hAnsi="Roboto" w:cs="Arial"/>
        </w:rPr>
        <w:t>We need to seize opportunities for innovation, co-designing and employability pathways for people in custody, employer engagement campaigns, increasing digital skills, opportunity to learn through user voice and developer practices, helping to reduce economic inactivity in Scotland, reduce the skills shortage in Scotland and include families and individuals in their employment journey moving forward.</w:t>
      </w:r>
    </w:p>
    <w:p w14:paraId="7A613F1B" w14:textId="77777777" w:rsidR="00A73700" w:rsidRPr="008D33E5" w:rsidRDefault="00A73700" w:rsidP="001B56F0">
      <w:pPr>
        <w:spacing w:line="276" w:lineRule="auto"/>
        <w:ind w:left="720" w:hanging="720"/>
        <w:rPr>
          <w:rFonts w:ascii="Roboto" w:eastAsia="Segoe UI" w:hAnsi="Roboto" w:cs="Arial"/>
          <w:color w:val="323130"/>
          <w:szCs w:val="24"/>
        </w:rPr>
      </w:pPr>
    </w:p>
    <w:p w14:paraId="7FBEFB72" w14:textId="41EEC40C" w:rsidR="00A73700" w:rsidRPr="00191C28" w:rsidRDefault="00A73700" w:rsidP="00191C28">
      <w:pPr>
        <w:pStyle w:val="Heading3"/>
        <w:numPr>
          <w:ilvl w:val="1"/>
          <w:numId w:val="6"/>
        </w:numPr>
        <w:rPr>
          <w:rFonts w:ascii="Roboto" w:eastAsia="Segoe UI" w:hAnsi="Roboto"/>
        </w:rPr>
      </w:pPr>
      <w:bookmarkStart w:id="46" w:name="_Toc215566902"/>
      <w:r w:rsidRPr="00191C28">
        <w:rPr>
          <w:rFonts w:ascii="Roboto" w:eastAsia="Segoe UI" w:hAnsi="Roboto"/>
        </w:rPr>
        <w:t>Trauma Informed Education and Recruitment (TIER)</w:t>
      </w:r>
      <w:bookmarkEnd w:id="46"/>
    </w:p>
    <w:p w14:paraId="11EB77F1" w14:textId="77777777" w:rsidR="005E718B" w:rsidRPr="008D33E5" w:rsidRDefault="005E718B" w:rsidP="005E718B">
      <w:pPr>
        <w:rPr>
          <w:rFonts w:ascii="Roboto" w:eastAsia="Segoe UI" w:hAnsi="Roboto"/>
        </w:rPr>
      </w:pPr>
    </w:p>
    <w:p w14:paraId="3F092CA5" w14:textId="01ED26EC" w:rsidR="002814E5" w:rsidRPr="00191C28" w:rsidRDefault="002814E5"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lastRenderedPageBreak/>
        <w:t>Resilience Learning Partnership (RLP) is a training and education provider ultimately, but also a lived experience led organisation.</w:t>
      </w:r>
    </w:p>
    <w:p w14:paraId="0CF4CD8B" w14:textId="5F41F81D" w:rsidR="008B76F2" w:rsidRPr="00191C28" w:rsidRDefault="002814E5"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RLP</w:t>
      </w:r>
      <w:r w:rsidR="00A73700" w:rsidRPr="00191C28">
        <w:rPr>
          <w:rFonts w:ascii="Roboto" w:eastAsia="Segoe UI" w:hAnsi="Roboto" w:cs="Arial"/>
        </w:rPr>
        <w:t xml:space="preserve"> ran a lottery funded project for five years </w:t>
      </w:r>
      <w:r w:rsidR="00B24CA0" w:rsidRPr="00191C28">
        <w:rPr>
          <w:rFonts w:ascii="Roboto" w:eastAsia="Segoe UI" w:hAnsi="Roboto" w:cs="Arial"/>
        </w:rPr>
        <w:t xml:space="preserve">called </w:t>
      </w:r>
      <w:r w:rsidR="00A73700" w:rsidRPr="00191C28">
        <w:rPr>
          <w:rFonts w:ascii="Roboto" w:eastAsia="Segoe UI" w:hAnsi="Roboto" w:cs="Arial"/>
        </w:rPr>
        <w:t>Trauma Informed Education and Recruitment</w:t>
      </w:r>
      <w:r w:rsidR="00B24CA0" w:rsidRPr="00191C28">
        <w:rPr>
          <w:rFonts w:ascii="Roboto" w:eastAsia="Segoe UI" w:hAnsi="Roboto" w:cs="Arial"/>
        </w:rPr>
        <w:t xml:space="preserve"> (TIER)</w:t>
      </w:r>
      <w:r w:rsidR="00A73700" w:rsidRPr="00191C28">
        <w:rPr>
          <w:rFonts w:ascii="Roboto" w:eastAsia="Segoe UI" w:hAnsi="Roboto" w:cs="Arial"/>
        </w:rPr>
        <w:t xml:space="preserve">. It took a trauma informed approach to </w:t>
      </w:r>
      <w:r w:rsidR="006103D4" w:rsidRPr="00191C28">
        <w:rPr>
          <w:rFonts w:ascii="Roboto" w:eastAsia="Segoe UI" w:hAnsi="Roboto" w:cs="Arial"/>
        </w:rPr>
        <w:t>consider</w:t>
      </w:r>
      <w:r w:rsidR="00A73700" w:rsidRPr="00191C28">
        <w:rPr>
          <w:rFonts w:ascii="Roboto" w:eastAsia="Segoe UI" w:hAnsi="Roboto" w:cs="Arial"/>
        </w:rPr>
        <w:t xml:space="preserve"> a lot of </w:t>
      </w:r>
      <w:r w:rsidR="00006C6B" w:rsidRPr="00191C28">
        <w:rPr>
          <w:rFonts w:ascii="Roboto" w:eastAsia="Segoe UI" w:hAnsi="Roboto" w:cs="Arial"/>
        </w:rPr>
        <w:t>the issues raised in this event</w:t>
      </w:r>
      <w:r w:rsidR="006103D4" w:rsidRPr="00191C28">
        <w:rPr>
          <w:rFonts w:ascii="Roboto" w:eastAsia="Segoe UI" w:hAnsi="Roboto" w:cs="Arial"/>
        </w:rPr>
        <w:t>.</w:t>
      </w:r>
    </w:p>
    <w:p w14:paraId="0142BF29" w14:textId="2197FE4B" w:rsidR="002814E5" w:rsidRPr="00191C28" w:rsidRDefault="002814E5"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RLP delivers trauma training to professionals and manages many projects to support, implement and develop trauma informed responses in many sectors. RLP co-chairs the Community Justice Partnership in Clackmannanshire, and supports lived experience involvement for both the CJP and the ADP. One of biggest</w:t>
      </w:r>
      <w:r w:rsidR="006103D4" w:rsidRPr="00191C28">
        <w:rPr>
          <w:rFonts w:ascii="Roboto" w:eastAsia="Segoe UI" w:hAnsi="Roboto" w:cs="Arial"/>
        </w:rPr>
        <w:t xml:space="preserve"> RLP</w:t>
      </w:r>
      <w:r w:rsidRPr="00191C28">
        <w:rPr>
          <w:rFonts w:ascii="Roboto" w:eastAsia="Segoe UI" w:hAnsi="Roboto" w:cs="Arial"/>
        </w:rPr>
        <w:t xml:space="preserve"> partnerships is the National Trauma Transformation Programme.</w:t>
      </w:r>
    </w:p>
    <w:p w14:paraId="5743DB7A" w14:textId="4C2601C8" w:rsidR="002814E5" w:rsidRPr="00191C28" w:rsidRDefault="002814E5"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Using a trauma informed approach allow</w:t>
      </w:r>
      <w:r w:rsidR="00582DA1" w:rsidRPr="00191C28">
        <w:rPr>
          <w:rFonts w:ascii="Roboto" w:eastAsia="Segoe UI" w:hAnsi="Roboto" w:cs="Arial"/>
        </w:rPr>
        <w:t xml:space="preserve">ed RLP </w:t>
      </w:r>
      <w:r w:rsidRPr="00191C28">
        <w:rPr>
          <w:rFonts w:ascii="Roboto" w:eastAsia="Segoe UI" w:hAnsi="Roboto" w:cs="Arial"/>
        </w:rPr>
        <w:t xml:space="preserve">to connect with people in ways that services </w:t>
      </w:r>
      <w:r w:rsidR="00582DA1" w:rsidRPr="00191C28">
        <w:rPr>
          <w:rFonts w:ascii="Roboto" w:eastAsia="Segoe UI" w:hAnsi="Roboto" w:cs="Arial"/>
        </w:rPr>
        <w:t>had not</w:t>
      </w:r>
      <w:r w:rsidRPr="00191C28">
        <w:rPr>
          <w:rFonts w:ascii="Roboto" w:eastAsia="Segoe UI" w:hAnsi="Roboto" w:cs="Arial"/>
        </w:rPr>
        <w:t xml:space="preserve"> done previously. </w:t>
      </w:r>
      <w:r w:rsidR="007A385B" w:rsidRPr="00191C28">
        <w:rPr>
          <w:rFonts w:ascii="Roboto" w:eastAsia="Segoe UI" w:hAnsi="Roboto" w:cs="Arial"/>
        </w:rPr>
        <w:t>Trauma informed approaches</w:t>
      </w:r>
      <w:r w:rsidRPr="00191C28">
        <w:rPr>
          <w:rFonts w:ascii="Roboto" w:eastAsia="Segoe UI" w:hAnsi="Roboto" w:cs="Arial"/>
        </w:rPr>
        <w:t xml:space="preserve"> </w:t>
      </w:r>
      <w:r w:rsidR="007436B7" w:rsidRPr="00191C28">
        <w:rPr>
          <w:rFonts w:ascii="Roboto" w:eastAsia="Segoe UI" w:hAnsi="Roboto" w:cs="Arial"/>
        </w:rPr>
        <w:t>need</w:t>
      </w:r>
      <w:r w:rsidRPr="00191C28">
        <w:rPr>
          <w:rFonts w:ascii="Roboto" w:eastAsia="Segoe UI" w:hAnsi="Roboto" w:cs="Arial"/>
        </w:rPr>
        <w:t xml:space="preserve"> a bit more than just connecting with people who are accessing our services. It asks us to truly involve those individuals in how we design and hopefully deliver those services as well</w:t>
      </w:r>
      <w:r w:rsidR="00D61A7F" w:rsidRPr="00191C28">
        <w:rPr>
          <w:rFonts w:ascii="Roboto" w:eastAsia="Segoe UI" w:hAnsi="Roboto" w:cs="Arial"/>
        </w:rPr>
        <w:t>.</w:t>
      </w:r>
    </w:p>
    <w:p w14:paraId="59EDA582" w14:textId="02061DA9" w:rsidR="002814E5" w:rsidRPr="00191C28" w:rsidRDefault="002814E5"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The impact</w:t>
      </w:r>
      <w:r w:rsidR="00482CCB" w:rsidRPr="00191C28">
        <w:rPr>
          <w:rFonts w:ascii="Roboto" w:eastAsia="Segoe UI" w:hAnsi="Roboto" w:cs="Arial"/>
        </w:rPr>
        <w:t xml:space="preserve"> of trauma</w:t>
      </w:r>
      <w:r w:rsidRPr="00191C28">
        <w:rPr>
          <w:rFonts w:ascii="Roboto" w:eastAsia="Segoe UI" w:hAnsi="Roboto" w:cs="Arial"/>
        </w:rPr>
        <w:t xml:space="preserve"> is</w:t>
      </w:r>
      <w:r w:rsidR="00281742" w:rsidRPr="00191C28">
        <w:rPr>
          <w:rFonts w:ascii="Roboto" w:eastAsia="Segoe UI" w:hAnsi="Roboto" w:cs="Arial"/>
        </w:rPr>
        <w:t xml:space="preserve"> not</w:t>
      </w:r>
      <w:r w:rsidRPr="00191C28">
        <w:rPr>
          <w:rFonts w:ascii="Roboto" w:eastAsia="Segoe UI" w:hAnsi="Roboto" w:cs="Arial"/>
        </w:rPr>
        <w:t xml:space="preserve"> just on people's mental, physical and social outcomes. It</w:t>
      </w:r>
      <w:r w:rsidR="00281742" w:rsidRPr="00191C28">
        <w:rPr>
          <w:rFonts w:ascii="Roboto" w:eastAsia="Segoe UI" w:hAnsi="Roboto" w:cs="Arial"/>
        </w:rPr>
        <w:t xml:space="preserve"> has</w:t>
      </w:r>
      <w:r w:rsidRPr="00191C28">
        <w:rPr>
          <w:rFonts w:ascii="Roboto" w:eastAsia="Segoe UI" w:hAnsi="Roboto" w:cs="Arial"/>
        </w:rPr>
        <w:t xml:space="preserve"> </w:t>
      </w:r>
      <w:r w:rsidR="00482CCB" w:rsidRPr="00191C28">
        <w:rPr>
          <w:rFonts w:ascii="Roboto" w:eastAsia="Segoe UI" w:hAnsi="Roboto" w:cs="Arial"/>
        </w:rPr>
        <w:t>much wider impact</w:t>
      </w:r>
      <w:r w:rsidRPr="00191C28">
        <w:rPr>
          <w:rFonts w:ascii="Roboto" w:eastAsia="Segoe UI" w:hAnsi="Roboto" w:cs="Arial"/>
        </w:rPr>
        <w:t xml:space="preserve"> and contact with the justice system is just one part of it. </w:t>
      </w:r>
      <w:r w:rsidR="00482CCB" w:rsidRPr="00191C28">
        <w:rPr>
          <w:rFonts w:ascii="Roboto" w:eastAsia="Segoe UI" w:hAnsi="Roboto" w:cs="Arial"/>
        </w:rPr>
        <w:t>T</w:t>
      </w:r>
      <w:r w:rsidR="00D36FA8" w:rsidRPr="00191C28">
        <w:rPr>
          <w:rFonts w:ascii="Roboto" w:eastAsia="Segoe UI" w:hAnsi="Roboto" w:cs="Arial"/>
        </w:rPr>
        <w:t>herefore,</w:t>
      </w:r>
      <w:r w:rsidRPr="00191C28">
        <w:rPr>
          <w:rFonts w:ascii="Roboto" w:eastAsia="Segoe UI" w:hAnsi="Roboto" w:cs="Arial"/>
        </w:rPr>
        <w:t xml:space="preserve"> we need to design our services differently. We need to stop siloing people and their lives and understand them in the context of </w:t>
      </w:r>
      <w:r w:rsidR="00450BBA" w:rsidRPr="00191C28">
        <w:rPr>
          <w:rFonts w:ascii="Roboto" w:eastAsia="Segoe UI" w:hAnsi="Roboto" w:cs="Arial"/>
        </w:rPr>
        <w:t>everything that affects them.</w:t>
      </w:r>
    </w:p>
    <w:p w14:paraId="0CF35761" w14:textId="25AA183D" w:rsidR="002814E5" w:rsidRPr="00191C28" w:rsidRDefault="002814E5"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Trauma impacts every part of your life, so we need to understand people's recovery in that context. That</w:t>
      </w:r>
      <w:r w:rsidR="004A5BE6" w:rsidRPr="00191C28">
        <w:rPr>
          <w:rFonts w:ascii="Roboto" w:eastAsia="Segoe UI" w:hAnsi="Roboto" w:cs="Arial"/>
        </w:rPr>
        <w:t xml:space="preserve"> is why </w:t>
      </w:r>
      <w:r w:rsidRPr="00191C28">
        <w:rPr>
          <w:rFonts w:ascii="Roboto" w:eastAsia="Segoe UI" w:hAnsi="Roboto" w:cs="Arial"/>
        </w:rPr>
        <w:t>taking a trauma informed approach really help</w:t>
      </w:r>
      <w:r w:rsidR="00746472" w:rsidRPr="00191C28">
        <w:rPr>
          <w:rFonts w:ascii="Roboto" w:eastAsia="Segoe UI" w:hAnsi="Roboto" w:cs="Arial"/>
        </w:rPr>
        <w:t>ed</w:t>
      </w:r>
      <w:r w:rsidRPr="00191C28">
        <w:rPr>
          <w:rFonts w:ascii="Roboto" w:eastAsia="Segoe UI" w:hAnsi="Roboto" w:cs="Arial"/>
        </w:rPr>
        <w:t xml:space="preserve"> our </w:t>
      </w:r>
      <w:r w:rsidR="00482CCB" w:rsidRPr="00191C28">
        <w:rPr>
          <w:rFonts w:ascii="Roboto" w:eastAsia="Segoe UI" w:hAnsi="Roboto" w:cs="Arial"/>
        </w:rPr>
        <w:t>TIER</w:t>
      </w:r>
      <w:r w:rsidRPr="00191C28">
        <w:rPr>
          <w:rFonts w:ascii="Roboto" w:eastAsia="Segoe UI" w:hAnsi="Roboto" w:cs="Arial"/>
        </w:rPr>
        <w:t xml:space="preserve"> pathway</w:t>
      </w:r>
      <w:r w:rsidR="00746472" w:rsidRPr="00191C28">
        <w:rPr>
          <w:rFonts w:ascii="Roboto" w:eastAsia="Segoe UI" w:hAnsi="Roboto" w:cs="Arial"/>
        </w:rPr>
        <w:t>. It</w:t>
      </w:r>
      <w:r w:rsidRPr="00191C28">
        <w:rPr>
          <w:rFonts w:ascii="Roboto" w:eastAsia="Segoe UI" w:hAnsi="Roboto" w:cs="Arial"/>
        </w:rPr>
        <w:t xml:space="preserve"> began from </w:t>
      </w:r>
      <w:r w:rsidR="00C32F01" w:rsidRPr="00191C28">
        <w:rPr>
          <w:rFonts w:ascii="Roboto" w:eastAsia="Segoe UI" w:hAnsi="Roboto" w:cs="Arial"/>
        </w:rPr>
        <w:t>considering</w:t>
      </w:r>
      <w:r w:rsidRPr="00191C28">
        <w:rPr>
          <w:rFonts w:ascii="Roboto" w:eastAsia="Segoe UI" w:hAnsi="Roboto" w:cs="Arial"/>
        </w:rPr>
        <w:t xml:space="preserve"> our own experiences, from early education and the disruption that trauma caused, what that then meant. </w:t>
      </w:r>
    </w:p>
    <w:p w14:paraId="1FB00305" w14:textId="702A3209"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Many of us had contact with the justice system. Many of us were “care experienced”, had experienced homeless services, addictions and more. Lots of things are sometimes needed to be put in place before someone can engage in a formal service </w:t>
      </w:r>
      <w:r w:rsidR="0066208F" w:rsidRPr="00191C28">
        <w:rPr>
          <w:rFonts w:ascii="Roboto" w:eastAsia="Segoe UI" w:hAnsi="Roboto" w:cs="Arial"/>
        </w:rPr>
        <w:t xml:space="preserve">- </w:t>
      </w:r>
      <w:r w:rsidRPr="00191C28">
        <w:rPr>
          <w:rFonts w:ascii="Roboto" w:eastAsia="Segoe UI" w:hAnsi="Roboto" w:cs="Arial"/>
        </w:rPr>
        <w:t xml:space="preserve">or a service that has these </w:t>
      </w:r>
      <w:r w:rsidR="0066208F" w:rsidRPr="00191C28">
        <w:rPr>
          <w:rFonts w:ascii="Roboto" w:eastAsia="Segoe UI" w:hAnsi="Roboto" w:cs="Arial"/>
        </w:rPr>
        <w:t>“</w:t>
      </w:r>
      <w:r w:rsidRPr="00191C28">
        <w:rPr>
          <w:rFonts w:ascii="Roboto" w:eastAsia="Segoe UI" w:hAnsi="Roboto" w:cs="Arial"/>
        </w:rPr>
        <w:t>hard outcomes</w:t>
      </w:r>
      <w:r w:rsidR="0066208F" w:rsidRPr="00191C28">
        <w:rPr>
          <w:rFonts w:ascii="Roboto" w:eastAsia="Segoe UI" w:hAnsi="Roboto" w:cs="Arial"/>
        </w:rPr>
        <w:t>”</w:t>
      </w:r>
      <w:r w:rsidRPr="00191C28">
        <w:rPr>
          <w:rFonts w:ascii="Roboto" w:eastAsia="Segoe UI" w:hAnsi="Roboto" w:cs="Arial"/>
        </w:rPr>
        <w:t xml:space="preserve"> that we might even be “forced into”. Trauma informed practice is always choice based!</w:t>
      </w:r>
    </w:p>
    <w:p w14:paraId="4F4981AE" w14:textId="7A0A34B1"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When people engage with a truly trauma informed service for the first time, they've never experienced anything it that – A service that’s not just co-produced by the people attending it and accessing it, but co-produced by the people delivering it as well, all of </w:t>
      </w:r>
      <w:r w:rsidR="007A3772" w:rsidRPr="00191C28">
        <w:rPr>
          <w:rFonts w:ascii="Roboto" w:eastAsia="Segoe UI" w:hAnsi="Roboto" w:cs="Arial"/>
        </w:rPr>
        <w:t>whom</w:t>
      </w:r>
      <w:r w:rsidRPr="00191C28">
        <w:rPr>
          <w:rFonts w:ascii="Roboto" w:eastAsia="Segoe UI" w:hAnsi="Roboto" w:cs="Arial"/>
        </w:rPr>
        <w:t xml:space="preserve"> had lived experience. TIER was trauma informed from the outset and we took an absolute assets-based approach which is what trauma-informed practice does.</w:t>
      </w:r>
    </w:p>
    <w:p w14:paraId="008F6FDD" w14:textId="50478E17"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The service lasted for five years, and it closed this year. We </w:t>
      </w:r>
      <w:r w:rsidR="007A3772" w:rsidRPr="00191C28">
        <w:rPr>
          <w:rFonts w:ascii="Roboto" w:eastAsia="Segoe UI" w:hAnsi="Roboto" w:cs="Arial"/>
        </w:rPr>
        <w:t>undertook</w:t>
      </w:r>
      <w:r w:rsidRPr="00191C28">
        <w:rPr>
          <w:rFonts w:ascii="Roboto" w:eastAsia="Segoe UI" w:hAnsi="Roboto" w:cs="Arial"/>
        </w:rPr>
        <w:t xml:space="preserve"> activities </w:t>
      </w:r>
      <w:r w:rsidR="00C325E9" w:rsidRPr="00191C28">
        <w:rPr>
          <w:rFonts w:ascii="Roboto" w:eastAsia="Segoe UI" w:hAnsi="Roboto" w:cs="Arial"/>
        </w:rPr>
        <w:t>such as hosting</w:t>
      </w:r>
      <w:r w:rsidRPr="00191C28">
        <w:rPr>
          <w:rFonts w:ascii="Roboto" w:eastAsia="Segoe UI" w:hAnsi="Roboto" w:cs="Arial"/>
        </w:rPr>
        <w:t xml:space="preserve"> a graduation that involved family members and made it an important event. </w:t>
      </w:r>
    </w:p>
    <w:p w14:paraId="20613379" w14:textId="1A7A7797"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lastRenderedPageBreak/>
        <w:t xml:space="preserve">Let’s reconsider the term “soft skills”! These soft skills we talk about are basic human skills that many of us take for granted that they were just given to us. We </w:t>
      </w:r>
      <w:r w:rsidR="00AB54C2" w:rsidRPr="00191C28">
        <w:rPr>
          <w:rFonts w:ascii="Roboto" w:eastAsia="Segoe UI" w:hAnsi="Roboto" w:cs="Arial"/>
        </w:rPr>
        <w:t>acquired</w:t>
      </w:r>
      <w:r w:rsidRPr="00191C28">
        <w:rPr>
          <w:rFonts w:ascii="Roboto" w:eastAsia="Segoe UI" w:hAnsi="Roboto" w:cs="Arial"/>
        </w:rPr>
        <w:t xml:space="preserve"> them </w:t>
      </w:r>
      <w:r w:rsidR="00AB54C2" w:rsidRPr="00191C28">
        <w:rPr>
          <w:rFonts w:ascii="Roboto" w:eastAsia="Segoe UI" w:hAnsi="Roboto" w:cs="Arial"/>
        </w:rPr>
        <w:t>by</w:t>
      </w:r>
      <w:r w:rsidRPr="00191C28">
        <w:rPr>
          <w:rFonts w:ascii="Roboto" w:eastAsia="Segoe UI" w:hAnsi="Roboto" w:cs="Arial"/>
        </w:rPr>
        <w:t xml:space="preserve"> being born into safe, healthy families which gave us loads of relational capital. When we built social capital and we went to school, we accessed many of the nice things that are out there in life. When those</w:t>
      </w:r>
      <w:r w:rsidRPr="008D33E5">
        <w:rPr>
          <w:rFonts w:ascii="Roboto" w:eastAsia="Segoe UI" w:hAnsi="Roboto" w:cs="Arial"/>
          <w:color w:val="323130"/>
          <w:szCs w:val="24"/>
        </w:rPr>
        <w:t xml:space="preserve"> </w:t>
      </w:r>
      <w:r w:rsidRPr="00191C28">
        <w:rPr>
          <w:rFonts w:ascii="Roboto" w:eastAsia="Segoe UI" w:hAnsi="Roboto" w:cs="Arial"/>
        </w:rPr>
        <w:t>basics are missing, people need another kind of another space to learn, develop and access services which most people take for granted.</w:t>
      </w:r>
    </w:p>
    <w:p w14:paraId="6E21219D" w14:textId="70B0401A"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We miss a big part of the picture when we assume that people either know </w:t>
      </w:r>
      <w:r w:rsidR="00313141" w:rsidRPr="00191C28">
        <w:rPr>
          <w:rFonts w:ascii="Roboto" w:eastAsia="Segoe UI" w:hAnsi="Roboto" w:cs="Arial"/>
        </w:rPr>
        <w:t>something</w:t>
      </w:r>
      <w:r w:rsidRPr="00191C28">
        <w:rPr>
          <w:rFonts w:ascii="Roboto" w:eastAsia="Segoe UI" w:hAnsi="Roboto" w:cs="Arial"/>
        </w:rPr>
        <w:t xml:space="preserve"> or that “we're teaching them soft skills”. Instead, we're giving them tools that they should have </w:t>
      </w:r>
      <w:r w:rsidR="00D14B13" w:rsidRPr="00191C28">
        <w:rPr>
          <w:rFonts w:ascii="Roboto" w:eastAsia="Segoe UI" w:hAnsi="Roboto" w:cs="Arial"/>
        </w:rPr>
        <w:t>been available</w:t>
      </w:r>
      <w:r w:rsidRPr="00191C28">
        <w:rPr>
          <w:rFonts w:ascii="Roboto" w:eastAsia="Segoe UI" w:hAnsi="Roboto" w:cs="Arial"/>
        </w:rPr>
        <w:t xml:space="preserve"> from birth</w:t>
      </w:r>
      <w:r w:rsidR="00D14B13" w:rsidRPr="00191C28">
        <w:rPr>
          <w:rFonts w:ascii="Roboto" w:eastAsia="Segoe UI" w:hAnsi="Roboto" w:cs="Arial"/>
        </w:rPr>
        <w:t>,</w:t>
      </w:r>
      <w:r w:rsidRPr="00191C28">
        <w:rPr>
          <w:rFonts w:ascii="Roboto" w:eastAsia="Segoe UI" w:hAnsi="Roboto" w:cs="Arial"/>
        </w:rPr>
        <w:t xml:space="preserve"> but </w:t>
      </w:r>
      <w:r w:rsidR="0062467C" w:rsidRPr="00191C28">
        <w:rPr>
          <w:rFonts w:ascii="Roboto" w:eastAsia="Segoe UI" w:hAnsi="Roboto" w:cs="Arial"/>
        </w:rPr>
        <w:t>weren’t</w:t>
      </w:r>
      <w:r w:rsidRPr="00191C28">
        <w:rPr>
          <w:rFonts w:ascii="Roboto" w:eastAsia="Segoe UI" w:hAnsi="Roboto" w:cs="Arial"/>
        </w:rPr>
        <w:t xml:space="preserve">. </w:t>
      </w:r>
    </w:p>
    <w:p w14:paraId="3999AD46" w14:textId="3A069513"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Trauma informed services create space for people to find the basics that are missing - they allow people to explore and find that out for themselves.</w:t>
      </w:r>
    </w:p>
    <w:p w14:paraId="111C7907" w14:textId="748F713C"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The TIER project embedded the five key principles of trauma-informed practice. Now </w:t>
      </w:r>
      <w:r w:rsidR="0062467C" w:rsidRPr="00191C28">
        <w:rPr>
          <w:rFonts w:ascii="Roboto" w:eastAsia="Segoe UI" w:hAnsi="Roboto" w:cs="Arial"/>
        </w:rPr>
        <w:t xml:space="preserve">RLP </w:t>
      </w:r>
      <w:r w:rsidR="00743CEA" w:rsidRPr="00191C28">
        <w:rPr>
          <w:rFonts w:ascii="Roboto" w:eastAsia="Segoe UI" w:hAnsi="Roboto" w:cs="Arial"/>
        </w:rPr>
        <w:t>are</w:t>
      </w:r>
      <w:r w:rsidRPr="00191C28">
        <w:rPr>
          <w:rFonts w:ascii="Roboto" w:eastAsia="Segoe UI" w:hAnsi="Roboto" w:cs="Arial"/>
        </w:rPr>
        <w:t xml:space="preserve"> support</w:t>
      </w:r>
      <w:r w:rsidR="00743CEA" w:rsidRPr="00191C28">
        <w:rPr>
          <w:rFonts w:ascii="Roboto" w:eastAsia="Segoe UI" w:hAnsi="Roboto" w:cs="Arial"/>
        </w:rPr>
        <w:t>ing</w:t>
      </w:r>
      <w:r w:rsidRPr="00191C28">
        <w:rPr>
          <w:rFonts w:ascii="Roboto" w:eastAsia="Segoe UI" w:hAnsi="Roboto" w:cs="Arial"/>
        </w:rPr>
        <w:t xml:space="preserve"> other organisations to embed the principles in their services from individual interactions with workers to how the service is designed, etc.</w:t>
      </w:r>
    </w:p>
    <w:p w14:paraId="383EAFD4" w14:textId="23C1B5B6" w:rsidR="00482CCB" w:rsidRPr="00191C28" w:rsidRDefault="008B6454"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M</w:t>
      </w:r>
      <w:r w:rsidR="00482CCB" w:rsidRPr="00191C28">
        <w:rPr>
          <w:rFonts w:ascii="Roboto" w:eastAsia="Segoe UI" w:hAnsi="Roboto" w:cs="Arial"/>
        </w:rPr>
        <w:t xml:space="preserve">eaningful, authentic connection and relationship building is key. You can’t do anything without this, and trauma informed practice is built on the foundation of relationships. </w:t>
      </w:r>
    </w:p>
    <w:p w14:paraId="57EC397F" w14:textId="14F52EE9"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We took that strengths-based approach and you can see just from some of the quotes from a report that went out this year. </w:t>
      </w:r>
    </w:p>
    <w:p w14:paraId="55F5AA2F" w14:textId="65D3BF73" w:rsidR="00482CCB" w:rsidRPr="00191C28" w:rsidRDefault="00062338"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For example</w:t>
      </w:r>
      <w:r w:rsidR="00662A9E" w:rsidRPr="00191C28">
        <w:rPr>
          <w:rFonts w:ascii="Roboto" w:eastAsia="Segoe UI" w:hAnsi="Roboto" w:cs="Arial"/>
        </w:rPr>
        <w:t>, someone feeling</w:t>
      </w:r>
      <w:r w:rsidR="00482CCB" w:rsidRPr="00191C28">
        <w:rPr>
          <w:rFonts w:ascii="Roboto" w:eastAsia="Segoe UI" w:hAnsi="Roboto" w:cs="Arial"/>
        </w:rPr>
        <w:t xml:space="preserve"> motivated, strong and determined to go out and find work after being on TIER </w:t>
      </w:r>
      <w:r w:rsidR="00662A9E" w:rsidRPr="00191C28">
        <w:rPr>
          <w:rFonts w:ascii="Roboto" w:eastAsia="Segoe UI" w:hAnsi="Roboto" w:cs="Arial"/>
        </w:rPr>
        <w:t>-</w:t>
      </w:r>
      <w:r w:rsidR="00482CCB" w:rsidRPr="00191C28">
        <w:rPr>
          <w:rFonts w:ascii="Roboto" w:eastAsia="Segoe UI" w:hAnsi="Roboto" w:cs="Arial"/>
        </w:rPr>
        <w:t xml:space="preserve"> they'd gone to work interviews and applied for jobs and try to find part time work. They put boundaries in place with family, which was really important and felt they'd become more resilient. However, they also recognised, that they were facing adversity and stigma out there regarding moving forward, particularly through interviews</w:t>
      </w:r>
      <w:r w:rsidR="007863E7" w:rsidRPr="00191C28">
        <w:rPr>
          <w:rFonts w:ascii="Roboto" w:eastAsia="Segoe UI" w:hAnsi="Roboto" w:cs="Arial"/>
        </w:rPr>
        <w:t>.</w:t>
      </w:r>
      <w:r w:rsidR="00482CCB" w:rsidRPr="00191C28">
        <w:rPr>
          <w:rFonts w:ascii="Roboto" w:eastAsia="Segoe UI" w:hAnsi="Roboto" w:cs="Arial"/>
        </w:rPr>
        <w:t xml:space="preserve"> </w:t>
      </w:r>
      <w:r w:rsidR="00AB1019" w:rsidRPr="00191C28">
        <w:rPr>
          <w:rFonts w:ascii="Roboto" w:eastAsia="Segoe UI" w:hAnsi="Roboto" w:cs="Arial"/>
        </w:rPr>
        <w:t xml:space="preserve">Their interview experiences </w:t>
      </w:r>
      <w:r w:rsidR="00544BB2" w:rsidRPr="00191C28">
        <w:rPr>
          <w:rFonts w:ascii="Roboto" w:eastAsia="Segoe UI" w:hAnsi="Roboto" w:cs="Arial"/>
        </w:rPr>
        <w:t>were</w:t>
      </w:r>
      <w:r w:rsidR="00482CCB" w:rsidRPr="00191C28">
        <w:rPr>
          <w:rFonts w:ascii="Roboto" w:eastAsia="Segoe UI" w:hAnsi="Roboto" w:cs="Arial"/>
        </w:rPr>
        <w:t xml:space="preserve"> leaving them frustrated. We know that we have made an impact when people tell us th</w:t>
      </w:r>
      <w:r w:rsidR="00544BB2" w:rsidRPr="00191C28">
        <w:rPr>
          <w:rFonts w:ascii="Roboto" w:eastAsia="Segoe UI" w:hAnsi="Roboto" w:cs="Arial"/>
        </w:rPr>
        <w:t>ese things</w:t>
      </w:r>
      <w:r w:rsidR="00297A8E" w:rsidRPr="00191C28">
        <w:rPr>
          <w:rFonts w:ascii="Roboto" w:eastAsia="Segoe UI" w:hAnsi="Roboto" w:cs="Arial"/>
        </w:rPr>
        <w:t>.</w:t>
      </w:r>
    </w:p>
    <w:p w14:paraId="7A8EDF86" w14:textId="19C995F7"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Please lean into the relational part of the work that you do. That's what's important. That's what removes stigma. That's what removes shame. That's what gets us all comfortable talking about </w:t>
      </w:r>
      <w:r w:rsidR="00297A8E" w:rsidRPr="00191C28">
        <w:rPr>
          <w:rFonts w:ascii="Roboto" w:eastAsia="Segoe UI" w:hAnsi="Roboto" w:cs="Arial"/>
        </w:rPr>
        <w:t>difficulties.</w:t>
      </w:r>
    </w:p>
    <w:p w14:paraId="4219918C" w14:textId="77777777"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We need to promote these outcomes as important. People reported having an increased sense of self-worth. That's where trauma hits us the most, our sense of self, our spiritual sense of self, who we are, who other people are, how we connect.</w:t>
      </w:r>
    </w:p>
    <w:p w14:paraId="752628FB" w14:textId="0D89041E"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When people can understand the role that trauma's played for them then they can take measures to start addressing </w:t>
      </w:r>
      <w:r w:rsidR="00BB1EB1" w:rsidRPr="00191C28">
        <w:rPr>
          <w:rFonts w:ascii="Roboto" w:eastAsia="Segoe UI" w:hAnsi="Roboto" w:cs="Arial"/>
        </w:rPr>
        <w:t>the challenges</w:t>
      </w:r>
      <w:r w:rsidRPr="00191C28">
        <w:rPr>
          <w:rFonts w:ascii="Roboto" w:eastAsia="Segoe UI" w:hAnsi="Roboto" w:cs="Arial"/>
        </w:rPr>
        <w:t xml:space="preserve"> themselves. </w:t>
      </w:r>
    </w:p>
    <w:p w14:paraId="45500678" w14:textId="05808C03"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This is how we do it. Helping people understand that it is about what happened to them, not about what's wrong with them. </w:t>
      </w:r>
      <w:r w:rsidR="00BC52B3" w:rsidRPr="00191C28">
        <w:rPr>
          <w:rFonts w:ascii="Roboto" w:eastAsia="Segoe UI" w:hAnsi="Roboto" w:cs="Arial"/>
        </w:rPr>
        <w:t>C</w:t>
      </w:r>
      <w:r w:rsidRPr="00191C28">
        <w:rPr>
          <w:rFonts w:ascii="Roboto" w:eastAsia="Segoe UI" w:hAnsi="Roboto" w:cs="Arial"/>
        </w:rPr>
        <w:t xml:space="preserve">onfidence </w:t>
      </w:r>
      <w:r w:rsidR="00BC52B3" w:rsidRPr="00191C28">
        <w:rPr>
          <w:rFonts w:ascii="Roboto" w:eastAsia="Segoe UI" w:hAnsi="Roboto" w:cs="Arial"/>
        </w:rPr>
        <w:t xml:space="preserve">increases </w:t>
      </w:r>
      <w:r w:rsidRPr="00191C28">
        <w:rPr>
          <w:rFonts w:ascii="Roboto" w:eastAsia="Segoe UI" w:hAnsi="Roboto" w:cs="Arial"/>
        </w:rPr>
        <w:lastRenderedPageBreak/>
        <w:t xml:space="preserve">naturally when they're experiencing </w:t>
      </w:r>
      <w:r w:rsidR="004D2170" w:rsidRPr="00191C28">
        <w:rPr>
          <w:rFonts w:ascii="Roboto" w:eastAsia="Segoe UI" w:hAnsi="Roboto" w:cs="Arial"/>
        </w:rPr>
        <w:t xml:space="preserve">wider </w:t>
      </w:r>
      <w:r w:rsidR="00590412" w:rsidRPr="00191C28">
        <w:rPr>
          <w:rFonts w:ascii="Roboto" w:eastAsia="Segoe UI" w:hAnsi="Roboto" w:cs="Arial"/>
        </w:rPr>
        <w:t>things that most people take for granted</w:t>
      </w:r>
      <w:r w:rsidRPr="00191C28">
        <w:rPr>
          <w:rFonts w:ascii="Roboto" w:eastAsia="Segoe UI" w:hAnsi="Roboto" w:cs="Arial"/>
        </w:rPr>
        <w:t>,</w:t>
      </w:r>
      <w:r w:rsidR="00590412" w:rsidRPr="00191C28">
        <w:rPr>
          <w:rFonts w:ascii="Roboto" w:eastAsia="Segoe UI" w:hAnsi="Roboto" w:cs="Arial"/>
        </w:rPr>
        <w:t xml:space="preserve"> and</w:t>
      </w:r>
      <w:r w:rsidRPr="00191C28">
        <w:rPr>
          <w:rFonts w:ascii="Roboto" w:eastAsia="Segoe UI" w:hAnsi="Roboto" w:cs="Arial"/>
        </w:rPr>
        <w:t xml:space="preserve"> they establish wider peer and social networks.</w:t>
      </w:r>
    </w:p>
    <w:p w14:paraId="10750037" w14:textId="1741D64C" w:rsidR="00FE02DE"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These assets really help you when you go into the </w:t>
      </w:r>
      <w:r w:rsidR="00D3218A" w:rsidRPr="00191C28">
        <w:rPr>
          <w:rFonts w:ascii="Roboto" w:eastAsia="Segoe UI" w:hAnsi="Roboto" w:cs="Arial"/>
        </w:rPr>
        <w:t>employment or education settings</w:t>
      </w:r>
      <w:r w:rsidRPr="00191C28">
        <w:rPr>
          <w:rFonts w:ascii="Roboto" w:eastAsia="Segoe UI" w:hAnsi="Roboto" w:cs="Arial"/>
        </w:rPr>
        <w:t xml:space="preserve"> and </w:t>
      </w:r>
      <w:r w:rsidR="00F37C86" w:rsidRPr="00191C28">
        <w:rPr>
          <w:rFonts w:ascii="Roboto" w:eastAsia="Segoe UI" w:hAnsi="Roboto" w:cs="Arial"/>
        </w:rPr>
        <w:t>participants</w:t>
      </w:r>
      <w:r w:rsidRPr="00191C28">
        <w:rPr>
          <w:rFonts w:ascii="Roboto" w:eastAsia="Segoe UI" w:hAnsi="Roboto" w:cs="Arial"/>
        </w:rPr>
        <w:t xml:space="preserve"> said they also had more clarity of what they wanted, their own goals and objectives beyond this.</w:t>
      </w:r>
    </w:p>
    <w:p w14:paraId="0720D29F" w14:textId="60A2C91A"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The TIER pathway was a 24 week pathway, one full day a week. It was based in Clackmannanshire and it's probably one of our greatest pieces of work to date. I heard someone talking about meaningful employment, but I want to see that shift in language happening. We talk about meaningful destinations at RLP, not positive destinations. You can see meaningful destinations when you take that Trauma informed approach and it isn't jeopardising anything else. </w:t>
      </w:r>
    </w:p>
    <w:p w14:paraId="66DA86D0" w14:textId="13EEA225"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Some people need to go and engage with education first before they're anywhere near ready for employment. We've had people go on to access courses, the adult nursing course at Stirling University, Digital - Skills at Forth Valley College, HNC Health and Social Care at Forth Valley College and Level 4 social care. Then there were psychology and counselling with the Open University, a great resource not often utilised by many of the people that we will work with. It’s also something you can sometimes do in prison.</w:t>
      </w:r>
    </w:p>
    <w:p w14:paraId="6872C904" w14:textId="77777777"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There were also people who felt that education wasn't for them, they wanted to get into employment or take what they felt were closer steps towards employment </w:t>
      </w:r>
    </w:p>
    <w:p w14:paraId="29885945" w14:textId="1D9AD8E8"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Somebody signed up for the Nat 5 and </w:t>
      </w:r>
      <w:r w:rsidR="00036DA4" w:rsidRPr="00191C28">
        <w:rPr>
          <w:rFonts w:ascii="Roboto" w:eastAsia="Segoe UI" w:hAnsi="Roboto" w:cs="Arial"/>
        </w:rPr>
        <w:t>M</w:t>
      </w:r>
      <w:r w:rsidRPr="00191C28">
        <w:rPr>
          <w:rFonts w:ascii="Roboto" w:eastAsia="Segoe UI" w:hAnsi="Roboto" w:cs="Arial"/>
        </w:rPr>
        <w:t xml:space="preserve">aths and English, which is fantastic because they didn't get it at school. Somebody signed up for literacy and numeracy courses, which we didn't have locally, but a few years ago we got reintroduced, which has been a godsend. Somebody joined an SFA coaching Programme &amp; then somebody else </w:t>
      </w:r>
      <w:r w:rsidR="00036DA4" w:rsidRPr="00191C28">
        <w:rPr>
          <w:rFonts w:ascii="Roboto" w:eastAsia="Segoe UI" w:hAnsi="Roboto" w:cs="Arial"/>
        </w:rPr>
        <w:t>p</w:t>
      </w:r>
      <w:r w:rsidR="00AB1A97" w:rsidRPr="00191C28">
        <w:rPr>
          <w:rFonts w:ascii="Roboto" w:eastAsia="Segoe UI" w:hAnsi="Roboto" w:cs="Arial"/>
        </w:rPr>
        <w:t>layed semi-professional football.</w:t>
      </w:r>
    </w:p>
    <w:p w14:paraId="0B23C4A5" w14:textId="1FF180AA"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Many took up volunteering with us and have been paid to do very important strategic work in our projects with community planning partnerships, national work and other lived experience projects. This sort of participation (when is it managed ethically and authentically in the way that we insist), is paid work and it contributes towards longer term employability skills. It also influences improvement in policy processes and services. </w:t>
      </w:r>
    </w:p>
    <w:p w14:paraId="2189AD08" w14:textId="08472F74" w:rsidR="00FE02DE"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Many entered full time or part time employment. We found that with a lot of people, they just needed time and space. Some support around previous convictions, navigating PVGs etc. but </w:t>
      </w:r>
      <w:r w:rsidR="00597495" w:rsidRPr="00191C28">
        <w:rPr>
          <w:rFonts w:ascii="Roboto" w:eastAsia="Segoe UI" w:hAnsi="Roboto" w:cs="Arial"/>
        </w:rPr>
        <w:t>in</w:t>
      </w:r>
      <w:r w:rsidRPr="00191C28">
        <w:rPr>
          <w:rFonts w:ascii="Roboto" w:eastAsia="Segoe UI" w:hAnsi="Roboto" w:cs="Arial"/>
        </w:rPr>
        <w:t xml:space="preserve"> an unforced way, in a place that was trauma informed and felt safe for them to be able to do that.</w:t>
      </w:r>
    </w:p>
    <w:p w14:paraId="0B1C17FD" w14:textId="66F0853F" w:rsidR="00482CCB"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 xml:space="preserve">Some joined community groups and got more connected into the community which is always bonus because we have assets-based community development in our DNA. Some accessed further general support. </w:t>
      </w:r>
    </w:p>
    <w:p w14:paraId="6D6F5BC4" w14:textId="77777777" w:rsidR="00FE02DE"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lastRenderedPageBreak/>
        <w:t>We had to understand where the boundaries were for us, but partners locally, particularly in Clackmannanshire, have been a godsend with that.</w:t>
      </w:r>
    </w:p>
    <w:p w14:paraId="4525C7AA" w14:textId="5ABBB082" w:rsidR="00FE02DE" w:rsidRPr="00191C28" w:rsidRDefault="00482CCB" w:rsidP="00191C28">
      <w:pPr>
        <w:pStyle w:val="ListParagraph"/>
        <w:numPr>
          <w:ilvl w:val="0"/>
          <w:numId w:val="25"/>
        </w:numPr>
        <w:spacing w:line="276" w:lineRule="auto"/>
        <w:rPr>
          <w:rFonts w:ascii="Roboto" w:eastAsia="Segoe UI" w:hAnsi="Roboto" w:cs="Arial"/>
        </w:rPr>
      </w:pPr>
      <w:r w:rsidRPr="00191C28">
        <w:rPr>
          <w:rFonts w:ascii="Roboto" w:eastAsia="Segoe UI" w:hAnsi="Roboto" w:cs="Arial"/>
        </w:rPr>
        <w:t>If you if you want to know how to do this, if you want to start trying to take this approach, go and look at the</w:t>
      </w:r>
      <w:r w:rsidRPr="008D33E5">
        <w:rPr>
          <w:rFonts w:ascii="Roboto" w:eastAsia="Segoe UI" w:hAnsi="Roboto" w:cs="Arial"/>
          <w:color w:val="323130"/>
          <w:szCs w:val="24"/>
        </w:rPr>
        <w:t xml:space="preserve"> </w:t>
      </w:r>
      <w:hyperlink r:id="rId33" w:history="1">
        <w:r w:rsidRPr="008D33E5">
          <w:rPr>
            <w:rStyle w:val="Hyperlink"/>
            <w:rFonts w:ascii="Roboto" w:eastAsia="Segoe UI" w:hAnsi="Roboto" w:cs="Arial"/>
            <w:szCs w:val="24"/>
          </w:rPr>
          <w:t>National Trauma Transformation</w:t>
        </w:r>
      </w:hyperlink>
      <w:r w:rsidRPr="008D33E5">
        <w:rPr>
          <w:rFonts w:ascii="Roboto" w:eastAsia="Segoe UI" w:hAnsi="Roboto" w:cs="Arial"/>
          <w:color w:val="323130"/>
          <w:szCs w:val="24"/>
        </w:rPr>
        <w:t xml:space="preserve"> </w:t>
      </w:r>
      <w:r w:rsidRPr="00191C28">
        <w:rPr>
          <w:rFonts w:ascii="Roboto" w:eastAsia="Segoe UI" w:hAnsi="Roboto" w:cs="Arial"/>
        </w:rPr>
        <w:t xml:space="preserve">website and take the </w:t>
      </w:r>
      <w:hyperlink r:id="rId34" w:history="1">
        <w:r w:rsidRPr="008D33E5">
          <w:rPr>
            <w:rStyle w:val="Hyperlink"/>
            <w:rFonts w:ascii="Roboto" w:eastAsia="Segoe UI" w:hAnsi="Roboto" w:cs="Arial"/>
            <w:szCs w:val="24"/>
          </w:rPr>
          <w:t>Trauma lens tool</w:t>
        </w:r>
      </w:hyperlink>
      <w:r w:rsidRPr="008D33E5">
        <w:rPr>
          <w:rFonts w:ascii="Roboto" w:eastAsia="Segoe UI" w:hAnsi="Roboto" w:cs="Arial"/>
          <w:color w:val="323130"/>
          <w:szCs w:val="24"/>
        </w:rPr>
        <w:t xml:space="preserve"> </w:t>
      </w:r>
      <w:r w:rsidRPr="00191C28">
        <w:rPr>
          <w:rFonts w:ascii="Roboto" w:eastAsia="Segoe UI" w:hAnsi="Roboto" w:cs="Arial"/>
        </w:rPr>
        <w:t>and try and to implement it. Our social enterprise</w:t>
      </w:r>
      <w:r w:rsidRPr="008D33E5">
        <w:rPr>
          <w:rFonts w:ascii="Roboto" w:eastAsia="Segoe UI" w:hAnsi="Roboto" w:cs="Arial"/>
          <w:color w:val="323130"/>
          <w:szCs w:val="24"/>
        </w:rPr>
        <w:t xml:space="preserve"> </w:t>
      </w:r>
      <w:hyperlink r:id="rId35" w:history="1">
        <w:r w:rsidRPr="008D33E5">
          <w:rPr>
            <w:rStyle w:val="Hyperlink"/>
            <w:rFonts w:ascii="Roboto" w:eastAsia="Segoe UI" w:hAnsi="Roboto" w:cs="Arial"/>
            <w:szCs w:val="24"/>
          </w:rPr>
          <w:t xml:space="preserve">Resilience Learning Partnership </w:t>
        </w:r>
      </w:hyperlink>
      <w:r w:rsidRPr="008D33E5">
        <w:rPr>
          <w:rFonts w:ascii="Roboto" w:eastAsia="Segoe UI" w:hAnsi="Roboto" w:cs="Arial"/>
          <w:color w:val="323130"/>
          <w:szCs w:val="24"/>
        </w:rPr>
        <w:t xml:space="preserve"> </w:t>
      </w:r>
      <w:r w:rsidRPr="00191C28">
        <w:rPr>
          <w:rFonts w:ascii="Roboto" w:eastAsia="Segoe UI" w:hAnsi="Roboto" w:cs="Arial"/>
        </w:rPr>
        <w:t>supports other organisations with trauma</w:t>
      </w:r>
      <w:r w:rsidRPr="008D33E5">
        <w:rPr>
          <w:rFonts w:ascii="Roboto" w:eastAsia="Segoe UI" w:hAnsi="Roboto" w:cs="Arial"/>
          <w:color w:val="323130"/>
          <w:szCs w:val="24"/>
        </w:rPr>
        <w:t xml:space="preserve"> </w:t>
      </w:r>
      <w:r w:rsidRPr="00191C28">
        <w:rPr>
          <w:rFonts w:ascii="Roboto" w:eastAsia="Segoe UI" w:hAnsi="Roboto" w:cs="Arial"/>
        </w:rPr>
        <w:t>informed learning, implementation and improvement, so please get in touch if you want to develop practice.</w:t>
      </w:r>
    </w:p>
    <w:p w14:paraId="06F44DED" w14:textId="18BDD1C9" w:rsidR="00482CCB" w:rsidRPr="00191C28" w:rsidRDefault="00482CCB" w:rsidP="001B56F0">
      <w:pPr>
        <w:pStyle w:val="ListParagraph"/>
        <w:numPr>
          <w:ilvl w:val="0"/>
          <w:numId w:val="26"/>
        </w:numPr>
        <w:spacing w:line="276" w:lineRule="auto"/>
        <w:rPr>
          <w:rFonts w:ascii="Roboto" w:eastAsia="Segoe UI" w:hAnsi="Roboto" w:cs="Arial"/>
        </w:rPr>
      </w:pPr>
      <w:r w:rsidRPr="00191C28">
        <w:rPr>
          <w:rFonts w:ascii="Roboto" w:eastAsia="Segoe UI" w:hAnsi="Roboto" w:cs="Arial"/>
        </w:rPr>
        <w:t xml:space="preserve">The five key principles are important and so is time! The people who have engaged with us had the privilege of time. Time to come and get to know each other, get to know themselves, get to know us and that doesn't always exist. In some of the services that you might work in, time constraints might be a huge barrier. </w:t>
      </w:r>
    </w:p>
    <w:p w14:paraId="78B8EF05" w14:textId="6DDE4301" w:rsidR="00591267" w:rsidRDefault="00FE02DE" w:rsidP="001B56F0">
      <w:pPr>
        <w:pStyle w:val="ListParagraph"/>
        <w:numPr>
          <w:ilvl w:val="0"/>
          <w:numId w:val="26"/>
        </w:numPr>
        <w:spacing w:line="276" w:lineRule="auto"/>
        <w:rPr>
          <w:rFonts w:ascii="Roboto" w:eastAsia="Segoe UI" w:hAnsi="Roboto" w:cs="Arial"/>
        </w:rPr>
      </w:pPr>
      <w:r w:rsidRPr="00191C28">
        <w:rPr>
          <w:rFonts w:ascii="Roboto" w:eastAsia="Segoe UI" w:hAnsi="Roboto" w:cs="Arial"/>
        </w:rPr>
        <w:t>Here is</w:t>
      </w:r>
      <w:r w:rsidR="00482CCB" w:rsidRPr="00191C28">
        <w:rPr>
          <w:rFonts w:ascii="Roboto" w:eastAsia="Segoe UI" w:hAnsi="Roboto" w:cs="Arial"/>
        </w:rPr>
        <w:t xml:space="preserve"> a quote from an amazing human being who I've worked with for about 3 years now. I first met this lady in a prison, she says</w:t>
      </w:r>
      <w:r w:rsidR="00591267">
        <w:rPr>
          <w:rFonts w:ascii="Roboto" w:eastAsia="Segoe UI" w:hAnsi="Roboto" w:cs="Arial"/>
        </w:rPr>
        <w:t>:</w:t>
      </w:r>
      <w:r w:rsidR="00482CCB" w:rsidRPr="00191C28">
        <w:rPr>
          <w:rFonts w:ascii="Roboto" w:eastAsia="Segoe UI" w:hAnsi="Roboto" w:cs="Arial"/>
        </w:rPr>
        <w:t xml:space="preserve"> </w:t>
      </w:r>
    </w:p>
    <w:p w14:paraId="67C27CDC" w14:textId="3BEFC88C" w:rsidR="00482CCB" w:rsidRPr="00191C28" w:rsidRDefault="00482CCB" w:rsidP="00191C28">
      <w:pPr>
        <w:spacing w:line="276" w:lineRule="auto"/>
        <w:ind w:left="1418" w:right="1088"/>
        <w:rPr>
          <w:rFonts w:ascii="Roboto" w:eastAsia="Segoe UI" w:hAnsi="Roboto" w:cs="Arial"/>
          <w:i/>
          <w:iCs/>
        </w:rPr>
      </w:pPr>
      <w:r w:rsidRPr="00191C28">
        <w:rPr>
          <w:rFonts w:ascii="Roboto" w:eastAsia="Segoe UI" w:hAnsi="Roboto" w:cs="Arial"/>
          <w:i/>
          <w:iCs/>
        </w:rPr>
        <w:t xml:space="preserve">“After being on drugs for a number of years and in prison </w:t>
      </w:r>
      <w:r w:rsidR="007A2A3A">
        <w:rPr>
          <w:rFonts w:ascii="Roboto" w:eastAsia="Segoe UI" w:hAnsi="Roboto" w:cs="Arial"/>
          <w:i/>
          <w:iCs/>
        </w:rPr>
        <w:t>a</w:t>
      </w:r>
      <w:r w:rsidRPr="00191C28">
        <w:rPr>
          <w:rFonts w:ascii="Roboto" w:eastAsia="Segoe UI" w:hAnsi="Roboto" w:cs="Arial"/>
          <w:i/>
          <w:iCs/>
        </w:rPr>
        <w:t xml:space="preserve"> few times, I found myself not trusting people or wanting to be around anyone. My confidence was really low. I attended TIER in which and during and since I've made huge changes in my life. I’m now over 2 years clean from drugs, I can trust again. I now have confidence again to be around people. People want to be a part of groups and fully participate in them. TIE</w:t>
      </w:r>
      <w:r w:rsidR="00A92F39">
        <w:rPr>
          <w:rFonts w:ascii="Roboto" w:eastAsia="Segoe UI" w:hAnsi="Roboto" w:cs="Arial"/>
          <w:i/>
          <w:iCs/>
        </w:rPr>
        <w:t>R</w:t>
      </w:r>
      <w:r w:rsidRPr="00191C28">
        <w:rPr>
          <w:rFonts w:ascii="Roboto" w:eastAsia="Segoe UI" w:hAnsi="Roboto" w:cs="Arial"/>
          <w:i/>
          <w:iCs/>
        </w:rPr>
        <w:t xml:space="preserve"> taught me to like and believe in myself again.”</w:t>
      </w:r>
    </w:p>
    <w:p w14:paraId="2B3CEE06" w14:textId="77777777" w:rsidR="00482CCB" w:rsidRPr="00191C28" w:rsidRDefault="00482CCB" w:rsidP="001B56F0">
      <w:pPr>
        <w:pStyle w:val="ListParagraph"/>
        <w:numPr>
          <w:ilvl w:val="0"/>
          <w:numId w:val="26"/>
        </w:numPr>
        <w:spacing w:line="276" w:lineRule="auto"/>
        <w:rPr>
          <w:rFonts w:ascii="Roboto" w:eastAsia="Segoe UI" w:hAnsi="Roboto" w:cs="Arial"/>
        </w:rPr>
      </w:pPr>
      <w:r w:rsidRPr="00191C28">
        <w:rPr>
          <w:rFonts w:ascii="Roboto" w:eastAsia="Segoe UI" w:hAnsi="Roboto" w:cs="Arial"/>
        </w:rPr>
        <w:t xml:space="preserve">She very humble because she's done so much. One other thing that she did was get a child back who had been taken into care, which anybody on this call will know is no mean feat. All she had was the time outside of that restrictive, punitive mandated system. So maybe there is something in this about how people in these services can collaborate better. </w:t>
      </w:r>
    </w:p>
    <w:p w14:paraId="6D997BB9" w14:textId="6147B9C6" w:rsidR="002814E5" w:rsidRPr="008D33E5" w:rsidRDefault="002814E5" w:rsidP="001B56F0">
      <w:pPr>
        <w:spacing w:line="276" w:lineRule="auto"/>
        <w:rPr>
          <w:rFonts w:ascii="Roboto" w:eastAsia="Segoe UI" w:hAnsi="Roboto" w:cs="Arial"/>
          <w:color w:val="323130"/>
          <w:szCs w:val="24"/>
        </w:rPr>
      </w:pPr>
    </w:p>
    <w:p w14:paraId="47EC33C1" w14:textId="78ED86D0" w:rsidR="007465AD" w:rsidRDefault="00556E9C" w:rsidP="00130612">
      <w:pPr>
        <w:pStyle w:val="Heading3"/>
        <w:numPr>
          <w:ilvl w:val="1"/>
          <w:numId w:val="6"/>
        </w:numPr>
        <w:spacing w:line="276" w:lineRule="auto"/>
        <w:rPr>
          <w:rFonts w:ascii="Roboto" w:eastAsia="Segoe UI" w:hAnsi="Roboto" w:cs="Arial"/>
        </w:rPr>
      </w:pPr>
      <w:bookmarkStart w:id="47" w:name="_Toc215566903"/>
      <w:r>
        <w:rPr>
          <w:rFonts w:ascii="Roboto" w:eastAsia="Segoe UI" w:hAnsi="Roboto" w:cs="Arial"/>
        </w:rPr>
        <w:t xml:space="preserve">Panel </w:t>
      </w:r>
      <w:r w:rsidR="00A70741">
        <w:rPr>
          <w:rFonts w:ascii="Roboto" w:eastAsia="Segoe UI" w:hAnsi="Roboto" w:cs="Arial"/>
        </w:rPr>
        <w:t>d</w:t>
      </w:r>
      <w:r>
        <w:rPr>
          <w:rFonts w:ascii="Roboto" w:eastAsia="Segoe UI" w:hAnsi="Roboto" w:cs="Arial"/>
        </w:rPr>
        <w:t>iscussion</w:t>
      </w:r>
      <w:bookmarkEnd w:id="47"/>
    </w:p>
    <w:p w14:paraId="68CD1BE6" w14:textId="77777777" w:rsidR="00F81FA8" w:rsidRPr="00191C28" w:rsidRDefault="00F81FA8" w:rsidP="00191C28">
      <w:pPr>
        <w:rPr>
          <w:rFonts w:eastAsia="Segoe UI"/>
        </w:rPr>
      </w:pPr>
    </w:p>
    <w:p w14:paraId="056B02C0" w14:textId="27250EC1" w:rsidR="00FE02DE" w:rsidRPr="00191C28" w:rsidRDefault="00A74710" w:rsidP="00191C28">
      <w:pPr>
        <w:pStyle w:val="Heading3"/>
        <w:numPr>
          <w:ilvl w:val="2"/>
          <w:numId w:val="6"/>
        </w:numPr>
        <w:spacing w:line="276" w:lineRule="auto"/>
        <w:rPr>
          <w:rFonts w:ascii="Roboto" w:eastAsiaTheme="majorEastAsia" w:hAnsi="Roboto" w:cs="Arial"/>
          <w:color w:val="171717" w:themeColor="background2" w:themeShade="1A"/>
          <w:kern w:val="0"/>
          <w:szCs w:val="22"/>
          <w:lang w:val="en-US"/>
          <w14:ligatures w14:val="none"/>
        </w:rPr>
      </w:pPr>
      <w:bookmarkStart w:id="48" w:name="_Toc215566904"/>
      <w:r w:rsidRPr="008D33E5">
        <w:rPr>
          <w:rFonts w:ascii="Roboto" w:eastAsia="Segoe UI" w:hAnsi="Roboto" w:cs="Arial"/>
        </w:rPr>
        <w:t>Access</w:t>
      </w:r>
      <w:r w:rsidRPr="00191C28">
        <w:rPr>
          <w:rFonts w:ascii="Roboto" w:eastAsiaTheme="majorEastAsia" w:hAnsi="Roboto" w:cs="Arial"/>
          <w:color w:val="171717" w:themeColor="background2" w:themeShade="1A"/>
          <w:kern w:val="0"/>
          <w:szCs w:val="22"/>
          <w:lang w:val="en-US"/>
          <w14:ligatures w14:val="none"/>
        </w:rPr>
        <w:t xml:space="preserve"> to Industry</w:t>
      </w:r>
      <w:bookmarkEnd w:id="48"/>
    </w:p>
    <w:p w14:paraId="19CD9068" w14:textId="4F1CB392"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Access to Industry is an Edinburgh</w:t>
      </w:r>
      <w:r w:rsidR="00EA1426" w:rsidRPr="00191C28">
        <w:rPr>
          <w:rFonts w:ascii="Roboto" w:eastAsiaTheme="minorHAnsi" w:hAnsi="Roboto" w:cstheme="minorBidi"/>
          <w:color w:val="071320" w:themeColor="text2" w:themeShade="80"/>
          <w:kern w:val="0"/>
          <w:szCs w:val="22"/>
          <w:lang w:val="en-US"/>
          <w14:ligatures w14:val="none"/>
        </w:rPr>
        <w:t>-</w:t>
      </w:r>
      <w:r w:rsidRPr="00191C28">
        <w:rPr>
          <w:rFonts w:ascii="Roboto" w:eastAsiaTheme="minorHAnsi" w:hAnsi="Roboto" w:cstheme="minorBidi"/>
          <w:color w:val="071320" w:themeColor="text2" w:themeShade="80"/>
          <w:kern w:val="0"/>
          <w:szCs w:val="22"/>
          <w:lang w:val="en-US"/>
          <w14:ligatures w14:val="none"/>
        </w:rPr>
        <w:t xml:space="preserve">based employability, mainly employability focused third sector </w:t>
      </w:r>
      <w:proofErr w:type="spellStart"/>
      <w:r w:rsidRPr="00191C28">
        <w:rPr>
          <w:rFonts w:ascii="Roboto" w:eastAsiaTheme="minorHAnsi" w:hAnsi="Roboto" w:cstheme="minorBidi"/>
          <w:color w:val="071320" w:themeColor="text2" w:themeShade="80"/>
          <w:kern w:val="0"/>
          <w:szCs w:val="22"/>
          <w:lang w:val="en-US"/>
          <w14:ligatures w14:val="none"/>
        </w:rPr>
        <w:t>organisation</w:t>
      </w:r>
      <w:proofErr w:type="spellEnd"/>
      <w:r w:rsidRPr="00191C28">
        <w:rPr>
          <w:rFonts w:ascii="Roboto" w:eastAsiaTheme="minorHAnsi" w:hAnsi="Roboto" w:cstheme="minorBidi"/>
          <w:color w:val="071320" w:themeColor="text2" w:themeShade="80"/>
          <w:kern w:val="0"/>
          <w:szCs w:val="22"/>
          <w:lang w:val="en-US"/>
          <w14:ligatures w14:val="none"/>
        </w:rPr>
        <w:t>. When we talk about employability, everybody just thinks jobs, jobs, jobs. But it can also be college, college, college! Now you know, if we're talking about the prison education system and the new providers.</w:t>
      </w:r>
    </w:p>
    <w:p w14:paraId="01C1F30A" w14:textId="217D18A9"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It's best to not think about that in a vacuum and then think about employability as being something that people then leave prison to just get jobs. We're fortunate </w:t>
      </w:r>
      <w:r w:rsidR="00702B80" w:rsidRPr="00191C28">
        <w:rPr>
          <w:rFonts w:ascii="Roboto" w:eastAsiaTheme="minorHAnsi" w:hAnsi="Roboto" w:cstheme="minorBidi"/>
          <w:color w:val="071320" w:themeColor="text2" w:themeShade="80"/>
          <w:kern w:val="0"/>
          <w:szCs w:val="22"/>
          <w:lang w:val="en-US"/>
          <w14:ligatures w14:val="none"/>
        </w:rPr>
        <w:t>at</w:t>
      </w:r>
      <w:r w:rsidRPr="00191C28">
        <w:rPr>
          <w:rFonts w:ascii="Roboto" w:eastAsiaTheme="minorHAnsi" w:hAnsi="Roboto" w:cstheme="minorBidi"/>
          <w:color w:val="071320" w:themeColor="text2" w:themeShade="80"/>
          <w:kern w:val="0"/>
          <w:szCs w:val="22"/>
          <w:lang w:val="en-US"/>
          <w14:ligatures w14:val="none"/>
        </w:rPr>
        <w:t xml:space="preserve"> Access to Industry because we're funded where a college outcome was just as big a deal and just as much of an outcome for our funders as a job and with the number of </w:t>
      </w:r>
      <w:r w:rsidRPr="00191C28">
        <w:rPr>
          <w:rFonts w:ascii="Roboto" w:eastAsiaTheme="minorHAnsi" w:hAnsi="Roboto" w:cstheme="minorBidi"/>
          <w:color w:val="071320" w:themeColor="text2" w:themeShade="80"/>
          <w:kern w:val="0"/>
          <w:szCs w:val="22"/>
          <w:lang w:val="en-US"/>
          <w14:ligatures w14:val="none"/>
        </w:rPr>
        <w:lastRenderedPageBreak/>
        <w:t>part-time courses that are available, hopefully in colleges across the country, but certainly here in Edinburgh, it's a real opportunity for people. I dare say most of us here in this meeting used some form of further or higher education to help us with our career at some point.</w:t>
      </w:r>
      <w:r w:rsidRPr="00191C28">
        <w:rPr>
          <w:rFonts w:ascii="Roboto" w:eastAsiaTheme="minorHAnsi" w:hAnsi="Roboto" w:cstheme="minorBidi"/>
          <w:color w:val="071320" w:themeColor="text2" w:themeShade="80"/>
          <w:kern w:val="0"/>
          <w:szCs w:val="22"/>
          <w:lang w:val="en-US"/>
          <w14:ligatures w14:val="none"/>
        </w:rPr>
        <w:br/>
        <w:t>Why should we exclude or expect anybody else to manage to, get to great heights or even, a decent career without a positive college or even university experience too.</w:t>
      </w:r>
      <w:r w:rsidRPr="00191C28">
        <w:rPr>
          <w:rFonts w:ascii="Roboto" w:eastAsiaTheme="minorHAnsi" w:hAnsi="Roboto" w:cstheme="minorBidi"/>
          <w:color w:val="071320" w:themeColor="text2" w:themeShade="80"/>
          <w:kern w:val="0"/>
          <w:szCs w:val="22"/>
          <w:lang w:val="en-US"/>
          <w14:ligatures w14:val="none"/>
        </w:rPr>
        <w:br/>
        <w:t xml:space="preserve">They don't necessarily require PVGs and lots of disclosure scrutiny. Some do, and understandably and rightly so, but in most college courses, you will be able to access them without the same level of judgment as you might in the </w:t>
      </w:r>
      <w:proofErr w:type="spellStart"/>
      <w:r w:rsidRPr="00191C28">
        <w:rPr>
          <w:rFonts w:ascii="Roboto" w:eastAsiaTheme="minorHAnsi" w:hAnsi="Roboto" w:cstheme="minorBidi"/>
          <w:color w:val="071320" w:themeColor="text2" w:themeShade="80"/>
          <w:kern w:val="0"/>
          <w:szCs w:val="22"/>
          <w:lang w:val="en-US"/>
          <w14:ligatures w14:val="none"/>
        </w:rPr>
        <w:t>labour</w:t>
      </w:r>
      <w:proofErr w:type="spellEnd"/>
      <w:r w:rsidRPr="00191C28">
        <w:rPr>
          <w:rFonts w:ascii="Roboto" w:eastAsiaTheme="minorHAnsi" w:hAnsi="Roboto" w:cstheme="minorBidi"/>
          <w:color w:val="071320" w:themeColor="text2" w:themeShade="80"/>
          <w:kern w:val="0"/>
          <w:szCs w:val="22"/>
          <w:lang w:val="en-US"/>
          <w14:ligatures w14:val="none"/>
        </w:rPr>
        <w:t xml:space="preserve"> market. </w:t>
      </w:r>
    </w:p>
    <w:p w14:paraId="6A2F6DB2" w14:textId="77777777"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And, it also buys you time to reinvent yourself and change, change the narrative of your life.</w:t>
      </w:r>
    </w:p>
    <w:p w14:paraId="38903EF7" w14:textId="6915BB7F"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Life, you know, when it does come to doing disclosures and PVGs somewhere along the line, if you've got a better body of evidence of study, work placements, volunteering, you know that you've accumulated to get yourself there. </w:t>
      </w:r>
    </w:p>
    <w:p w14:paraId="7C5D448B" w14:textId="2432D4FF"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That's probably the point I was most eager to make today is to not forget HE and FE, if people are aspiring to that they can do Open University courses in prison.</w:t>
      </w:r>
      <w:r w:rsidRPr="00191C28">
        <w:rPr>
          <w:rFonts w:ascii="Roboto" w:eastAsiaTheme="minorHAnsi" w:hAnsi="Roboto" w:cstheme="minorBidi"/>
          <w:color w:val="071320" w:themeColor="text2" w:themeShade="80"/>
          <w:kern w:val="0"/>
          <w:szCs w:val="22"/>
          <w:lang w:val="en-US"/>
          <w14:ligatures w14:val="none"/>
        </w:rPr>
        <w:br/>
        <w:t>They can do other things outside, and I really hope that the current prison contract for education has something in it about aspiring to progression to community-based college courses somewhere along the line after people leave prison. If they've enjoyed education whilst they were in in prison, it would make sense that there's some sort of tracking and encouragement for people to go to college when they leave.</w:t>
      </w:r>
    </w:p>
    <w:p w14:paraId="40E0D769" w14:textId="77777777" w:rsidR="00FE02DE" w:rsidRPr="008D33E5" w:rsidRDefault="00FE02DE" w:rsidP="001B56F0">
      <w:pPr>
        <w:spacing w:line="276" w:lineRule="auto"/>
        <w:rPr>
          <w:rFonts w:ascii="Roboto" w:eastAsia="Segoe UI" w:hAnsi="Roboto" w:cs="Arial"/>
          <w:color w:val="323130"/>
          <w:szCs w:val="24"/>
        </w:rPr>
      </w:pPr>
    </w:p>
    <w:p w14:paraId="5E08C75B" w14:textId="4D220D95" w:rsidR="00FE02DE" w:rsidRPr="00191C28" w:rsidRDefault="00E4334F" w:rsidP="00191C28">
      <w:pPr>
        <w:pStyle w:val="Heading3"/>
        <w:numPr>
          <w:ilvl w:val="2"/>
          <w:numId w:val="6"/>
        </w:numPr>
        <w:spacing w:line="276" w:lineRule="auto"/>
        <w:rPr>
          <w:rFonts w:ascii="Roboto" w:eastAsiaTheme="majorEastAsia" w:hAnsi="Roboto" w:cs="Arial"/>
          <w:color w:val="171717" w:themeColor="background2" w:themeShade="1A"/>
          <w:kern w:val="0"/>
          <w:szCs w:val="22"/>
          <w:lang w:val="en-US"/>
          <w14:ligatures w14:val="none"/>
        </w:rPr>
      </w:pPr>
      <w:bookmarkStart w:id="49" w:name="_Toc215566905"/>
      <w:r w:rsidRPr="00191C28">
        <w:rPr>
          <w:rFonts w:ascii="Roboto" w:eastAsia="Segoe UI" w:hAnsi="Roboto" w:cs="Arial"/>
        </w:rPr>
        <w:t>Economic</w:t>
      </w:r>
      <w:r w:rsidRPr="00191C28">
        <w:rPr>
          <w:rFonts w:ascii="Roboto" w:eastAsiaTheme="majorEastAsia" w:hAnsi="Roboto" w:cs="Arial"/>
          <w:color w:val="171717" w:themeColor="background2" w:themeShade="1A"/>
          <w:kern w:val="0"/>
          <w:szCs w:val="22"/>
          <w:lang w:val="en-US"/>
          <w14:ligatures w14:val="none"/>
        </w:rPr>
        <w:t xml:space="preserve"> benefits</w:t>
      </w:r>
      <w:bookmarkEnd w:id="49"/>
    </w:p>
    <w:p w14:paraId="17427748" w14:textId="16D990C6"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Think about it for an economic perspective. Many people will only need a year, two years, maybe three at college, and the long-term economic benefit for the country that has a fully free and accessible education system. </w:t>
      </w:r>
    </w:p>
    <w:p w14:paraId="0D7F6DF1" w14:textId="0496455A"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The long-term benefits of that are that the majority of people are going to go on to meaningful, long-term sustainable employment, add to our workforce, hopefully address some of the structural skills gaps. </w:t>
      </w:r>
    </w:p>
    <w:p w14:paraId="396F6A90" w14:textId="0DB46671"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What incentives can we put in place for education, so that people won’t be going to study and be poorer. </w:t>
      </w:r>
    </w:p>
    <w:p w14:paraId="4C8E7282" w14:textId="22C8AEE9" w:rsidR="00FE02DE" w:rsidRPr="008D33E5" w:rsidRDefault="00FE02DE" w:rsidP="00191C28">
      <w:pPr>
        <w:spacing w:before="120" w:after="120" w:line="276" w:lineRule="auto"/>
        <w:rPr>
          <w:rFonts w:ascii="Roboto" w:eastAsia="Segoe UI" w:hAnsi="Roboto" w:cs="Arial"/>
          <w:color w:val="323130"/>
          <w:szCs w:val="24"/>
        </w:rPr>
      </w:pPr>
      <w:r w:rsidRPr="00191C28">
        <w:rPr>
          <w:rFonts w:ascii="Roboto" w:eastAsiaTheme="minorHAnsi" w:hAnsi="Roboto" w:cstheme="minorBidi"/>
          <w:color w:val="071320" w:themeColor="text2" w:themeShade="80"/>
          <w:kern w:val="0"/>
          <w:szCs w:val="22"/>
          <w:lang w:val="en-US"/>
          <w14:ligatures w14:val="none"/>
        </w:rPr>
        <w:t xml:space="preserve">For some groups like “care experienced” people, there's never been a better time to go to college or into higher education. If you're a “care experienced” person, there's so much support and many people we've worked with are “care experienced”. </w:t>
      </w:r>
    </w:p>
    <w:p w14:paraId="18F854B7" w14:textId="77777777" w:rsidR="00FE02DE" w:rsidRPr="008D33E5" w:rsidRDefault="00FE02DE" w:rsidP="001B56F0">
      <w:pPr>
        <w:spacing w:line="276" w:lineRule="auto"/>
        <w:rPr>
          <w:rFonts w:ascii="Roboto" w:eastAsia="Segoe UI" w:hAnsi="Roboto" w:cs="Arial"/>
          <w:color w:val="323130"/>
          <w:szCs w:val="24"/>
        </w:rPr>
      </w:pPr>
    </w:p>
    <w:p w14:paraId="09EF8498" w14:textId="07EAF0D2" w:rsidR="00FE02DE" w:rsidRPr="00191C28" w:rsidRDefault="000B6890" w:rsidP="00191C28">
      <w:pPr>
        <w:pStyle w:val="Heading3"/>
        <w:numPr>
          <w:ilvl w:val="2"/>
          <w:numId w:val="6"/>
        </w:numPr>
        <w:spacing w:line="276" w:lineRule="auto"/>
        <w:rPr>
          <w:rFonts w:ascii="Roboto" w:eastAsia="Segoe UI" w:hAnsi="Roboto" w:cs="Arial"/>
        </w:rPr>
      </w:pPr>
      <w:bookmarkStart w:id="50" w:name="_Toc215566906"/>
      <w:r w:rsidRPr="00191C28">
        <w:rPr>
          <w:rFonts w:ascii="Roboto" w:eastAsia="Segoe UI" w:hAnsi="Roboto" w:cs="Arial"/>
        </w:rPr>
        <w:t>Local area example - Aberdeen</w:t>
      </w:r>
      <w:bookmarkEnd w:id="50"/>
    </w:p>
    <w:p w14:paraId="1BB90F61" w14:textId="4DE4EA3A"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lastRenderedPageBreak/>
        <w:t>Aberdeen City has also got UKSPF funding and heavily involved in our local outcome improvement plan activities as well. We've been working with HMP Grampian for quite a long time. We funded the kitchen which is now being used with Green King. We funded various other things in the jail to try and enable people in there to start.</w:t>
      </w:r>
      <w:r w:rsidRPr="00191C28">
        <w:rPr>
          <w:rFonts w:ascii="Roboto" w:eastAsiaTheme="minorHAnsi" w:hAnsi="Roboto" w:cstheme="minorBidi"/>
          <w:color w:val="071320" w:themeColor="text2" w:themeShade="80"/>
          <w:kern w:val="0"/>
          <w:szCs w:val="22"/>
          <w:lang w:val="en-US"/>
          <w14:ligatures w14:val="none"/>
        </w:rPr>
        <w:br/>
        <w:t>Building skills, building confidence, etcetera, before they come out. We're very, very aware that not everybody's going to get into employment when they get out. Sometimes it's just there's too much in their lives that actually employment is too far away for them and we absolutely accept that.</w:t>
      </w:r>
      <w:r w:rsidRPr="00191C28">
        <w:rPr>
          <w:rFonts w:ascii="Roboto" w:eastAsiaTheme="minorHAnsi" w:hAnsi="Roboto" w:cstheme="minorBidi"/>
          <w:color w:val="071320" w:themeColor="text2" w:themeShade="80"/>
          <w:kern w:val="0"/>
          <w:szCs w:val="22"/>
          <w:lang w:val="en-US"/>
          <w14:ligatures w14:val="none"/>
        </w:rPr>
        <w:br/>
        <w:t>We try very hard to take a person-</w:t>
      </w:r>
      <w:proofErr w:type="spellStart"/>
      <w:r w:rsidRPr="00191C28">
        <w:rPr>
          <w:rFonts w:ascii="Roboto" w:eastAsiaTheme="minorHAnsi" w:hAnsi="Roboto" w:cstheme="minorBidi"/>
          <w:color w:val="071320" w:themeColor="text2" w:themeShade="80"/>
          <w:kern w:val="0"/>
          <w:szCs w:val="22"/>
          <w:lang w:val="en-US"/>
          <w14:ligatures w14:val="none"/>
        </w:rPr>
        <w:t>centred</w:t>
      </w:r>
      <w:proofErr w:type="spellEnd"/>
      <w:r w:rsidRPr="00191C28">
        <w:rPr>
          <w:rFonts w:ascii="Roboto" w:eastAsiaTheme="minorHAnsi" w:hAnsi="Roboto" w:cstheme="minorBidi"/>
          <w:color w:val="071320" w:themeColor="text2" w:themeShade="80"/>
          <w:kern w:val="0"/>
          <w:szCs w:val="22"/>
          <w:lang w:val="en-US"/>
          <w14:ligatures w14:val="none"/>
        </w:rPr>
        <w:t xml:space="preserve"> approach. We have one of our employability key workers goes up to the prison, which is currently reviewing how that works because I don't think we're meeting people early enough to build the trust that's required and a lot of the folk in.</w:t>
      </w:r>
    </w:p>
    <w:p w14:paraId="17E1284A" w14:textId="65FCD9FB"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A lot of people in prison who have got significant trust issues and for good reason. In Aberdeen City and Aberdeenshire, we are trying to work more collaboratively with the other services that are involved. </w:t>
      </w:r>
    </w:p>
    <w:p w14:paraId="433F3CB4" w14:textId="7DD81DF2"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There's no point in us doing it one and done. So if my guys are in, brilliant, but if the housing's not there, or the benefits not there, or the social work support or whatever else is required for an individual isn't already in place at the point of release, and actually before the point of release, a lot of times it's not going to work unless the individual does not have really significant barriers or they're exceptionally driven, and there are some who are exceptionally driven and can get through it.</w:t>
      </w:r>
      <w:r w:rsidRPr="00191C28">
        <w:rPr>
          <w:rFonts w:ascii="Roboto" w:eastAsiaTheme="minorHAnsi" w:hAnsi="Roboto" w:cstheme="minorBidi"/>
          <w:color w:val="071320" w:themeColor="text2" w:themeShade="80"/>
          <w:kern w:val="0"/>
          <w:szCs w:val="22"/>
          <w:lang w:val="en-US"/>
          <w14:ligatures w14:val="none"/>
        </w:rPr>
        <w:br/>
        <w:t>I wanted to pick up on the education piece. One of the outcomes for no one left behind is education. It's not all about employability. So we're looking at further and higher education and employment. Also training and volunteering.</w:t>
      </w:r>
    </w:p>
    <w:p w14:paraId="215011ED" w14:textId="346BFF7F"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No one-size-fits-all and we all have to flex. </w:t>
      </w:r>
    </w:p>
    <w:p w14:paraId="1BF83680" w14:textId="4F330282"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Working with Green King, Sodexo and with Amey, which has a massive roads contract in the Northeast. We're working with other industries with a particular focus on the growth and volume sectors in the Northeast because that's where the jobs are.</w:t>
      </w:r>
    </w:p>
    <w:p w14:paraId="34B3400A" w14:textId="00E139F8"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There's no point training somebody to do a job that is not available in North East Scotland if they're going to be released to Aberdeen, and most of the HMP Grampian people will be released to Aberdeen and the </w:t>
      </w:r>
      <w:r w:rsidR="00C8687C" w:rsidRPr="008D33E5">
        <w:rPr>
          <w:rFonts w:ascii="Roboto" w:eastAsiaTheme="minorHAnsi" w:hAnsi="Roboto" w:cstheme="minorBidi"/>
          <w:color w:val="071320" w:themeColor="text2" w:themeShade="80"/>
          <w:kern w:val="0"/>
          <w:szCs w:val="22"/>
          <w:lang w:val="en-US"/>
          <w14:ligatures w14:val="none"/>
        </w:rPr>
        <w:t>‘</w:t>
      </w:r>
      <w:r w:rsidRPr="00191C28">
        <w:rPr>
          <w:rFonts w:ascii="Roboto" w:eastAsiaTheme="minorHAnsi" w:hAnsi="Roboto" w:cstheme="minorBidi"/>
          <w:color w:val="071320" w:themeColor="text2" w:themeShade="80"/>
          <w:kern w:val="0"/>
          <w:szCs w:val="22"/>
          <w:lang w:val="en-US"/>
          <w14:ligatures w14:val="none"/>
        </w:rPr>
        <w:t>shire.</w:t>
      </w:r>
    </w:p>
    <w:p w14:paraId="4D4FB5CF" w14:textId="32946065" w:rsidR="001B6541"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There's no point training them to do something which is not available, so we've identified through our regional economic strategy and the skills action plan that sits underneath that in our LOIP and in our local employability partnership delivery plan. </w:t>
      </w:r>
      <w:r w:rsidRPr="00191C28">
        <w:rPr>
          <w:rFonts w:ascii="Roboto" w:eastAsiaTheme="minorHAnsi" w:hAnsi="Roboto" w:cstheme="minorBidi"/>
          <w:color w:val="071320" w:themeColor="text2" w:themeShade="80"/>
          <w:kern w:val="0"/>
          <w:szCs w:val="22"/>
          <w:lang w:val="en-US"/>
          <w14:ligatures w14:val="none"/>
        </w:rPr>
        <w:br/>
        <w:t>That's all tied up within what we're doing. So we're trying to get the right jobs for the right people, the right outcomes for the right people.</w:t>
      </w:r>
      <w:r w:rsidRPr="00191C28">
        <w:rPr>
          <w:rFonts w:ascii="Roboto" w:eastAsiaTheme="minorHAnsi" w:hAnsi="Roboto" w:cstheme="minorBidi"/>
          <w:color w:val="071320" w:themeColor="text2" w:themeShade="80"/>
          <w:kern w:val="0"/>
          <w:szCs w:val="22"/>
          <w:lang w:val="en-US"/>
          <w14:ligatures w14:val="none"/>
        </w:rPr>
        <w:br/>
        <w:t>Sustainable, meaningful, fair, good quality work with supportive employers and it's not easy and there isn't an immediate solution. That's probably more than enough.</w:t>
      </w:r>
    </w:p>
    <w:p w14:paraId="5178F309" w14:textId="77777777"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p>
    <w:p w14:paraId="63BE0002" w14:textId="0142D4BE" w:rsidR="00FE02DE" w:rsidRPr="00191C28" w:rsidRDefault="000B6890" w:rsidP="00191C28">
      <w:pPr>
        <w:pStyle w:val="Heading3"/>
        <w:numPr>
          <w:ilvl w:val="2"/>
          <w:numId w:val="6"/>
        </w:numPr>
        <w:spacing w:line="276" w:lineRule="auto"/>
        <w:rPr>
          <w:rFonts w:ascii="Roboto" w:eastAsia="Segoe UI" w:hAnsi="Roboto" w:cs="Arial"/>
        </w:rPr>
      </w:pPr>
      <w:bookmarkStart w:id="51" w:name="_Toc215566907"/>
      <w:r w:rsidRPr="00191C28">
        <w:rPr>
          <w:rFonts w:ascii="Roboto" w:eastAsia="Segoe UI" w:hAnsi="Roboto" w:cs="Arial"/>
        </w:rPr>
        <w:t>Apex Scotland</w:t>
      </w:r>
      <w:bookmarkEnd w:id="51"/>
    </w:p>
    <w:p w14:paraId="08E238A5" w14:textId="4EE1FD36"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Apex Scotland a Scottish charity existing to support people with experience of the justice system into meaningful activity.</w:t>
      </w:r>
      <w:r w:rsidRPr="00191C28">
        <w:rPr>
          <w:rFonts w:ascii="Roboto" w:eastAsiaTheme="minorHAnsi" w:hAnsi="Roboto" w:cstheme="minorBidi"/>
          <w:color w:val="071320" w:themeColor="text2" w:themeShade="80"/>
          <w:kern w:val="0"/>
          <w:szCs w:val="22"/>
          <w:lang w:val="en-US"/>
          <w14:ligatures w14:val="none"/>
        </w:rPr>
        <w:br/>
        <w:t xml:space="preserve">The disclosure process is such a big part of that. Assertive disclosure is about bringing people through a process and a journey where they can reflect and talk about the circumstances they find themselves in. They need time to think about how to talk to others about it! How do I frame this part of my life? and how do I move on from it, giving myself the grace to accept that it's happened, that I don't need to hold a place of </w:t>
      </w:r>
      <w:proofErr w:type="spellStart"/>
      <w:r w:rsidRPr="00191C28">
        <w:rPr>
          <w:rFonts w:ascii="Roboto" w:eastAsiaTheme="minorHAnsi" w:hAnsi="Roboto" w:cstheme="minorBidi"/>
          <w:color w:val="071320" w:themeColor="text2" w:themeShade="80"/>
          <w:kern w:val="0"/>
          <w:szCs w:val="22"/>
          <w:lang w:val="en-US"/>
          <w14:ligatures w14:val="none"/>
        </w:rPr>
        <w:t>stigmatisation</w:t>
      </w:r>
      <w:proofErr w:type="spellEnd"/>
      <w:r w:rsidRPr="00191C28">
        <w:rPr>
          <w:rFonts w:ascii="Roboto" w:eastAsiaTheme="minorHAnsi" w:hAnsi="Roboto" w:cstheme="minorBidi"/>
          <w:color w:val="071320" w:themeColor="text2" w:themeShade="80"/>
          <w:kern w:val="0"/>
          <w:szCs w:val="22"/>
          <w:lang w:val="en-US"/>
          <w14:ligatures w14:val="none"/>
        </w:rPr>
        <w:t xml:space="preserve"> forever?</w:t>
      </w:r>
    </w:p>
    <w:p w14:paraId="6BA8D689" w14:textId="4EBBE180" w:rsidR="00CA2D91"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We don’t want to just see people survive the justice system, we need to enable them to truly thrive.  To build aspirations and continually develop so they can accept themselves and to feel ready for their chosen pathway, if that's employment or something else meaningful for them. </w:t>
      </w:r>
    </w:p>
    <w:p w14:paraId="69A3BB3A" w14:textId="18C6C006"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We know this population faces chronic stigma and chronic low self-worth and we're trying to bridge that gap for people to feel ready. The disclosure development process is a big part in bringing people along that journey. It can take months, years, or decades, and it may continuously change as people reflect and review over that time period as well.</w:t>
      </w:r>
    </w:p>
    <w:p w14:paraId="49527D22" w14:textId="1BC15576"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It also equips people to be better informed, about what they need to talk about, when they should or could talk about it, when they can stop telling others and how they can communicate it honestly and effectively. </w:t>
      </w:r>
    </w:p>
    <w:p w14:paraId="5342131D" w14:textId="2BAC6741"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It’s also important that they don’t limit themselves and male dominated prison population don’t have to work in the construction industry. Choice is so important, and pursuing a range of sectors is the right approach. We also need to consider the employer’s approach at the other end and how we bridge that gap for employers</w:t>
      </w:r>
      <w:r w:rsidR="00C8687C" w:rsidRPr="008D33E5">
        <w:rPr>
          <w:rFonts w:ascii="Roboto" w:eastAsiaTheme="minorHAnsi" w:hAnsi="Roboto" w:cstheme="minorBidi"/>
          <w:color w:val="071320" w:themeColor="text2" w:themeShade="80"/>
          <w:kern w:val="0"/>
          <w:szCs w:val="22"/>
          <w:lang w:val="en-US"/>
          <w14:ligatures w14:val="none"/>
        </w:rPr>
        <w:t>’</w:t>
      </w:r>
      <w:r w:rsidRPr="00191C28">
        <w:rPr>
          <w:rFonts w:ascii="Roboto" w:eastAsiaTheme="minorHAnsi" w:hAnsi="Roboto" w:cstheme="minorBidi"/>
          <w:color w:val="071320" w:themeColor="text2" w:themeShade="80"/>
          <w:kern w:val="0"/>
          <w:szCs w:val="22"/>
          <w:lang w:val="en-US"/>
          <w14:ligatures w14:val="none"/>
        </w:rPr>
        <w:t xml:space="preserve"> needs.</w:t>
      </w:r>
    </w:p>
    <w:p w14:paraId="7EC92AAF" w14:textId="0A4FF663"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The time issue is also very important! The quality standards that we've developed and implemented into our own work with concepts like time, giving people time. We'll never stop talking about that. We can't do this work effectively in 12 month contractual cycles. It doesn't work! </w:t>
      </w:r>
    </w:p>
    <w:p w14:paraId="25B325E3" w14:textId="3155F46C"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When you're getting people ready, which is no mean feat. Journeying with people and understanding the complexity of their lives, it is incredible work. However, contractual agreements and 12 month funding cycles that ask us to get them into a job and the responsibility of supporting and managing relationships with employers too. </w:t>
      </w:r>
    </w:p>
    <w:p w14:paraId="4796779A" w14:textId="77777777" w:rsidR="00CA2D91" w:rsidRPr="008D33E5" w:rsidRDefault="00CA2D91" w:rsidP="001B56F0">
      <w:pPr>
        <w:spacing w:line="276" w:lineRule="auto"/>
        <w:rPr>
          <w:rFonts w:ascii="Roboto" w:eastAsia="Segoe UI" w:hAnsi="Roboto" w:cs="Arial"/>
          <w:color w:val="323130"/>
          <w:szCs w:val="24"/>
        </w:rPr>
      </w:pPr>
    </w:p>
    <w:p w14:paraId="62F8C3F4" w14:textId="38ABF29C" w:rsidR="00FE02DE" w:rsidRPr="00191C28" w:rsidRDefault="00CD28DE" w:rsidP="00191C28">
      <w:pPr>
        <w:pStyle w:val="Heading3"/>
        <w:numPr>
          <w:ilvl w:val="2"/>
          <w:numId w:val="6"/>
        </w:numPr>
        <w:spacing w:line="276" w:lineRule="auto"/>
        <w:rPr>
          <w:rFonts w:ascii="Roboto" w:eastAsia="Segoe UI" w:hAnsi="Roboto" w:cs="Arial"/>
        </w:rPr>
      </w:pPr>
      <w:bookmarkStart w:id="52" w:name="_Toc215566908"/>
      <w:r w:rsidRPr="00191C28">
        <w:rPr>
          <w:rFonts w:ascii="Roboto" w:eastAsia="Segoe UI" w:hAnsi="Roboto" w:cs="Arial"/>
        </w:rPr>
        <w:t>Employer support</w:t>
      </w:r>
      <w:bookmarkEnd w:id="52"/>
    </w:p>
    <w:p w14:paraId="00A3EE50" w14:textId="0FF8D439"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lastRenderedPageBreak/>
        <w:t xml:space="preserve">We need to focus on supporting employers, but we need realistic expectations of them. When I speak to employers just now, I'm asking them to understand that someone leaving custody might need support or flexibility to attend meetings, and  manage their medication and recovery. </w:t>
      </w:r>
    </w:p>
    <w:p w14:paraId="2BFA22DE" w14:textId="77777777"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We need to be upfront and honest. There's no point in hiding it, some people might want to talk about the fact they've been in custody, some people might not want to.</w:t>
      </w:r>
    </w:p>
    <w:p w14:paraId="632C7815" w14:textId="76389F7E"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Some companies might be concerned about bad publicity through the media and how the company could be or feel </w:t>
      </w:r>
      <w:proofErr w:type="spellStart"/>
      <w:r w:rsidRPr="00191C28">
        <w:rPr>
          <w:rFonts w:ascii="Roboto" w:eastAsiaTheme="minorHAnsi" w:hAnsi="Roboto" w:cstheme="minorBidi"/>
          <w:color w:val="071320" w:themeColor="text2" w:themeShade="80"/>
          <w:kern w:val="0"/>
          <w:szCs w:val="22"/>
          <w:lang w:val="en-US"/>
          <w14:ligatures w14:val="none"/>
        </w:rPr>
        <w:t>stigmatised</w:t>
      </w:r>
      <w:proofErr w:type="spellEnd"/>
      <w:r w:rsidRPr="00191C28">
        <w:rPr>
          <w:rFonts w:ascii="Roboto" w:eastAsiaTheme="minorHAnsi" w:hAnsi="Roboto" w:cstheme="minorBidi"/>
          <w:color w:val="071320" w:themeColor="text2" w:themeShade="80"/>
          <w:kern w:val="0"/>
          <w:szCs w:val="22"/>
          <w:lang w:val="en-US"/>
          <w14:ligatures w14:val="none"/>
        </w:rPr>
        <w:t xml:space="preserve"> by association with that person. </w:t>
      </w:r>
    </w:p>
    <w:p w14:paraId="0DBD2091" w14:textId="18315587"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There is learning that we can take from England and their employment Advisory Boards which makes sure that the employer understands what they're getting involved in. </w:t>
      </w:r>
    </w:p>
    <w:p w14:paraId="2B970E87" w14:textId="579966DD"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We really need a strategic approach in Scotland to consider all of the difficulties, assets and solutions.</w:t>
      </w:r>
      <w:r w:rsidR="00421A65">
        <w:rPr>
          <w:rFonts w:ascii="Roboto" w:eastAsiaTheme="minorHAnsi" w:hAnsi="Roboto" w:cstheme="minorBidi"/>
          <w:color w:val="071320" w:themeColor="text2" w:themeShade="80"/>
          <w:kern w:val="0"/>
          <w:szCs w:val="22"/>
          <w:lang w:val="en-US"/>
          <w14:ligatures w14:val="none"/>
        </w:rPr>
        <w:t xml:space="preserve"> There are opportunities to </w:t>
      </w:r>
      <w:r w:rsidR="00753CB5">
        <w:rPr>
          <w:rFonts w:ascii="Roboto" w:eastAsiaTheme="minorHAnsi" w:hAnsi="Roboto" w:cstheme="minorBidi"/>
          <w:color w:val="071320" w:themeColor="text2" w:themeShade="80"/>
          <w:kern w:val="0"/>
          <w:szCs w:val="22"/>
          <w:lang w:val="en-US"/>
          <w14:ligatures w14:val="none"/>
        </w:rPr>
        <w:t>strengthen</w:t>
      </w:r>
      <w:r w:rsidR="005913A9">
        <w:rPr>
          <w:rFonts w:ascii="Roboto" w:eastAsiaTheme="minorHAnsi" w:hAnsi="Roboto" w:cstheme="minorBidi"/>
          <w:color w:val="071320" w:themeColor="text2" w:themeShade="80"/>
          <w:kern w:val="0"/>
          <w:szCs w:val="22"/>
          <w:lang w:val="en-US"/>
          <w14:ligatures w14:val="none"/>
        </w:rPr>
        <w:t xml:space="preserve"> links to the </w:t>
      </w:r>
      <w:hyperlink r:id="rId36" w:history="1">
        <w:r w:rsidR="005913A9">
          <w:rPr>
            <w:rStyle w:val="Hyperlink"/>
            <w:rFonts w:ascii="Roboto" w:eastAsiaTheme="minorHAnsi" w:hAnsi="Roboto" w:cstheme="minorBidi"/>
            <w:kern w:val="0"/>
            <w:szCs w:val="22"/>
            <w14:ligatures w14:val="none"/>
          </w:rPr>
          <w:t>Fair Chance Business Alliance</w:t>
        </w:r>
      </w:hyperlink>
      <w:r w:rsidR="00753CB5">
        <w:rPr>
          <w:rFonts w:ascii="Roboto" w:eastAsiaTheme="minorHAnsi" w:hAnsi="Roboto" w:cstheme="minorBidi"/>
          <w:color w:val="071320" w:themeColor="text2" w:themeShade="80"/>
          <w:kern w:val="0"/>
          <w:szCs w:val="22"/>
          <w:lang w:val="en-US"/>
          <w14:ligatures w14:val="none"/>
        </w:rPr>
        <w:t xml:space="preserve"> in Scotland.</w:t>
      </w:r>
    </w:p>
    <w:p w14:paraId="6BCC469F" w14:textId="77777777" w:rsidR="00FE02DE" w:rsidRPr="008D33E5" w:rsidRDefault="00FE02DE" w:rsidP="001B56F0">
      <w:pPr>
        <w:spacing w:line="276" w:lineRule="auto"/>
        <w:rPr>
          <w:rFonts w:ascii="Roboto" w:eastAsia="Segoe UI" w:hAnsi="Roboto" w:cs="Arial"/>
          <w:color w:val="323130"/>
          <w:szCs w:val="24"/>
        </w:rPr>
      </w:pPr>
    </w:p>
    <w:p w14:paraId="0E1D37D3" w14:textId="37AAE732" w:rsidR="00FE02DE" w:rsidRPr="00191C28" w:rsidRDefault="00833C17" w:rsidP="00191C28">
      <w:pPr>
        <w:pStyle w:val="Heading3"/>
        <w:numPr>
          <w:ilvl w:val="2"/>
          <w:numId w:val="6"/>
        </w:numPr>
        <w:spacing w:line="276" w:lineRule="auto"/>
        <w:rPr>
          <w:rFonts w:ascii="Roboto" w:eastAsia="Segoe UI" w:hAnsi="Roboto" w:cs="Arial"/>
        </w:rPr>
      </w:pPr>
      <w:bookmarkStart w:id="53" w:name="_Toc215566909"/>
      <w:r w:rsidRPr="00191C28">
        <w:rPr>
          <w:rFonts w:ascii="Roboto" w:eastAsia="Segoe UI" w:hAnsi="Roboto" w:cs="Arial"/>
        </w:rPr>
        <w:t>Trauma-informed support</w:t>
      </w:r>
      <w:bookmarkEnd w:id="53"/>
    </w:p>
    <w:p w14:paraId="483DA513" w14:textId="19FC72A4"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We need to make sure that we're not setting someone up to fail and that people have access to the full wrap around support available, so it's really important that we all collaborate and all link up and look at what that journey looks like for someone in terms of who can step in at which stage to offer and provide that support. </w:t>
      </w:r>
    </w:p>
    <w:p w14:paraId="1C328E2B" w14:textId="19DADFD8"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I know we've talked about a lot the employer support, which I think is equally as important as the support for individuals and around the trauma informed approach. </w:t>
      </w:r>
    </w:p>
    <w:p w14:paraId="5A84D89E" w14:textId="77777777"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So I think looking at ways that people can have that access to that trauma informed training and support is part of that journey. We don't want people to have to feeling forced to an outcome at the wrong time.</w:t>
      </w:r>
    </w:p>
    <w:p w14:paraId="70D4A990" w14:textId="77777777" w:rsidR="00FE02DE" w:rsidRPr="008D33E5" w:rsidRDefault="00FE02DE" w:rsidP="001B56F0">
      <w:pPr>
        <w:spacing w:line="276" w:lineRule="auto"/>
        <w:rPr>
          <w:rFonts w:ascii="Roboto" w:eastAsia="Segoe UI" w:hAnsi="Roboto" w:cs="Arial"/>
          <w:color w:val="323130"/>
          <w:szCs w:val="24"/>
        </w:rPr>
      </w:pPr>
    </w:p>
    <w:p w14:paraId="0DD0030C" w14:textId="7CCA2427" w:rsidR="00FE02DE" w:rsidRPr="00191C28" w:rsidRDefault="00845464" w:rsidP="00191C28">
      <w:pPr>
        <w:pStyle w:val="Heading3"/>
        <w:numPr>
          <w:ilvl w:val="2"/>
          <w:numId w:val="6"/>
        </w:numPr>
        <w:spacing w:line="276" w:lineRule="auto"/>
        <w:rPr>
          <w:rFonts w:ascii="Roboto" w:eastAsia="Segoe UI" w:hAnsi="Roboto" w:cs="Arial"/>
        </w:rPr>
      </w:pPr>
      <w:bookmarkStart w:id="54" w:name="_Toc215566910"/>
      <w:r w:rsidRPr="00191C28">
        <w:rPr>
          <w:rFonts w:ascii="Roboto" w:eastAsia="Segoe UI" w:hAnsi="Roboto" w:cs="Arial"/>
        </w:rPr>
        <w:t>Stigma and discrimination</w:t>
      </w:r>
      <w:bookmarkEnd w:id="54"/>
    </w:p>
    <w:p w14:paraId="5DC51FFD" w14:textId="60055D70"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A criminal record is not a protected characteristic but these kind of barriers are just like a protected characteristic, especially when we consider the stigma.</w:t>
      </w:r>
      <w:r w:rsidRPr="00191C28">
        <w:rPr>
          <w:rFonts w:ascii="Roboto" w:eastAsiaTheme="minorHAnsi" w:hAnsi="Roboto" w:cstheme="minorBidi"/>
          <w:color w:val="071320" w:themeColor="text2" w:themeShade="80"/>
          <w:kern w:val="0"/>
          <w:szCs w:val="22"/>
          <w:lang w:val="en-US"/>
          <w14:ligatures w14:val="none"/>
        </w:rPr>
        <w:br/>
        <w:t>The public sector should lead by example here. If we're looking for courage on the part of employers and courage on the part of, you know, candidates, who have these barriers, the best thing would be if local government and central government agencies actually led by example and did so explicitly and openly in ways that were legal and eye-catching to the public and other employers and businesses.</w:t>
      </w:r>
    </w:p>
    <w:p w14:paraId="6E690F97" w14:textId="48DE68D4"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I don't think we can expect businesses to take that kind of leap of faith unless they're seeing others doing.</w:t>
      </w:r>
    </w:p>
    <w:p w14:paraId="4F87F629" w14:textId="77777777" w:rsidR="00FE02DE" w:rsidRPr="00191C28" w:rsidRDefault="00FE02DE" w:rsidP="00191C28">
      <w:pPr>
        <w:spacing w:before="120" w:after="120" w:line="276" w:lineRule="auto"/>
        <w:rPr>
          <w:rFonts w:ascii="Roboto" w:eastAsiaTheme="minorHAnsi" w:hAnsi="Roboto" w:cstheme="minorBidi"/>
          <w:color w:val="071320" w:themeColor="text2" w:themeShade="80"/>
          <w:kern w:val="0"/>
          <w:szCs w:val="22"/>
          <w:lang w:val="en-US"/>
          <w14:ligatures w14:val="none"/>
        </w:rPr>
      </w:pPr>
      <w:r w:rsidRPr="00191C28">
        <w:rPr>
          <w:rFonts w:ascii="Roboto" w:eastAsiaTheme="minorHAnsi" w:hAnsi="Roboto" w:cstheme="minorBidi"/>
          <w:color w:val="071320" w:themeColor="text2" w:themeShade="80"/>
          <w:kern w:val="0"/>
          <w:szCs w:val="22"/>
          <w:lang w:val="en-US"/>
          <w14:ligatures w14:val="none"/>
        </w:rPr>
        <w:t xml:space="preserve">Let's lead by example on the employment of people with convictions. </w:t>
      </w:r>
    </w:p>
    <w:p w14:paraId="7743FDE5" w14:textId="77777777" w:rsidR="00FE02DE" w:rsidRPr="008D33E5" w:rsidRDefault="00FE02DE" w:rsidP="001B56F0">
      <w:pPr>
        <w:spacing w:line="276" w:lineRule="auto"/>
        <w:rPr>
          <w:rFonts w:ascii="Roboto" w:eastAsia="Segoe UI" w:hAnsi="Roboto" w:cs="Arial"/>
          <w:color w:val="323130"/>
          <w:szCs w:val="24"/>
        </w:rPr>
      </w:pPr>
    </w:p>
    <w:p w14:paraId="35CF2AFE" w14:textId="77777777" w:rsidR="00B67238" w:rsidRPr="008D33E5" w:rsidRDefault="008A4870" w:rsidP="00191C28">
      <w:pPr>
        <w:pStyle w:val="Heading3"/>
        <w:numPr>
          <w:ilvl w:val="1"/>
          <w:numId w:val="6"/>
        </w:numPr>
        <w:spacing w:line="276" w:lineRule="auto"/>
        <w:rPr>
          <w:rFonts w:ascii="Roboto" w:eastAsia="Segoe UI" w:hAnsi="Roboto" w:cs="Arial"/>
        </w:rPr>
      </w:pPr>
      <w:bookmarkStart w:id="55" w:name="_Toc215566911"/>
      <w:r w:rsidRPr="008D33E5">
        <w:rPr>
          <w:rFonts w:ascii="Roboto" w:eastAsia="Segoe UI" w:hAnsi="Roboto" w:cs="Arial"/>
        </w:rPr>
        <w:t>Selected quotes from the Chat</w:t>
      </w:r>
      <w:bookmarkEnd w:id="55"/>
      <w:r w:rsidRPr="008D33E5" w:rsidDel="008A4870">
        <w:rPr>
          <w:rFonts w:ascii="Roboto" w:eastAsia="Segoe UI" w:hAnsi="Roboto" w:cs="Arial"/>
        </w:rPr>
        <w:t xml:space="preserve"> </w:t>
      </w:r>
    </w:p>
    <w:p w14:paraId="3E561CE2" w14:textId="775FEB34" w:rsidR="00FE02DE" w:rsidRPr="008D33E5" w:rsidRDefault="00FE02DE" w:rsidP="001B56F0">
      <w:pPr>
        <w:spacing w:line="276" w:lineRule="auto"/>
        <w:rPr>
          <w:rFonts w:ascii="Roboto" w:hAnsi="Roboto" w:cs="Arial"/>
        </w:rPr>
      </w:pPr>
      <w:r w:rsidRPr="008D33E5">
        <w:rPr>
          <w:rFonts w:ascii="Roboto" w:hAnsi="Roboto" w:cs="Arial"/>
        </w:rPr>
        <w:t xml:space="preserve">“Although my job title for </w:t>
      </w:r>
      <w:proofErr w:type="spellStart"/>
      <w:r w:rsidRPr="008D33E5">
        <w:rPr>
          <w:rFonts w:ascii="Roboto" w:hAnsi="Roboto" w:cs="Arial"/>
        </w:rPr>
        <w:t>Jobcentreplus</w:t>
      </w:r>
      <w:proofErr w:type="spellEnd"/>
      <w:r w:rsidRPr="008D33E5">
        <w:rPr>
          <w:rFonts w:ascii="Roboto" w:hAnsi="Roboto" w:cs="Arial"/>
        </w:rPr>
        <w:t xml:space="preserve"> is Prison Work Coach.  My role does not always mean I am progressing the people I support into employment.  The vast number of people I work with I support them accessing support with addictions, mental health, homeless, food, clothing, registering with DR's etc.”</w:t>
      </w:r>
    </w:p>
    <w:p w14:paraId="089EE90A" w14:textId="77777777" w:rsidR="00FE02DE" w:rsidRPr="008D33E5" w:rsidRDefault="00FE02DE" w:rsidP="001B56F0">
      <w:pPr>
        <w:spacing w:line="276" w:lineRule="auto"/>
        <w:rPr>
          <w:rFonts w:ascii="Roboto" w:hAnsi="Roboto" w:cs="Arial"/>
        </w:rPr>
      </w:pPr>
    </w:p>
    <w:p w14:paraId="535EDD6D" w14:textId="0FAF1A81" w:rsidR="00FE02DE" w:rsidRPr="008D33E5" w:rsidRDefault="00FE02DE" w:rsidP="001B56F0">
      <w:pPr>
        <w:spacing w:line="276" w:lineRule="auto"/>
        <w:rPr>
          <w:rFonts w:ascii="Roboto" w:hAnsi="Roboto" w:cs="Arial"/>
        </w:rPr>
      </w:pPr>
      <w:r w:rsidRPr="008D33E5">
        <w:rPr>
          <w:rFonts w:ascii="Roboto" w:hAnsi="Roboto" w:cs="Arial"/>
        </w:rPr>
        <w:t>“</w:t>
      </w:r>
      <w:r w:rsidR="00F16E53" w:rsidRPr="008D33E5">
        <w:rPr>
          <w:rFonts w:ascii="Roboto" w:hAnsi="Roboto" w:cs="Arial"/>
        </w:rPr>
        <w:t>A</w:t>
      </w:r>
      <w:r w:rsidRPr="008D33E5">
        <w:rPr>
          <w:rFonts w:ascii="Roboto" w:hAnsi="Roboto" w:cs="Arial"/>
        </w:rPr>
        <w:t>gree</w:t>
      </w:r>
      <w:r w:rsidR="00F16E53" w:rsidRPr="008D33E5">
        <w:rPr>
          <w:rFonts w:ascii="Roboto" w:hAnsi="Roboto" w:cs="Arial"/>
        </w:rPr>
        <w:t xml:space="preserve">, </w:t>
      </w:r>
      <w:r w:rsidRPr="008D33E5">
        <w:rPr>
          <w:rFonts w:ascii="Roboto" w:hAnsi="Roboto" w:cs="Arial"/>
        </w:rPr>
        <w:t>these human skills are learned, explored and need nurtured and lead/align to career management skills and how flow into workplace and progression within.”</w:t>
      </w:r>
    </w:p>
    <w:p w14:paraId="796192A9" w14:textId="77777777" w:rsidR="00FE02DE" w:rsidRPr="008D33E5" w:rsidRDefault="00FE02DE" w:rsidP="001B56F0">
      <w:pPr>
        <w:spacing w:line="276" w:lineRule="auto"/>
        <w:rPr>
          <w:rFonts w:ascii="Roboto" w:hAnsi="Roboto" w:cs="Arial"/>
        </w:rPr>
      </w:pPr>
    </w:p>
    <w:p w14:paraId="2F444519" w14:textId="77777777" w:rsidR="00FE02DE" w:rsidRPr="008D33E5" w:rsidRDefault="00FE02DE" w:rsidP="001B56F0">
      <w:pPr>
        <w:spacing w:line="276" w:lineRule="auto"/>
        <w:rPr>
          <w:rFonts w:ascii="Roboto" w:hAnsi="Roboto" w:cs="Arial"/>
        </w:rPr>
      </w:pPr>
      <w:r w:rsidRPr="008D33E5">
        <w:rPr>
          <w:rFonts w:ascii="Roboto" w:hAnsi="Roboto" w:cs="Arial"/>
        </w:rPr>
        <w:t>“We often talk about our services being free at point of delivery but to the individual how much to them does putting their trust in us and their hope personally cost...HUGE !!!”</w:t>
      </w:r>
    </w:p>
    <w:p w14:paraId="691B928B" w14:textId="77777777" w:rsidR="00FE02DE" w:rsidRPr="008D33E5" w:rsidRDefault="00FE02DE" w:rsidP="001B56F0">
      <w:pPr>
        <w:spacing w:line="276" w:lineRule="auto"/>
        <w:rPr>
          <w:rFonts w:ascii="Roboto" w:hAnsi="Roboto" w:cs="Arial"/>
        </w:rPr>
      </w:pPr>
    </w:p>
    <w:p w14:paraId="61D1BCC1" w14:textId="77777777" w:rsidR="00FE02DE" w:rsidRPr="008D33E5" w:rsidRDefault="00FE02DE" w:rsidP="001B56F0">
      <w:pPr>
        <w:spacing w:line="276" w:lineRule="auto"/>
        <w:rPr>
          <w:rFonts w:ascii="Roboto" w:hAnsi="Roboto" w:cs="Arial"/>
        </w:rPr>
      </w:pPr>
      <w:r w:rsidRPr="008D33E5">
        <w:rPr>
          <w:rFonts w:ascii="Roboto" w:hAnsi="Roboto" w:cs="Arial"/>
        </w:rPr>
        <w:t>“I refer to Glasgow Clyde project for support to register in education.  Fantastic team. They support people with barriers to register on courses </w:t>
      </w:r>
      <w:hyperlink r:id="rId37" w:tgtFrame="_blank" w:history="1">
        <w:r w:rsidRPr="008D33E5">
          <w:rPr>
            <w:rStyle w:val="Hyperlink"/>
            <w:rFonts w:ascii="Roboto" w:hAnsi="Roboto" w:cs="Arial"/>
          </w:rPr>
          <w:t>The Glasgow College Project | Glasgow Clyde College</w:t>
        </w:r>
      </w:hyperlink>
      <w:r w:rsidRPr="008D33E5">
        <w:rPr>
          <w:rFonts w:ascii="Roboto" w:hAnsi="Roboto" w:cs="Arial"/>
        </w:rPr>
        <w:t>”</w:t>
      </w:r>
    </w:p>
    <w:p w14:paraId="46432549" w14:textId="77777777" w:rsidR="00FE02DE" w:rsidRPr="008D33E5" w:rsidRDefault="00FE02DE" w:rsidP="001B56F0">
      <w:pPr>
        <w:spacing w:line="276" w:lineRule="auto"/>
        <w:rPr>
          <w:rFonts w:ascii="Roboto" w:hAnsi="Roboto" w:cs="Arial"/>
        </w:rPr>
      </w:pPr>
    </w:p>
    <w:p w14:paraId="18FA2DF3" w14:textId="77777777" w:rsidR="00FE02DE" w:rsidRPr="008D33E5" w:rsidRDefault="00FE02DE" w:rsidP="001B56F0">
      <w:pPr>
        <w:spacing w:line="276" w:lineRule="auto"/>
        <w:rPr>
          <w:rFonts w:ascii="Roboto" w:hAnsi="Roboto" w:cs="Arial"/>
        </w:rPr>
      </w:pPr>
      <w:r w:rsidRPr="008D33E5">
        <w:rPr>
          <w:rFonts w:ascii="Roboto" w:hAnsi="Roboto" w:cs="Arial"/>
        </w:rPr>
        <w:t>“I provide support to young people and one of the main areas of support is into FE, due to academic interruption this seems to be the most logical option, under Glasgow Futures these young people also receive 52 weeks sustainment support so we can continue to work on those wider skills for employment “</w:t>
      </w:r>
    </w:p>
    <w:p w14:paraId="50C1813E" w14:textId="77777777" w:rsidR="00FE02DE" w:rsidRPr="008D33E5" w:rsidRDefault="00FE02DE" w:rsidP="001B56F0">
      <w:pPr>
        <w:spacing w:line="276" w:lineRule="auto"/>
        <w:rPr>
          <w:rFonts w:ascii="Roboto" w:hAnsi="Roboto" w:cs="Arial"/>
        </w:rPr>
      </w:pPr>
    </w:p>
    <w:p w14:paraId="3FE8301A" w14:textId="4B988414" w:rsidR="00FE02DE" w:rsidRPr="008D33E5" w:rsidRDefault="00FE02DE" w:rsidP="001B56F0">
      <w:pPr>
        <w:spacing w:line="276" w:lineRule="auto"/>
        <w:rPr>
          <w:rFonts w:ascii="Roboto" w:hAnsi="Roboto" w:cs="Arial"/>
        </w:rPr>
      </w:pPr>
      <w:r w:rsidRPr="008D33E5">
        <w:rPr>
          <w:rFonts w:ascii="Roboto" w:hAnsi="Roboto" w:cs="Arial"/>
        </w:rPr>
        <w:t>“I wonder to what extent focusing on the local (or national) labour market (negatively) impacts upon the ambition and meaningful pathways &amp; destinations for people?”</w:t>
      </w:r>
    </w:p>
    <w:p w14:paraId="498A31C2" w14:textId="77777777" w:rsidR="00FE02DE" w:rsidRPr="008D33E5" w:rsidRDefault="00FE02DE" w:rsidP="001B56F0">
      <w:pPr>
        <w:spacing w:line="276" w:lineRule="auto"/>
        <w:rPr>
          <w:rFonts w:ascii="Roboto" w:hAnsi="Roboto" w:cs="Arial"/>
        </w:rPr>
      </w:pPr>
    </w:p>
    <w:p w14:paraId="55A3B0EC" w14:textId="77777777" w:rsidR="00FE02DE" w:rsidRPr="008D33E5" w:rsidRDefault="00FE02DE" w:rsidP="001B56F0">
      <w:pPr>
        <w:spacing w:line="276" w:lineRule="auto"/>
        <w:rPr>
          <w:rFonts w:ascii="Roboto" w:hAnsi="Roboto" w:cs="Arial"/>
        </w:rPr>
      </w:pPr>
      <w:r w:rsidRPr="008D33E5">
        <w:rPr>
          <w:rFonts w:ascii="Roboto" w:hAnsi="Roboto" w:cs="Arial"/>
        </w:rPr>
        <w:t>“As mentioned previously we aim to have CECA (Civil Engineering construction academy) to attend Barlinnie soon.  To allow prisoners due for release prior to January to register on their January college courses.   This may be of interest to people you support within local communities? </w:t>
      </w:r>
      <w:hyperlink r:id="rId38" w:tgtFrame="_blank" w:history="1">
        <w:r w:rsidRPr="008D33E5">
          <w:rPr>
            <w:rStyle w:val="Hyperlink"/>
            <w:rFonts w:ascii="Roboto" w:hAnsi="Roboto" w:cs="Arial"/>
          </w:rPr>
          <w:t>CECA Home - CECA Scotland Academy</w:t>
        </w:r>
      </w:hyperlink>
      <w:r w:rsidRPr="008D33E5">
        <w:rPr>
          <w:rFonts w:ascii="Roboto" w:hAnsi="Roboto" w:cs="Arial"/>
        </w:rPr>
        <w:t>”</w:t>
      </w:r>
    </w:p>
    <w:p w14:paraId="03870B7A" w14:textId="77777777" w:rsidR="00FE02DE" w:rsidRPr="008D33E5" w:rsidRDefault="00FE02DE" w:rsidP="001B56F0">
      <w:pPr>
        <w:spacing w:line="276" w:lineRule="auto"/>
        <w:rPr>
          <w:rFonts w:ascii="Roboto" w:hAnsi="Roboto" w:cs="Arial"/>
        </w:rPr>
      </w:pPr>
    </w:p>
    <w:p w14:paraId="38D7A327" w14:textId="77777777" w:rsidR="00234EF5" w:rsidRPr="008D33E5" w:rsidRDefault="000E773E" w:rsidP="001B56F0">
      <w:pPr>
        <w:spacing w:line="276" w:lineRule="auto"/>
        <w:rPr>
          <w:rFonts w:ascii="Roboto" w:hAnsi="Roboto" w:cs="Arial"/>
        </w:rPr>
      </w:pPr>
      <w:r w:rsidRPr="008D33E5">
        <w:rPr>
          <w:rFonts w:ascii="Roboto" w:hAnsi="Roboto" w:cs="Arial"/>
        </w:rPr>
        <w:t xml:space="preserve">Participant question: </w:t>
      </w:r>
      <w:r w:rsidR="00FE02DE" w:rsidRPr="008D33E5">
        <w:rPr>
          <w:rFonts w:ascii="Roboto" w:hAnsi="Roboto" w:cs="Arial"/>
        </w:rPr>
        <w:t>“The current prison population and regime must be a significant barrier to readiness for organisations and people?”</w:t>
      </w:r>
      <w:r w:rsidR="002A03F9" w:rsidRPr="008D33E5">
        <w:rPr>
          <w:rFonts w:ascii="Roboto" w:hAnsi="Roboto" w:cs="Arial"/>
        </w:rPr>
        <w:t xml:space="preserve"> </w:t>
      </w:r>
    </w:p>
    <w:p w14:paraId="704B6477" w14:textId="08EF1FA2" w:rsidR="006A1723" w:rsidRPr="008D33E5" w:rsidRDefault="00234EF5" w:rsidP="001B56F0">
      <w:pPr>
        <w:spacing w:line="276" w:lineRule="auto"/>
        <w:rPr>
          <w:rFonts w:ascii="Roboto" w:hAnsi="Roboto" w:cs="Arial"/>
        </w:rPr>
      </w:pPr>
      <w:r w:rsidRPr="008D33E5">
        <w:rPr>
          <w:rFonts w:ascii="Roboto" w:hAnsi="Roboto" w:cs="Arial"/>
        </w:rPr>
        <w:t xml:space="preserve">Participant response: </w:t>
      </w:r>
      <w:r w:rsidR="00FE02DE" w:rsidRPr="008D33E5">
        <w:rPr>
          <w:rFonts w:ascii="Roboto" w:hAnsi="Roboto" w:cs="Arial"/>
        </w:rPr>
        <w:t xml:space="preserve">“from our experience there's huge willingness and determination within SPS and partner agencies to provide the necessary support to individuals. Significant numbers won't be ready for work on release, but if they are able to engage with employability/other services we keep working with them to get them ready” </w:t>
      </w:r>
    </w:p>
    <w:p w14:paraId="3B56BB79" w14:textId="232132DF" w:rsidR="00FE02DE" w:rsidRPr="008D33E5" w:rsidRDefault="006A1723" w:rsidP="001B56F0">
      <w:pPr>
        <w:spacing w:line="276" w:lineRule="auto"/>
        <w:rPr>
          <w:rFonts w:ascii="Roboto" w:hAnsi="Roboto" w:cs="Arial"/>
        </w:rPr>
      </w:pPr>
      <w:r w:rsidRPr="008D33E5">
        <w:rPr>
          <w:rFonts w:ascii="Roboto" w:hAnsi="Roboto" w:cs="Arial"/>
        </w:rPr>
        <w:lastRenderedPageBreak/>
        <w:t>Participant response: “</w:t>
      </w:r>
      <w:r w:rsidR="00FE02DE" w:rsidRPr="008D33E5">
        <w:rPr>
          <w:rFonts w:ascii="Roboto" w:hAnsi="Roboto" w:cs="Arial"/>
        </w:rPr>
        <w:t xml:space="preserve">That's really positive to hear. I figured that the red status of a large number of prisons at the moment and very restricted regimes (through both numbers of people in custody and protected populations increasing) would be acting as a barrier to this despite the willingness of partners and SPS.” </w:t>
      </w:r>
    </w:p>
    <w:p w14:paraId="0962E003" w14:textId="77777777" w:rsidR="00FE02DE" w:rsidRPr="008D33E5" w:rsidRDefault="00FE02DE" w:rsidP="001B56F0">
      <w:pPr>
        <w:spacing w:line="276" w:lineRule="auto"/>
        <w:rPr>
          <w:rFonts w:ascii="Roboto" w:hAnsi="Roboto" w:cs="Arial"/>
        </w:rPr>
      </w:pPr>
    </w:p>
    <w:p w14:paraId="31387868" w14:textId="77777777" w:rsidR="00FE02DE" w:rsidRPr="008D33E5" w:rsidRDefault="00FE02DE" w:rsidP="001B56F0">
      <w:pPr>
        <w:spacing w:line="276" w:lineRule="auto"/>
        <w:rPr>
          <w:rFonts w:ascii="Roboto" w:hAnsi="Roboto" w:cs="Arial"/>
        </w:rPr>
      </w:pPr>
      <w:r w:rsidRPr="008D33E5">
        <w:rPr>
          <w:rFonts w:ascii="Roboto" w:hAnsi="Roboto" w:cs="Arial"/>
        </w:rPr>
        <w:t>“Some great and progressive work happening across the country. Lots of opportunities for valuable collaboration to really help people if we can pull together resources and expertise. “</w:t>
      </w:r>
    </w:p>
    <w:p w14:paraId="5B7F8156" w14:textId="77777777" w:rsidR="00FE02DE" w:rsidRPr="008D33E5" w:rsidRDefault="00FE02DE" w:rsidP="001B56F0">
      <w:pPr>
        <w:spacing w:line="276" w:lineRule="auto"/>
        <w:rPr>
          <w:rFonts w:ascii="Roboto" w:hAnsi="Roboto" w:cs="Arial"/>
        </w:rPr>
      </w:pPr>
    </w:p>
    <w:p w14:paraId="45919FED" w14:textId="4BA9573F" w:rsidR="00FE02DE" w:rsidRPr="008D33E5" w:rsidRDefault="00FE02DE" w:rsidP="001B56F0">
      <w:pPr>
        <w:spacing w:line="276" w:lineRule="auto"/>
        <w:rPr>
          <w:rFonts w:ascii="Roboto" w:hAnsi="Roboto" w:cs="Arial"/>
        </w:rPr>
      </w:pPr>
      <w:r w:rsidRPr="008D33E5">
        <w:rPr>
          <w:rFonts w:ascii="Roboto" w:hAnsi="Roboto" w:cs="Arial"/>
        </w:rPr>
        <w:t xml:space="preserve">“To better support the mental wellbeing of my young clients and to have them ready for accessing education or employment, I recommend allocating specific funding for individuals that face significant environmental stressors.  Facilitating access to calming natural environments such as coastal or forest areas could provide a powerful therapeutic benefit.  This initiative would </w:t>
      </w:r>
      <w:r w:rsidR="00F500DC" w:rsidRPr="008D33E5">
        <w:rPr>
          <w:rFonts w:ascii="Roboto" w:hAnsi="Roboto" w:cs="Arial"/>
        </w:rPr>
        <w:t>complement</w:t>
      </w:r>
      <w:r w:rsidRPr="008D33E5">
        <w:rPr>
          <w:rFonts w:ascii="Roboto" w:hAnsi="Roboto" w:cs="Arial"/>
        </w:rPr>
        <w:t xml:space="preserve"> the ongoing positive coaching I provide as a caseworker, offering a concrete experience that reinforces messages of hope and positive life choices.”</w:t>
      </w:r>
    </w:p>
    <w:p w14:paraId="3F06B2FC" w14:textId="77777777" w:rsidR="00FE02DE" w:rsidRPr="008D33E5" w:rsidRDefault="00FE02DE" w:rsidP="001B56F0">
      <w:pPr>
        <w:spacing w:line="276" w:lineRule="auto"/>
        <w:rPr>
          <w:rFonts w:ascii="Roboto" w:hAnsi="Roboto" w:cs="Arial"/>
        </w:rPr>
      </w:pPr>
    </w:p>
    <w:p w14:paraId="7F0D4A4E" w14:textId="1AB53C7B" w:rsidR="00FE02DE" w:rsidRPr="008D33E5" w:rsidRDefault="00FE02DE" w:rsidP="001B56F0">
      <w:pPr>
        <w:spacing w:line="276" w:lineRule="auto"/>
        <w:rPr>
          <w:rFonts w:ascii="Roboto" w:hAnsi="Roboto" w:cs="Arial"/>
        </w:rPr>
      </w:pPr>
      <w:r w:rsidRPr="008D33E5">
        <w:rPr>
          <w:rFonts w:ascii="Roboto" w:hAnsi="Roboto" w:cs="Arial"/>
        </w:rPr>
        <w:t xml:space="preserve">“SPS - are quite active on Social media channels, but </w:t>
      </w:r>
      <w:r w:rsidR="00F040B1" w:rsidRPr="008D33E5">
        <w:rPr>
          <w:rFonts w:ascii="Roboto" w:hAnsi="Roboto" w:cs="Arial"/>
        </w:rPr>
        <w:t>I</w:t>
      </w:r>
      <w:r w:rsidRPr="008D33E5">
        <w:rPr>
          <w:rFonts w:ascii="Roboto" w:hAnsi="Roboto" w:cs="Arial"/>
        </w:rPr>
        <w:t xml:space="preserve"> agree there could be a greater focus on Good News Stories, promoting the Employers and the impact.”</w:t>
      </w:r>
    </w:p>
    <w:p w14:paraId="3BE88D98" w14:textId="77777777" w:rsidR="00FE02DE" w:rsidRPr="008D33E5" w:rsidRDefault="00FE02DE" w:rsidP="001B56F0">
      <w:pPr>
        <w:spacing w:line="276" w:lineRule="auto"/>
        <w:rPr>
          <w:rFonts w:ascii="Roboto" w:hAnsi="Roboto" w:cs="Arial"/>
        </w:rPr>
      </w:pPr>
    </w:p>
    <w:p w14:paraId="2C711050" w14:textId="67A11F25" w:rsidR="00FE02DE" w:rsidRPr="008D33E5" w:rsidRDefault="00FE02DE" w:rsidP="001B56F0">
      <w:pPr>
        <w:spacing w:line="276" w:lineRule="auto"/>
        <w:rPr>
          <w:rFonts w:ascii="Roboto" w:hAnsi="Roboto" w:cs="Arial"/>
        </w:rPr>
      </w:pPr>
      <w:r w:rsidRPr="008D33E5">
        <w:rPr>
          <w:rFonts w:ascii="Roboto" w:hAnsi="Roboto" w:cs="Arial"/>
        </w:rPr>
        <w:t>“Volunteering and work trials are a great way for employers to see the person and not the conviction</w:t>
      </w:r>
      <w:r w:rsidR="007816FF">
        <w:rPr>
          <w:rFonts w:ascii="Roboto" w:hAnsi="Roboto" w:cs="Arial"/>
        </w:rPr>
        <w:t>…</w:t>
      </w:r>
      <w:r w:rsidRPr="008D33E5">
        <w:rPr>
          <w:rFonts w:ascii="Roboto" w:hAnsi="Roboto" w:cs="Arial"/>
        </w:rPr>
        <w:t>Volunteering might be an end in itself, which along with caring are means by which individuals can contribute to society in addition to / instead of paid employment.”</w:t>
      </w:r>
    </w:p>
    <w:p w14:paraId="7F29A80F" w14:textId="350FDC77" w:rsidR="002814E5" w:rsidRPr="008D33E5" w:rsidRDefault="002814E5" w:rsidP="001B56F0">
      <w:pPr>
        <w:spacing w:line="276" w:lineRule="auto"/>
        <w:rPr>
          <w:rFonts w:ascii="Roboto" w:eastAsia="Segoe UI" w:hAnsi="Roboto" w:cs="Arial"/>
          <w:color w:val="323130"/>
          <w:szCs w:val="24"/>
        </w:rPr>
      </w:pPr>
    </w:p>
    <w:p w14:paraId="165E274C" w14:textId="237B2688" w:rsidR="00F16E53" w:rsidRPr="008D33E5" w:rsidRDefault="00F16E53" w:rsidP="00191C28">
      <w:pPr>
        <w:pStyle w:val="Heading3"/>
        <w:numPr>
          <w:ilvl w:val="1"/>
          <w:numId w:val="6"/>
        </w:numPr>
        <w:spacing w:line="276" w:lineRule="auto"/>
        <w:rPr>
          <w:rFonts w:ascii="Roboto" w:eastAsia="Segoe UI" w:hAnsi="Roboto" w:cs="Arial"/>
        </w:rPr>
      </w:pPr>
      <w:bookmarkStart w:id="56" w:name="_Toc215566912"/>
      <w:r w:rsidRPr="008D33E5">
        <w:rPr>
          <w:rFonts w:ascii="Roboto" w:eastAsia="Segoe UI" w:hAnsi="Roboto" w:cs="Arial"/>
        </w:rPr>
        <w:t xml:space="preserve">Key </w:t>
      </w:r>
      <w:r w:rsidR="00C67971" w:rsidRPr="008D33E5">
        <w:rPr>
          <w:rFonts w:ascii="Roboto" w:eastAsia="Segoe UI" w:hAnsi="Roboto" w:cs="Arial"/>
        </w:rPr>
        <w:t>t</w:t>
      </w:r>
      <w:r w:rsidRPr="008D33E5">
        <w:rPr>
          <w:rFonts w:ascii="Roboto" w:eastAsia="Segoe UI" w:hAnsi="Roboto" w:cs="Arial"/>
        </w:rPr>
        <w:t>akeaways</w:t>
      </w:r>
      <w:bookmarkEnd w:id="56"/>
    </w:p>
    <w:p w14:paraId="1F6ADB66" w14:textId="77777777" w:rsidR="00C76F87" w:rsidRPr="008D33E5" w:rsidRDefault="00C76F87" w:rsidP="001B56F0">
      <w:pPr>
        <w:spacing w:line="276" w:lineRule="auto"/>
        <w:rPr>
          <w:rFonts w:ascii="Roboto" w:hAnsi="Roboto"/>
        </w:rPr>
      </w:pPr>
    </w:p>
    <w:p w14:paraId="2BFBF867" w14:textId="48D56E62" w:rsidR="00C76F87" w:rsidRPr="00191C28" w:rsidRDefault="00C76F87" w:rsidP="00191C28">
      <w:pPr>
        <w:pStyle w:val="ListParagraph"/>
        <w:numPr>
          <w:ilvl w:val="0"/>
          <w:numId w:val="26"/>
        </w:numPr>
        <w:spacing w:line="276" w:lineRule="auto"/>
        <w:rPr>
          <w:rFonts w:ascii="Roboto" w:hAnsi="Roboto"/>
        </w:rPr>
      </w:pPr>
      <w:r w:rsidRPr="00191C28">
        <w:rPr>
          <w:rFonts w:ascii="Roboto" w:hAnsi="Roboto"/>
        </w:rPr>
        <w:t>The development of Employment Advisory Boards are a critical opportunity to identify problems, strategically pull resources and implement improvement in the pathway from prison to employability.</w:t>
      </w:r>
    </w:p>
    <w:p w14:paraId="7D977719" w14:textId="2A232A59" w:rsidR="00C76F87" w:rsidRPr="00191C28" w:rsidRDefault="00C76F87" w:rsidP="00191C28">
      <w:pPr>
        <w:pStyle w:val="ListParagraph"/>
        <w:numPr>
          <w:ilvl w:val="0"/>
          <w:numId w:val="26"/>
        </w:numPr>
        <w:spacing w:line="276" w:lineRule="auto"/>
        <w:rPr>
          <w:rFonts w:ascii="Roboto" w:hAnsi="Roboto"/>
        </w:rPr>
      </w:pPr>
      <w:r w:rsidRPr="00191C28">
        <w:rPr>
          <w:rFonts w:ascii="Roboto" w:hAnsi="Roboto"/>
        </w:rPr>
        <w:t>The intersection of trauma with people leaving prison is excessive and the authentic development of trauma informed systems of services will support, engagement and meaningful person centric outcomes.</w:t>
      </w:r>
    </w:p>
    <w:p w14:paraId="38ADEFA6" w14:textId="77777777" w:rsidR="00C76F87" w:rsidRDefault="00C76F87" w:rsidP="00C76F87">
      <w:pPr>
        <w:rPr>
          <w:rFonts w:ascii="Roboto" w:hAnsi="Roboto"/>
        </w:rPr>
      </w:pPr>
    </w:p>
    <w:p w14:paraId="5C0C820F" w14:textId="77777777" w:rsidR="005728B1" w:rsidRDefault="005728B1" w:rsidP="00C76F87">
      <w:pPr>
        <w:rPr>
          <w:rFonts w:ascii="Roboto" w:hAnsi="Roboto"/>
        </w:rPr>
      </w:pPr>
    </w:p>
    <w:p w14:paraId="2DB9E82F" w14:textId="77777777" w:rsidR="005728B1" w:rsidRDefault="005728B1" w:rsidP="00C76F87">
      <w:pPr>
        <w:rPr>
          <w:rFonts w:ascii="Roboto" w:hAnsi="Roboto"/>
        </w:rPr>
      </w:pPr>
    </w:p>
    <w:p w14:paraId="23BA879B" w14:textId="77777777" w:rsidR="005728B1" w:rsidRDefault="005728B1" w:rsidP="00C76F87">
      <w:pPr>
        <w:rPr>
          <w:rFonts w:ascii="Roboto" w:hAnsi="Roboto"/>
        </w:rPr>
      </w:pPr>
    </w:p>
    <w:p w14:paraId="4AD24E2E" w14:textId="77777777" w:rsidR="005728B1" w:rsidRDefault="005728B1" w:rsidP="00C76F87">
      <w:pPr>
        <w:rPr>
          <w:rFonts w:ascii="Roboto" w:hAnsi="Roboto"/>
        </w:rPr>
      </w:pPr>
    </w:p>
    <w:p w14:paraId="14065919" w14:textId="77777777" w:rsidR="005728B1" w:rsidRDefault="005728B1" w:rsidP="00C76F87">
      <w:pPr>
        <w:rPr>
          <w:rFonts w:ascii="Roboto" w:hAnsi="Roboto"/>
        </w:rPr>
      </w:pPr>
    </w:p>
    <w:p w14:paraId="2FA78269" w14:textId="77777777" w:rsidR="005728B1" w:rsidRPr="008D33E5" w:rsidRDefault="005728B1" w:rsidP="00C76F87">
      <w:pPr>
        <w:rPr>
          <w:rFonts w:ascii="Roboto" w:hAnsi="Roboto"/>
        </w:rPr>
      </w:pPr>
    </w:p>
    <w:p w14:paraId="464D59C7" w14:textId="4842BFB9" w:rsidR="005728B1" w:rsidRDefault="005728B1">
      <w:pPr>
        <w:rPr>
          <w:rFonts w:ascii="Roboto" w:hAnsi="Roboto"/>
          <w:kern w:val="24"/>
        </w:rPr>
      </w:pPr>
      <w:r>
        <w:rPr>
          <w:rFonts w:ascii="Roboto" w:hAnsi="Roboto"/>
        </w:rPr>
        <w:br w:type="page"/>
      </w:r>
    </w:p>
    <w:p w14:paraId="15A0A9E4" w14:textId="7EA26A7B" w:rsidR="00C770EE" w:rsidRPr="008B2556" w:rsidRDefault="005728B1" w:rsidP="005728B1">
      <w:pPr>
        <w:rPr>
          <w:rFonts w:ascii="Roboto" w:hAnsi="Roboto"/>
        </w:rPr>
      </w:pPr>
      <w:r>
        <w:rPr>
          <w:noProof/>
        </w:rPr>
        <w:lastRenderedPageBreak/>
        <mc:AlternateContent>
          <mc:Choice Requires="wps">
            <w:drawing>
              <wp:anchor distT="0" distB="0" distL="114300" distR="114300" simplePos="0" relativeHeight="251663360" behindDoc="0" locked="1" layoutInCell="1" allowOverlap="1" wp14:anchorId="4634366F" wp14:editId="5C1920FB">
                <wp:simplePos x="0" y="0"/>
                <wp:positionH relativeFrom="margin">
                  <wp:align>left</wp:align>
                </wp:positionH>
                <wp:positionV relativeFrom="paragraph">
                  <wp:posOffset>5445125</wp:posOffset>
                </wp:positionV>
                <wp:extent cx="3207385" cy="2752725"/>
                <wp:effectExtent l="0" t="0" r="0" b="0"/>
                <wp:wrapNone/>
                <wp:docPr id="435693456" name="Text Box 435693456"/>
                <wp:cNvGraphicFramePr/>
                <a:graphic xmlns:a="http://schemas.openxmlformats.org/drawingml/2006/main">
                  <a:graphicData uri="http://schemas.microsoft.com/office/word/2010/wordprocessingShape">
                    <wps:wsp>
                      <wps:cNvSpPr txBox="1"/>
                      <wps:spPr>
                        <a:xfrm>
                          <a:off x="0" y="0"/>
                          <a:ext cx="3207385" cy="2752725"/>
                        </a:xfrm>
                        <a:prstGeom prst="rect">
                          <a:avLst/>
                        </a:prstGeom>
                        <a:noFill/>
                        <a:ln w="6350">
                          <a:noFill/>
                        </a:ln>
                      </wps:spPr>
                      <wps:txbx>
                        <w:txbxContent>
                          <w:p w14:paraId="4AEA1F22" w14:textId="3DB607E1" w:rsidR="005728B1" w:rsidRPr="00A536F8" w:rsidRDefault="005728B1" w:rsidP="005728B1">
                            <w:r w:rsidRPr="00A536F8">
                              <w:rPr>
                                <w:rFonts w:cs="Open Sans"/>
                              </w:rPr>
                              <w:t xml:space="preserve">First published </w:t>
                            </w:r>
                            <w:r w:rsidR="00D676E2">
                              <w:rPr>
                                <w:rFonts w:cs="Open Sans"/>
                                <w:b/>
                                <w:bCs/>
                              </w:rPr>
                              <w:t>December 2025</w:t>
                            </w:r>
                          </w:p>
                          <w:p w14:paraId="12B93438" w14:textId="77777777" w:rsidR="005728B1" w:rsidRPr="00A536F8" w:rsidRDefault="005728B1" w:rsidP="005728B1">
                            <w:pPr>
                              <w:rPr>
                                <w:rFonts w:cs="Open Sans"/>
                              </w:rPr>
                            </w:pPr>
                            <w:r w:rsidRPr="00A536F8">
                              <w:rPr>
                                <w:rFonts w:cs="Open Sans"/>
                              </w:rPr>
                              <w:t>Community Justice Scotland</w:t>
                            </w:r>
                          </w:p>
                          <w:p w14:paraId="66150C27" w14:textId="77777777" w:rsidR="005728B1" w:rsidRDefault="005728B1" w:rsidP="005728B1">
                            <w:pPr>
                              <w:rPr>
                                <w:rFonts w:cs="Open Sans"/>
                              </w:rPr>
                            </w:pPr>
                            <w:r w:rsidRPr="00A536F8">
                              <w:rPr>
                                <w:rFonts w:cs="Open Sans"/>
                              </w:rPr>
                              <w:t xml:space="preserve">R1 Spur, </w:t>
                            </w:r>
                            <w:proofErr w:type="spellStart"/>
                            <w:r w:rsidRPr="00A536F8">
                              <w:rPr>
                                <w:rFonts w:cs="Open Sans"/>
                              </w:rPr>
                              <w:t>S</w:t>
                            </w:r>
                            <w:r>
                              <w:rPr>
                                <w:rFonts w:cs="Open Sans"/>
                              </w:rPr>
                              <w:t>a</w:t>
                            </w:r>
                            <w:r w:rsidRPr="00A536F8">
                              <w:rPr>
                                <w:rFonts w:cs="Open Sans"/>
                              </w:rPr>
                              <w:t>ughton</w:t>
                            </w:r>
                            <w:proofErr w:type="spellEnd"/>
                            <w:r w:rsidRPr="00A536F8">
                              <w:rPr>
                                <w:rFonts w:cs="Open Sans"/>
                              </w:rPr>
                              <w:t xml:space="preserve"> House</w:t>
                            </w:r>
                            <w:r>
                              <w:rPr>
                                <w:rFonts w:cs="Open Sans"/>
                              </w:rPr>
                              <w:t>,</w:t>
                            </w:r>
                          </w:p>
                          <w:p w14:paraId="50801CC4" w14:textId="77777777" w:rsidR="005728B1" w:rsidRDefault="005728B1" w:rsidP="005728B1">
                            <w:pPr>
                              <w:rPr>
                                <w:rFonts w:cs="Open Sans"/>
                              </w:rPr>
                            </w:pPr>
                            <w:proofErr w:type="spellStart"/>
                            <w:r>
                              <w:rPr>
                                <w:rFonts w:cs="Open Sans"/>
                              </w:rPr>
                              <w:t>Broomhouse</w:t>
                            </w:r>
                            <w:proofErr w:type="spellEnd"/>
                            <w:r>
                              <w:rPr>
                                <w:rFonts w:cs="Open Sans"/>
                              </w:rPr>
                              <w:t xml:space="preserve"> Drive,</w:t>
                            </w:r>
                          </w:p>
                          <w:p w14:paraId="5DDC7AEB" w14:textId="77777777" w:rsidR="005728B1" w:rsidRDefault="005728B1" w:rsidP="005728B1">
                            <w:pPr>
                              <w:rPr>
                                <w:rFonts w:cs="Open Sans"/>
                              </w:rPr>
                            </w:pPr>
                            <w:r>
                              <w:rPr>
                                <w:rFonts w:cs="Open Sans"/>
                              </w:rPr>
                              <w:t>Edinburgh EH11 3XD</w:t>
                            </w:r>
                          </w:p>
                          <w:p w14:paraId="6E6482E7" w14:textId="77777777" w:rsidR="005728B1" w:rsidRDefault="005728B1" w:rsidP="005728B1">
                            <w:pPr>
                              <w:rPr>
                                <w:rFonts w:cs="Open Sans"/>
                              </w:rPr>
                            </w:pPr>
                            <w:r w:rsidRPr="00A536F8">
                              <w:rPr>
                                <w:rFonts w:cs="Open Sans"/>
                                <w:b/>
                                <w:bCs/>
                              </w:rPr>
                              <w:t>T</w:t>
                            </w:r>
                            <w:r>
                              <w:rPr>
                                <w:rFonts w:cs="Open Sans"/>
                              </w:rPr>
                              <w:t>: 0300 244 8420</w:t>
                            </w:r>
                          </w:p>
                          <w:p w14:paraId="20FEC996" w14:textId="77777777" w:rsidR="005728B1" w:rsidRDefault="005728B1" w:rsidP="005728B1">
                            <w:pPr>
                              <w:rPr>
                                <w:rFonts w:cs="Open Sans"/>
                                <w:b/>
                                <w:bCs/>
                              </w:rPr>
                            </w:pPr>
                            <w:r w:rsidRPr="00A536F8">
                              <w:rPr>
                                <w:rFonts w:cs="Open Sans"/>
                                <w:b/>
                                <w:bCs/>
                              </w:rPr>
                              <w:t>www.communityjustice.scot</w:t>
                            </w:r>
                          </w:p>
                          <w:p w14:paraId="69884818" w14:textId="77777777" w:rsidR="005728B1" w:rsidRPr="00A536F8" w:rsidRDefault="005728B1" w:rsidP="005728B1">
                            <w:pPr>
                              <w:rPr>
                                <w:rFonts w:cs="Open Sans"/>
                              </w:rPr>
                            </w:pPr>
                            <w:r w:rsidRPr="00A536F8">
                              <w:rPr>
                                <w:rFonts w:cs="Open Sans"/>
                              </w:rPr>
                              <w:t>To view our privacy policy, visit our</w:t>
                            </w:r>
                            <w:r>
                              <w:rPr>
                                <w:rFonts w:cs="Open Sans"/>
                              </w:rPr>
                              <w:t xml:space="preserve"> website at: </w:t>
                            </w:r>
                            <w:hyperlink r:id="rId39" w:history="1">
                              <w:r w:rsidRPr="003570EA">
                                <w:rPr>
                                  <w:rStyle w:val="Hyperlink"/>
                                  <w:rFonts w:cs="Open Sans"/>
                                  <w:b/>
                                  <w:bCs/>
                                </w:rPr>
                                <w:t>Community Justice Scotland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4366F" id="Text Box 435693456" o:spid="_x0000_s1027" type="#_x0000_t202" style="position:absolute;margin-left:0;margin-top:428.75pt;width:252.55pt;height:216.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" filled="f" stroked="f" strokeweight=".5pt">
                <v:textbox>
                  <w:txbxContent>
                    <w:p w14:paraId="4AEA1F22" w14:textId="3DB607E1" w:rsidR="005728B1" w:rsidRPr="00A536F8" w:rsidRDefault="005728B1" w:rsidP="005728B1">
                      <w:r w:rsidRPr="00A536F8">
                        <w:rPr>
                          <w:rFonts w:cs="Open Sans"/>
                        </w:rPr>
                        <w:t xml:space="preserve">First published </w:t>
                      </w:r>
                      <w:r w:rsidR="00D676E2">
                        <w:rPr>
                          <w:rFonts w:cs="Open Sans"/>
                          <w:b/>
                          <w:bCs/>
                        </w:rPr>
                        <w:t>December 2025</w:t>
                      </w:r>
                    </w:p>
                    <w:p w14:paraId="12B93438" w14:textId="77777777" w:rsidR="005728B1" w:rsidRPr="00A536F8" w:rsidRDefault="005728B1" w:rsidP="005728B1">
                      <w:pPr>
                        <w:rPr>
                          <w:rFonts w:cs="Open Sans"/>
                        </w:rPr>
                      </w:pPr>
                      <w:r w:rsidRPr="00A536F8">
                        <w:rPr>
                          <w:rFonts w:cs="Open Sans"/>
                        </w:rPr>
                        <w:t>Community Justice Scotland</w:t>
                      </w:r>
                    </w:p>
                    <w:p w14:paraId="66150C27" w14:textId="77777777" w:rsidR="005728B1" w:rsidRDefault="005728B1" w:rsidP="005728B1">
                      <w:pPr>
                        <w:rPr>
                          <w:rFonts w:cs="Open Sans"/>
                        </w:rPr>
                      </w:pPr>
                      <w:r w:rsidRPr="00A536F8">
                        <w:rPr>
                          <w:rFonts w:cs="Open Sans"/>
                        </w:rPr>
                        <w:t xml:space="preserve">R1 Spur, </w:t>
                      </w:r>
                      <w:proofErr w:type="spellStart"/>
                      <w:r w:rsidRPr="00A536F8">
                        <w:rPr>
                          <w:rFonts w:cs="Open Sans"/>
                        </w:rPr>
                        <w:t>S</w:t>
                      </w:r>
                      <w:r>
                        <w:rPr>
                          <w:rFonts w:cs="Open Sans"/>
                        </w:rPr>
                        <w:t>a</w:t>
                      </w:r>
                      <w:r w:rsidRPr="00A536F8">
                        <w:rPr>
                          <w:rFonts w:cs="Open Sans"/>
                        </w:rPr>
                        <w:t>ughton</w:t>
                      </w:r>
                      <w:proofErr w:type="spellEnd"/>
                      <w:r w:rsidRPr="00A536F8">
                        <w:rPr>
                          <w:rFonts w:cs="Open Sans"/>
                        </w:rPr>
                        <w:t xml:space="preserve"> House</w:t>
                      </w:r>
                      <w:r>
                        <w:rPr>
                          <w:rFonts w:cs="Open Sans"/>
                        </w:rPr>
                        <w:t>,</w:t>
                      </w:r>
                    </w:p>
                    <w:p w14:paraId="50801CC4" w14:textId="77777777" w:rsidR="005728B1" w:rsidRDefault="005728B1" w:rsidP="005728B1">
                      <w:pPr>
                        <w:rPr>
                          <w:rFonts w:cs="Open Sans"/>
                        </w:rPr>
                      </w:pPr>
                      <w:proofErr w:type="spellStart"/>
                      <w:r>
                        <w:rPr>
                          <w:rFonts w:cs="Open Sans"/>
                        </w:rPr>
                        <w:t>Broomhouse</w:t>
                      </w:r>
                      <w:proofErr w:type="spellEnd"/>
                      <w:r>
                        <w:rPr>
                          <w:rFonts w:cs="Open Sans"/>
                        </w:rPr>
                        <w:t xml:space="preserve"> Drive,</w:t>
                      </w:r>
                    </w:p>
                    <w:p w14:paraId="5DDC7AEB" w14:textId="77777777" w:rsidR="005728B1" w:rsidRDefault="005728B1" w:rsidP="005728B1">
                      <w:pPr>
                        <w:rPr>
                          <w:rFonts w:cs="Open Sans"/>
                        </w:rPr>
                      </w:pPr>
                      <w:r>
                        <w:rPr>
                          <w:rFonts w:cs="Open Sans"/>
                        </w:rPr>
                        <w:t>Edinburgh EH11 3XD</w:t>
                      </w:r>
                    </w:p>
                    <w:p w14:paraId="6E6482E7" w14:textId="77777777" w:rsidR="005728B1" w:rsidRDefault="005728B1" w:rsidP="005728B1">
                      <w:pPr>
                        <w:rPr>
                          <w:rFonts w:cs="Open Sans"/>
                        </w:rPr>
                      </w:pPr>
                      <w:r w:rsidRPr="00A536F8">
                        <w:rPr>
                          <w:rFonts w:cs="Open Sans"/>
                          <w:b/>
                          <w:bCs/>
                        </w:rPr>
                        <w:t>T</w:t>
                      </w:r>
                      <w:r>
                        <w:rPr>
                          <w:rFonts w:cs="Open Sans"/>
                        </w:rPr>
                        <w:t>: 0300 244 8420</w:t>
                      </w:r>
                    </w:p>
                    <w:p w14:paraId="20FEC996" w14:textId="77777777" w:rsidR="005728B1" w:rsidRDefault="005728B1" w:rsidP="005728B1">
                      <w:pPr>
                        <w:rPr>
                          <w:rFonts w:cs="Open Sans"/>
                          <w:b/>
                          <w:bCs/>
                        </w:rPr>
                      </w:pPr>
                      <w:r w:rsidRPr="00A536F8">
                        <w:rPr>
                          <w:rFonts w:cs="Open Sans"/>
                          <w:b/>
                          <w:bCs/>
                        </w:rPr>
                        <w:t>www.communityjustice.scot</w:t>
                      </w:r>
                    </w:p>
                    <w:p w14:paraId="69884818" w14:textId="77777777" w:rsidR="005728B1" w:rsidRPr="00A536F8" w:rsidRDefault="005728B1" w:rsidP="005728B1">
                      <w:pPr>
                        <w:rPr>
                          <w:rFonts w:cs="Open Sans"/>
                        </w:rPr>
                      </w:pPr>
                      <w:r w:rsidRPr="00A536F8">
                        <w:rPr>
                          <w:rFonts w:cs="Open Sans"/>
                        </w:rPr>
                        <w:t>To view our privacy policy, visit our</w:t>
                      </w:r>
                      <w:r>
                        <w:rPr>
                          <w:rFonts w:cs="Open Sans"/>
                        </w:rPr>
                        <w:t xml:space="preserve"> website at: </w:t>
                      </w:r>
                      <w:hyperlink r:id="rId40" w:history="1">
                        <w:r w:rsidRPr="003570EA">
                          <w:rPr>
                            <w:rStyle w:val="Hyperlink"/>
                            <w:rFonts w:cs="Open Sans"/>
                            <w:b/>
                            <w:bCs/>
                          </w:rPr>
                          <w:t>Community Justice Scotland</w:t>
                        </w:r>
                      </w:hyperlink>
                    </w:p>
                  </w:txbxContent>
                </v:textbox>
                <w10:wrap anchorx="margin"/>
                <w10:anchorlock/>
              </v:shape>
            </w:pict>
          </mc:Fallback>
        </mc:AlternateContent>
      </w:r>
      <w:r>
        <w:rPr>
          <w:noProof/>
        </w:rPr>
        <w:drawing>
          <wp:anchor distT="0" distB="0" distL="114300" distR="114300" simplePos="0" relativeHeight="251667456" behindDoc="0" locked="1" layoutInCell="1" allowOverlap="1" wp14:anchorId="4B132329" wp14:editId="3838BDE7">
            <wp:simplePos x="0" y="0"/>
            <wp:positionH relativeFrom="margin">
              <wp:align>right</wp:align>
            </wp:positionH>
            <wp:positionV relativeFrom="page">
              <wp:posOffset>8117840</wp:posOffset>
            </wp:positionV>
            <wp:extent cx="1896745" cy="1382395"/>
            <wp:effectExtent l="0" t="0" r="8255" b="8255"/>
            <wp:wrapSquare wrapText="bothSides"/>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41" cstate="email">
                      <a:extLst>
                        <a:ext uri="{28A0092B-C50C-407E-A947-70E740481C1C}">
                          <a14:useLocalDpi xmlns:a14="http://schemas.microsoft.com/office/drawing/2010/main"/>
                        </a:ext>
                      </a:extLst>
                    </a:blip>
                    <a:stretch>
                      <a:fillRect/>
                    </a:stretch>
                  </pic:blipFill>
                  <pic:spPr>
                    <a:xfrm>
                      <a:off x="0" y="0"/>
                      <a:ext cx="1896745" cy="1382395"/>
                    </a:xfrm>
                    <a:prstGeom prst="rect">
                      <a:avLst/>
                    </a:prstGeom>
                  </pic:spPr>
                </pic:pic>
              </a:graphicData>
            </a:graphic>
            <wp14:sizeRelH relativeFrom="page">
              <wp14:pctWidth>0</wp14:pctWidth>
            </wp14:sizeRelH>
            <wp14:sizeRelV relativeFrom="page">
              <wp14:pctHeight>0</wp14:pctHeight>
            </wp14:sizeRelV>
          </wp:anchor>
        </w:drawing>
      </w:r>
    </w:p>
    <w:sectPr w:rsidR="00C770EE" w:rsidRPr="008B2556" w:rsidSect="00191C28">
      <w:footerReference w:type="default" r:id="rId42"/>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D7AD" w14:textId="77777777" w:rsidR="007B57CB" w:rsidRDefault="007B57CB" w:rsidP="00825D3F">
      <w:r>
        <w:separator/>
      </w:r>
    </w:p>
  </w:endnote>
  <w:endnote w:type="continuationSeparator" w:id="0">
    <w:p w14:paraId="7715FB06" w14:textId="77777777" w:rsidR="007B57CB" w:rsidRDefault="007B57CB" w:rsidP="0082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Times New Roman"/>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357699"/>
      <w:docPartObj>
        <w:docPartGallery w:val="Page Numbers (Bottom of Page)"/>
        <w:docPartUnique/>
      </w:docPartObj>
    </w:sdtPr>
    <w:sdtEndPr/>
    <w:sdtContent>
      <w:p w14:paraId="58E0F853" w14:textId="463CF952" w:rsidR="00F373A8" w:rsidRDefault="00F373A8">
        <w:pPr>
          <w:pStyle w:val="Footer"/>
          <w:jc w:val="right"/>
        </w:pPr>
        <w:r>
          <w:fldChar w:fldCharType="begin"/>
        </w:r>
        <w:r>
          <w:instrText>PAGE   \* MERGEFORMAT</w:instrText>
        </w:r>
        <w:r>
          <w:fldChar w:fldCharType="separate"/>
        </w:r>
        <w:r>
          <w:t>2</w:t>
        </w:r>
        <w:r>
          <w:fldChar w:fldCharType="end"/>
        </w:r>
      </w:p>
    </w:sdtContent>
  </w:sdt>
  <w:p w14:paraId="09CF6CDF" w14:textId="77777777" w:rsidR="00935ADB" w:rsidRDefault="00935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479360"/>
      <w:docPartObj>
        <w:docPartGallery w:val="Page Numbers (Bottom of Page)"/>
        <w:docPartUnique/>
      </w:docPartObj>
    </w:sdtPr>
    <w:sdtEndPr/>
    <w:sdtContent>
      <w:p w14:paraId="25FA5598" w14:textId="3EBB11FC" w:rsidR="0019593E" w:rsidRDefault="0019593E">
        <w:pPr>
          <w:pStyle w:val="Footer"/>
          <w:jc w:val="right"/>
        </w:pPr>
        <w:r>
          <w:fldChar w:fldCharType="begin"/>
        </w:r>
        <w:r>
          <w:instrText>PAGE   \* MERGEFORMAT</w:instrText>
        </w:r>
        <w:r>
          <w:fldChar w:fldCharType="separate"/>
        </w:r>
        <w:r>
          <w:t>2</w:t>
        </w:r>
        <w:r>
          <w:fldChar w:fldCharType="end"/>
        </w:r>
      </w:p>
    </w:sdtContent>
  </w:sdt>
  <w:p w14:paraId="4720F323" w14:textId="2C8A0384" w:rsidR="00D676E2" w:rsidRPr="00D676E2" w:rsidRDefault="00D676E2" w:rsidP="00D676E2">
    <w:pPr>
      <w:pStyle w:val="Subtitle"/>
      <w:rPr>
        <w:rFonts w:ascii="Roboto" w:eastAsia="Calibri" w:hAnsi="Roboto" w:cs="Open Sans"/>
        <w:color w:val="3B3838"/>
        <w:spacing w:val="0"/>
        <w:kern w:val="0"/>
        <w:sz w:val="22"/>
        <w:szCs w:val="22"/>
        <w14:ligatures w14:val="none"/>
      </w:rPr>
    </w:pPr>
    <w:r w:rsidRPr="00D676E2">
      <w:rPr>
        <w:rFonts w:ascii="Roboto" w:eastAsia="Calibri" w:hAnsi="Roboto" w:cs="Open Sans"/>
        <w:color w:val="3B3838"/>
        <w:spacing w:val="0"/>
        <w:kern w:val="0"/>
        <w:sz w:val="22"/>
        <w:szCs w:val="22"/>
        <w14:ligatures w14:val="none"/>
      </w:rPr>
      <w:t xml:space="preserve">Employability Pathways from Prison - </w:t>
    </w:r>
    <w:r w:rsidRPr="00D676E2">
      <w:rPr>
        <w:rFonts w:ascii="Roboto" w:hAnsi="Roboto"/>
        <w:sz w:val="22"/>
        <w:szCs w:val="22"/>
      </w:rPr>
      <w:t xml:space="preserve">CJS Discussion Session Event report </w:t>
    </w:r>
  </w:p>
  <w:p w14:paraId="6655D601" w14:textId="77777777" w:rsidR="00F373A8" w:rsidRDefault="00F37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6226" w14:textId="77777777" w:rsidR="007B57CB" w:rsidRDefault="007B57CB" w:rsidP="00825D3F">
      <w:r>
        <w:separator/>
      </w:r>
    </w:p>
  </w:footnote>
  <w:footnote w:type="continuationSeparator" w:id="0">
    <w:p w14:paraId="37F5D638" w14:textId="77777777" w:rsidR="007B57CB" w:rsidRDefault="007B57CB" w:rsidP="00825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5B5EC3"/>
    <w:multiLevelType w:val="multilevel"/>
    <w:tmpl w:val="2D26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70869"/>
    <w:multiLevelType w:val="hybridMultilevel"/>
    <w:tmpl w:val="B17C7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446EC"/>
    <w:multiLevelType w:val="multilevel"/>
    <w:tmpl w:val="0DE4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17969"/>
    <w:multiLevelType w:val="hybridMultilevel"/>
    <w:tmpl w:val="2B0CF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F150E9"/>
    <w:multiLevelType w:val="hybridMultilevel"/>
    <w:tmpl w:val="9222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B68CE"/>
    <w:multiLevelType w:val="hybridMultilevel"/>
    <w:tmpl w:val="80B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C1320"/>
    <w:multiLevelType w:val="hybridMultilevel"/>
    <w:tmpl w:val="CC3E0E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0D4ED7"/>
    <w:multiLevelType w:val="multilevel"/>
    <w:tmpl w:val="A356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E64AE"/>
    <w:multiLevelType w:val="hybridMultilevel"/>
    <w:tmpl w:val="7DC8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97A99"/>
    <w:multiLevelType w:val="hybridMultilevel"/>
    <w:tmpl w:val="3530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D5CF7"/>
    <w:multiLevelType w:val="multilevel"/>
    <w:tmpl w:val="4D74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D63AD"/>
    <w:multiLevelType w:val="hybridMultilevel"/>
    <w:tmpl w:val="098827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99126C"/>
    <w:multiLevelType w:val="multilevel"/>
    <w:tmpl w:val="EBE0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33470"/>
    <w:multiLevelType w:val="hybridMultilevel"/>
    <w:tmpl w:val="1278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A40D3"/>
    <w:multiLevelType w:val="multilevel"/>
    <w:tmpl w:val="4326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E4F83"/>
    <w:multiLevelType w:val="hybridMultilevel"/>
    <w:tmpl w:val="2A38F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432F8B"/>
    <w:multiLevelType w:val="multilevel"/>
    <w:tmpl w:val="3ADA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61687"/>
    <w:multiLevelType w:val="hybridMultilevel"/>
    <w:tmpl w:val="E410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3420A"/>
    <w:multiLevelType w:val="hybridMultilevel"/>
    <w:tmpl w:val="50FC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4760D9"/>
    <w:multiLevelType w:val="hybridMultilevel"/>
    <w:tmpl w:val="73F8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DC039C"/>
    <w:multiLevelType w:val="multilevel"/>
    <w:tmpl w:val="6266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23864"/>
    <w:multiLevelType w:val="hybridMultilevel"/>
    <w:tmpl w:val="2E0E50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D160F8"/>
    <w:multiLevelType w:val="hybridMultilevel"/>
    <w:tmpl w:val="B546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F1702"/>
    <w:multiLevelType w:val="hybridMultilevel"/>
    <w:tmpl w:val="A46C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E25C8"/>
    <w:multiLevelType w:val="multilevel"/>
    <w:tmpl w:val="5264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578C6"/>
    <w:multiLevelType w:val="hybridMultilevel"/>
    <w:tmpl w:val="BBA66D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8" w15:restartNumberingAfterBreak="0">
    <w:nsid w:val="65D274FA"/>
    <w:multiLevelType w:val="hybridMultilevel"/>
    <w:tmpl w:val="CDC6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1265FD"/>
    <w:multiLevelType w:val="multilevel"/>
    <w:tmpl w:val="F120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6F6D49"/>
    <w:multiLevelType w:val="hybridMultilevel"/>
    <w:tmpl w:val="C9A4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DA1B8D"/>
    <w:multiLevelType w:val="multilevel"/>
    <w:tmpl w:val="C694B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Roboto" w:eastAsia="Times New Roman" w:hAnsi="Roboto"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F6DC2"/>
    <w:multiLevelType w:val="hybridMultilevel"/>
    <w:tmpl w:val="027C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3D6968"/>
    <w:multiLevelType w:val="hybridMultilevel"/>
    <w:tmpl w:val="F1DC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D2811"/>
    <w:multiLevelType w:val="hybridMultilevel"/>
    <w:tmpl w:val="C0AAF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408683">
    <w:abstractNumId w:val="27"/>
  </w:num>
  <w:num w:numId="2" w16cid:durableId="1862352169">
    <w:abstractNumId w:val="0"/>
  </w:num>
  <w:num w:numId="3" w16cid:durableId="523057033">
    <w:abstractNumId w:val="0"/>
  </w:num>
  <w:num w:numId="4" w16cid:durableId="1862040150">
    <w:abstractNumId w:val="0"/>
  </w:num>
  <w:num w:numId="5" w16cid:durableId="710229424">
    <w:abstractNumId w:val="27"/>
  </w:num>
  <w:num w:numId="6" w16cid:durableId="337777043">
    <w:abstractNumId w:val="0"/>
  </w:num>
  <w:num w:numId="7" w16cid:durableId="1955406240">
    <w:abstractNumId w:val="14"/>
  </w:num>
  <w:num w:numId="8" w16cid:durableId="1693803938">
    <w:abstractNumId w:val="18"/>
  </w:num>
  <w:num w:numId="9" w16cid:durableId="941454990">
    <w:abstractNumId w:val="12"/>
  </w:num>
  <w:num w:numId="10" w16cid:durableId="1815675959">
    <w:abstractNumId w:val="7"/>
  </w:num>
  <w:num w:numId="11" w16cid:durableId="1316226778">
    <w:abstractNumId w:val="2"/>
  </w:num>
  <w:num w:numId="12" w16cid:durableId="981277117">
    <w:abstractNumId w:val="9"/>
  </w:num>
  <w:num w:numId="13" w16cid:durableId="2145655815">
    <w:abstractNumId w:val="32"/>
  </w:num>
  <w:num w:numId="14" w16cid:durableId="1325625603">
    <w:abstractNumId w:val="22"/>
  </w:num>
  <w:num w:numId="15" w16cid:durableId="1450781788">
    <w:abstractNumId w:val="30"/>
  </w:num>
  <w:num w:numId="16" w16cid:durableId="1984460535">
    <w:abstractNumId w:val="10"/>
  </w:num>
  <w:num w:numId="17" w16cid:durableId="1575814565">
    <w:abstractNumId w:val="19"/>
  </w:num>
  <w:num w:numId="18" w16cid:durableId="992176396">
    <w:abstractNumId w:val="20"/>
  </w:num>
  <w:num w:numId="19" w16cid:durableId="1082876252">
    <w:abstractNumId w:val="16"/>
  </w:num>
  <w:num w:numId="20" w16cid:durableId="1559197363">
    <w:abstractNumId w:val="4"/>
  </w:num>
  <w:num w:numId="21" w16cid:durableId="493104399">
    <w:abstractNumId w:val="28"/>
  </w:num>
  <w:num w:numId="22" w16cid:durableId="286939304">
    <w:abstractNumId w:val="33"/>
  </w:num>
  <w:num w:numId="23" w16cid:durableId="516121995">
    <w:abstractNumId w:val="26"/>
  </w:num>
  <w:num w:numId="24" w16cid:durableId="252974283">
    <w:abstractNumId w:val="24"/>
  </w:num>
  <w:num w:numId="25" w16cid:durableId="707609864">
    <w:abstractNumId w:val="5"/>
  </w:num>
  <w:num w:numId="26" w16cid:durableId="299920024">
    <w:abstractNumId w:val="6"/>
  </w:num>
  <w:num w:numId="27" w16cid:durableId="216743778">
    <w:abstractNumId w:val="11"/>
  </w:num>
  <w:num w:numId="28" w16cid:durableId="1718705261">
    <w:abstractNumId w:val="17"/>
  </w:num>
  <w:num w:numId="29" w16cid:durableId="453983684">
    <w:abstractNumId w:val="1"/>
  </w:num>
  <w:num w:numId="30" w16cid:durableId="1312325179">
    <w:abstractNumId w:val="21"/>
  </w:num>
  <w:num w:numId="31" w16cid:durableId="1997220769">
    <w:abstractNumId w:val="29"/>
  </w:num>
  <w:num w:numId="32" w16cid:durableId="1102526919">
    <w:abstractNumId w:val="31"/>
  </w:num>
  <w:num w:numId="33" w16cid:durableId="1493176790">
    <w:abstractNumId w:val="13"/>
  </w:num>
  <w:num w:numId="34" w16cid:durableId="1101953347">
    <w:abstractNumId w:val="25"/>
  </w:num>
  <w:num w:numId="35" w16cid:durableId="25521470">
    <w:abstractNumId w:val="15"/>
  </w:num>
  <w:num w:numId="36" w16cid:durableId="1612009180">
    <w:abstractNumId w:val="8"/>
  </w:num>
  <w:num w:numId="37" w16cid:durableId="1222591922">
    <w:abstractNumId w:val="3"/>
  </w:num>
  <w:num w:numId="38" w16cid:durableId="1067267517">
    <w:abstractNumId w:val="14"/>
  </w:num>
  <w:num w:numId="39" w16cid:durableId="1162819129">
    <w:abstractNumId w:val="4"/>
  </w:num>
  <w:num w:numId="40" w16cid:durableId="648628729">
    <w:abstractNumId w:val="0"/>
  </w:num>
  <w:num w:numId="41" w16cid:durableId="1722095930">
    <w:abstractNumId w:val="34"/>
  </w:num>
  <w:num w:numId="42" w16cid:durableId="793983511">
    <w:abstractNumId w:val="0"/>
  </w:num>
  <w:num w:numId="43" w16cid:durableId="1942103253">
    <w:abstractNumId w:val="0"/>
    <w:lvlOverride w:ilvl="0">
      <w:startOverride w:val="2"/>
    </w:lvlOverride>
    <w:lvlOverride w:ilvl="1">
      <w:startOverride w:val="1"/>
    </w:lvlOverride>
  </w:num>
  <w:num w:numId="44" w16cid:durableId="1372149257">
    <w:abstractNumId w:val="0"/>
  </w:num>
  <w:num w:numId="45" w16cid:durableId="11002249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27"/>
    <w:rsid w:val="00006C6B"/>
    <w:rsid w:val="000101DE"/>
    <w:rsid w:val="00010499"/>
    <w:rsid w:val="000137F1"/>
    <w:rsid w:val="00014603"/>
    <w:rsid w:val="00020694"/>
    <w:rsid w:val="00021E95"/>
    <w:rsid w:val="00023722"/>
    <w:rsid w:val="00026B0C"/>
    <w:rsid w:val="00027C27"/>
    <w:rsid w:val="00027E40"/>
    <w:rsid w:val="00030F27"/>
    <w:rsid w:val="00033FA6"/>
    <w:rsid w:val="0003609E"/>
    <w:rsid w:val="00036DA4"/>
    <w:rsid w:val="00036E29"/>
    <w:rsid w:val="00043445"/>
    <w:rsid w:val="0005471A"/>
    <w:rsid w:val="00060999"/>
    <w:rsid w:val="00062338"/>
    <w:rsid w:val="00065C9B"/>
    <w:rsid w:val="00067582"/>
    <w:rsid w:val="00071F85"/>
    <w:rsid w:val="00076C60"/>
    <w:rsid w:val="00080EB8"/>
    <w:rsid w:val="00082096"/>
    <w:rsid w:val="0008673E"/>
    <w:rsid w:val="00094EBF"/>
    <w:rsid w:val="000A6924"/>
    <w:rsid w:val="000B611F"/>
    <w:rsid w:val="000B6890"/>
    <w:rsid w:val="000C0CF4"/>
    <w:rsid w:val="000C262B"/>
    <w:rsid w:val="000C4986"/>
    <w:rsid w:val="000D08A4"/>
    <w:rsid w:val="000D6635"/>
    <w:rsid w:val="000D69B9"/>
    <w:rsid w:val="000E6C98"/>
    <w:rsid w:val="000E773E"/>
    <w:rsid w:val="000F2D99"/>
    <w:rsid w:val="000F3D49"/>
    <w:rsid w:val="00100A47"/>
    <w:rsid w:val="00105568"/>
    <w:rsid w:val="00114C70"/>
    <w:rsid w:val="0011769C"/>
    <w:rsid w:val="00124859"/>
    <w:rsid w:val="00130612"/>
    <w:rsid w:val="001344A4"/>
    <w:rsid w:val="00141821"/>
    <w:rsid w:val="001418D3"/>
    <w:rsid w:val="00143B4A"/>
    <w:rsid w:val="00154973"/>
    <w:rsid w:val="001637CC"/>
    <w:rsid w:val="00183FC2"/>
    <w:rsid w:val="00191C28"/>
    <w:rsid w:val="0019593E"/>
    <w:rsid w:val="00197637"/>
    <w:rsid w:val="001A156D"/>
    <w:rsid w:val="001A65DC"/>
    <w:rsid w:val="001B56F0"/>
    <w:rsid w:val="001B6541"/>
    <w:rsid w:val="001C56AD"/>
    <w:rsid w:val="001D5BFB"/>
    <w:rsid w:val="001E40C4"/>
    <w:rsid w:val="001F2C67"/>
    <w:rsid w:val="002025DE"/>
    <w:rsid w:val="00202AEB"/>
    <w:rsid w:val="00204573"/>
    <w:rsid w:val="00205A5B"/>
    <w:rsid w:val="00216987"/>
    <w:rsid w:val="002208C3"/>
    <w:rsid w:val="002209C9"/>
    <w:rsid w:val="00234EF5"/>
    <w:rsid w:val="00243701"/>
    <w:rsid w:val="00250FBA"/>
    <w:rsid w:val="002541EC"/>
    <w:rsid w:val="002559BA"/>
    <w:rsid w:val="00262739"/>
    <w:rsid w:val="00263096"/>
    <w:rsid w:val="002814E5"/>
    <w:rsid w:val="00281579"/>
    <w:rsid w:val="00281742"/>
    <w:rsid w:val="00290441"/>
    <w:rsid w:val="002943A4"/>
    <w:rsid w:val="002946DB"/>
    <w:rsid w:val="00297A8E"/>
    <w:rsid w:val="002A03F9"/>
    <w:rsid w:val="002A5150"/>
    <w:rsid w:val="002A6C58"/>
    <w:rsid w:val="002B2A20"/>
    <w:rsid w:val="002B75F5"/>
    <w:rsid w:val="002C0E2C"/>
    <w:rsid w:val="002C3CD3"/>
    <w:rsid w:val="002E170B"/>
    <w:rsid w:val="002F6DC9"/>
    <w:rsid w:val="00303C38"/>
    <w:rsid w:val="00303D6E"/>
    <w:rsid w:val="00306C61"/>
    <w:rsid w:val="00307AF7"/>
    <w:rsid w:val="00313141"/>
    <w:rsid w:val="00314204"/>
    <w:rsid w:val="00327C18"/>
    <w:rsid w:val="00335CC4"/>
    <w:rsid w:val="00352ED5"/>
    <w:rsid w:val="0035656B"/>
    <w:rsid w:val="00356875"/>
    <w:rsid w:val="00364F33"/>
    <w:rsid w:val="0037005D"/>
    <w:rsid w:val="00370E87"/>
    <w:rsid w:val="0037582B"/>
    <w:rsid w:val="0038309D"/>
    <w:rsid w:val="0038642D"/>
    <w:rsid w:val="00397705"/>
    <w:rsid w:val="003A08DA"/>
    <w:rsid w:val="003A77A5"/>
    <w:rsid w:val="003B61BA"/>
    <w:rsid w:val="003C0321"/>
    <w:rsid w:val="003C4172"/>
    <w:rsid w:val="003D06A0"/>
    <w:rsid w:val="003D2A49"/>
    <w:rsid w:val="003E13D4"/>
    <w:rsid w:val="003E5E30"/>
    <w:rsid w:val="003E7A83"/>
    <w:rsid w:val="0040608A"/>
    <w:rsid w:val="00421A65"/>
    <w:rsid w:val="00423935"/>
    <w:rsid w:val="0042483C"/>
    <w:rsid w:val="00425FEE"/>
    <w:rsid w:val="00430CB2"/>
    <w:rsid w:val="00435C1F"/>
    <w:rsid w:val="004377EC"/>
    <w:rsid w:val="00450BBA"/>
    <w:rsid w:val="00462C8E"/>
    <w:rsid w:val="00463D85"/>
    <w:rsid w:val="00480056"/>
    <w:rsid w:val="00481E8B"/>
    <w:rsid w:val="00482CCB"/>
    <w:rsid w:val="00486553"/>
    <w:rsid w:val="00487012"/>
    <w:rsid w:val="004873AB"/>
    <w:rsid w:val="00494D59"/>
    <w:rsid w:val="004A53BD"/>
    <w:rsid w:val="004A56E9"/>
    <w:rsid w:val="004A5BE6"/>
    <w:rsid w:val="004B77AB"/>
    <w:rsid w:val="004B7F04"/>
    <w:rsid w:val="004C6011"/>
    <w:rsid w:val="004D0286"/>
    <w:rsid w:val="004D2170"/>
    <w:rsid w:val="004D5B26"/>
    <w:rsid w:val="005114F1"/>
    <w:rsid w:val="005236DF"/>
    <w:rsid w:val="0052514E"/>
    <w:rsid w:val="005256D9"/>
    <w:rsid w:val="00537090"/>
    <w:rsid w:val="00544BB2"/>
    <w:rsid w:val="00552604"/>
    <w:rsid w:val="00553FF7"/>
    <w:rsid w:val="00556E9C"/>
    <w:rsid w:val="0056098F"/>
    <w:rsid w:val="00571E6C"/>
    <w:rsid w:val="005728B1"/>
    <w:rsid w:val="005741DC"/>
    <w:rsid w:val="005800C8"/>
    <w:rsid w:val="0058125E"/>
    <w:rsid w:val="00582DA1"/>
    <w:rsid w:val="005844B2"/>
    <w:rsid w:val="00590412"/>
    <w:rsid w:val="00591267"/>
    <w:rsid w:val="005913A9"/>
    <w:rsid w:val="00591CCA"/>
    <w:rsid w:val="00597495"/>
    <w:rsid w:val="005A2A02"/>
    <w:rsid w:val="005A689F"/>
    <w:rsid w:val="005B45D0"/>
    <w:rsid w:val="005C2706"/>
    <w:rsid w:val="005C660C"/>
    <w:rsid w:val="005D3A33"/>
    <w:rsid w:val="005E33C7"/>
    <w:rsid w:val="005E41C8"/>
    <w:rsid w:val="005E718B"/>
    <w:rsid w:val="005E7458"/>
    <w:rsid w:val="005F0C8E"/>
    <w:rsid w:val="00601F1F"/>
    <w:rsid w:val="006103D4"/>
    <w:rsid w:val="0061757B"/>
    <w:rsid w:val="00622B8F"/>
    <w:rsid w:val="0062467C"/>
    <w:rsid w:val="006414D3"/>
    <w:rsid w:val="00646764"/>
    <w:rsid w:val="00652075"/>
    <w:rsid w:val="00660179"/>
    <w:rsid w:val="0066208F"/>
    <w:rsid w:val="00662A9E"/>
    <w:rsid w:val="006706FA"/>
    <w:rsid w:val="00670B14"/>
    <w:rsid w:val="00672C25"/>
    <w:rsid w:val="006807B4"/>
    <w:rsid w:val="006A1723"/>
    <w:rsid w:val="006C5A48"/>
    <w:rsid w:val="006D2906"/>
    <w:rsid w:val="006E4814"/>
    <w:rsid w:val="006F4517"/>
    <w:rsid w:val="006F790C"/>
    <w:rsid w:val="007020EF"/>
    <w:rsid w:val="00702B80"/>
    <w:rsid w:val="007063B8"/>
    <w:rsid w:val="00721534"/>
    <w:rsid w:val="00722406"/>
    <w:rsid w:val="007233BC"/>
    <w:rsid w:val="007249DC"/>
    <w:rsid w:val="00736706"/>
    <w:rsid w:val="00741439"/>
    <w:rsid w:val="00741EEA"/>
    <w:rsid w:val="007436B7"/>
    <w:rsid w:val="00743CEA"/>
    <w:rsid w:val="00746182"/>
    <w:rsid w:val="00746472"/>
    <w:rsid w:val="007465AD"/>
    <w:rsid w:val="0075047C"/>
    <w:rsid w:val="00750A90"/>
    <w:rsid w:val="00753183"/>
    <w:rsid w:val="00753CB5"/>
    <w:rsid w:val="007547AC"/>
    <w:rsid w:val="00757154"/>
    <w:rsid w:val="007816FF"/>
    <w:rsid w:val="007863E7"/>
    <w:rsid w:val="007956F1"/>
    <w:rsid w:val="007A1FE9"/>
    <w:rsid w:val="007A2A3A"/>
    <w:rsid w:val="007A3772"/>
    <w:rsid w:val="007A385B"/>
    <w:rsid w:val="007A48A5"/>
    <w:rsid w:val="007A4AE7"/>
    <w:rsid w:val="007A6BDB"/>
    <w:rsid w:val="007B3DC6"/>
    <w:rsid w:val="007B57CB"/>
    <w:rsid w:val="007B789E"/>
    <w:rsid w:val="007C0CD7"/>
    <w:rsid w:val="007C5029"/>
    <w:rsid w:val="007D2A1A"/>
    <w:rsid w:val="007D2B27"/>
    <w:rsid w:val="007E4FE0"/>
    <w:rsid w:val="007E51D6"/>
    <w:rsid w:val="007F1B7D"/>
    <w:rsid w:val="007F2492"/>
    <w:rsid w:val="007F3C4F"/>
    <w:rsid w:val="007F40F6"/>
    <w:rsid w:val="007F427E"/>
    <w:rsid w:val="008037E4"/>
    <w:rsid w:val="00807C39"/>
    <w:rsid w:val="00825AA0"/>
    <w:rsid w:val="00825D3F"/>
    <w:rsid w:val="00833C17"/>
    <w:rsid w:val="00845464"/>
    <w:rsid w:val="00846183"/>
    <w:rsid w:val="00857548"/>
    <w:rsid w:val="00861D8A"/>
    <w:rsid w:val="00864FB2"/>
    <w:rsid w:val="008820E5"/>
    <w:rsid w:val="00883BDF"/>
    <w:rsid w:val="00887F8F"/>
    <w:rsid w:val="0089035F"/>
    <w:rsid w:val="00893411"/>
    <w:rsid w:val="00894682"/>
    <w:rsid w:val="008949C1"/>
    <w:rsid w:val="008A4870"/>
    <w:rsid w:val="008A50EC"/>
    <w:rsid w:val="008A67B0"/>
    <w:rsid w:val="008A6F22"/>
    <w:rsid w:val="008B2556"/>
    <w:rsid w:val="008B6454"/>
    <w:rsid w:val="008B76F2"/>
    <w:rsid w:val="008D2911"/>
    <w:rsid w:val="008D2C5A"/>
    <w:rsid w:val="008D33E5"/>
    <w:rsid w:val="008E03D4"/>
    <w:rsid w:val="008E3CB2"/>
    <w:rsid w:val="009012B3"/>
    <w:rsid w:val="009074B8"/>
    <w:rsid w:val="00921459"/>
    <w:rsid w:val="009227C6"/>
    <w:rsid w:val="009253CD"/>
    <w:rsid w:val="00926084"/>
    <w:rsid w:val="00935ADB"/>
    <w:rsid w:val="009432B1"/>
    <w:rsid w:val="00943CCA"/>
    <w:rsid w:val="00946D87"/>
    <w:rsid w:val="00954463"/>
    <w:rsid w:val="00962F72"/>
    <w:rsid w:val="00970DA5"/>
    <w:rsid w:val="00972B6B"/>
    <w:rsid w:val="00974B42"/>
    <w:rsid w:val="00983FED"/>
    <w:rsid w:val="00985EEB"/>
    <w:rsid w:val="009A482A"/>
    <w:rsid w:val="009A5D4E"/>
    <w:rsid w:val="009B40D5"/>
    <w:rsid w:val="009B7615"/>
    <w:rsid w:val="009E5639"/>
    <w:rsid w:val="009E5940"/>
    <w:rsid w:val="009E5FBF"/>
    <w:rsid w:val="00A11AD1"/>
    <w:rsid w:val="00A16B02"/>
    <w:rsid w:val="00A175E5"/>
    <w:rsid w:val="00A2071F"/>
    <w:rsid w:val="00A26C1F"/>
    <w:rsid w:val="00A3290A"/>
    <w:rsid w:val="00A364B7"/>
    <w:rsid w:val="00A47E5C"/>
    <w:rsid w:val="00A55CF5"/>
    <w:rsid w:val="00A62FB3"/>
    <w:rsid w:val="00A70741"/>
    <w:rsid w:val="00A7157D"/>
    <w:rsid w:val="00A721D0"/>
    <w:rsid w:val="00A73700"/>
    <w:rsid w:val="00A74710"/>
    <w:rsid w:val="00A82385"/>
    <w:rsid w:val="00A92F39"/>
    <w:rsid w:val="00A96B2C"/>
    <w:rsid w:val="00AA03CA"/>
    <w:rsid w:val="00AA1ACC"/>
    <w:rsid w:val="00AB1019"/>
    <w:rsid w:val="00AB1A97"/>
    <w:rsid w:val="00AB54C2"/>
    <w:rsid w:val="00AD7415"/>
    <w:rsid w:val="00AE0679"/>
    <w:rsid w:val="00AE36F2"/>
    <w:rsid w:val="00AE6D6E"/>
    <w:rsid w:val="00AF48AF"/>
    <w:rsid w:val="00B0653F"/>
    <w:rsid w:val="00B14D22"/>
    <w:rsid w:val="00B15029"/>
    <w:rsid w:val="00B202A4"/>
    <w:rsid w:val="00B24B3A"/>
    <w:rsid w:val="00B24CA0"/>
    <w:rsid w:val="00B25758"/>
    <w:rsid w:val="00B373D1"/>
    <w:rsid w:val="00B445A6"/>
    <w:rsid w:val="00B51BDC"/>
    <w:rsid w:val="00B561C0"/>
    <w:rsid w:val="00B56961"/>
    <w:rsid w:val="00B67238"/>
    <w:rsid w:val="00B761A6"/>
    <w:rsid w:val="00B773CE"/>
    <w:rsid w:val="00B842D7"/>
    <w:rsid w:val="00B95697"/>
    <w:rsid w:val="00BA2D6B"/>
    <w:rsid w:val="00BB1EB1"/>
    <w:rsid w:val="00BC0623"/>
    <w:rsid w:val="00BC2072"/>
    <w:rsid w:val="00BC52B3"/>
    <w:rsid w:val="00BC687D"/>
    <w:rsid w:val="00BC7122"/>
    <w:rsid w:val="00BE10A6"/>
    <w:rsid w:val="00BE1154"/>
    <w:rsid w:val="00C002F6"/>
    <w:rsid w:val="00C0531E"/>
    <w:rsid w:val="00C11C83"/>
    <w:rsid w:val="00C122D3"/>
    <w:rsid w:val="00C325E9"/>
    <w:rsid w:val="00C32F01"/>
    <w:rsid w:val="00C37490"/>
    <w:rsid w:val="00C3782F"/>
    <w:rsid w:val="00C411AC"/>
    <w:rsid w:val="00C449A7"/>
    <w:rsid w:val="00C47E14"/>
    <w:rsid w:val="00C5638D"/>
    <w:rsid w:val="00C56790"/>
    <w:rsid w:val="00C62D6F"/>
    <w:rsid w:val="00C674ED"/>
    <w:rsid w:val="00C67971"/>
    <w:rsid w:val="00C72111"/>
    <w:rsid w:val="00C73E27"/>
    <w:rsid w:val="00C754D2"/>
    <w:rsid w:val="00C76F87"/>
    <w:rsid w:val="00C770EE"/>
    <w:rsid w:val="00C82253"/>
    <w:rsid w:val="00C8687C"/>
    <w:rsid w:val="00C908CE"/>
    <w:rsid w:val="00C91823"/>
    <w:rsid w:val="00C91A3E"/>
    <w:rsid w:val="00CA2D91"/>
    <w:rsid w:val="00CB14D2"/>
    <w:rsid w:val="00CB48AB"/>
    <w:rsid w:val="00CC13DA"/>
    <w:rsid w:val="00CC310F"/>
    <w:rsid w:val="00CD25BA"/>
    <w:rsid w:val="00CD28DE"/>
    <w:rsid w:val="00CD33BC"/>
    <w:rsid w:val="00CD6AC0"/>
    <w:rsid w:val="00CD6D0A"/>
    <w:rsid w:val="00CE2D3D"/>
    <w:rsid w:val="00CE3F05"/>
    <w:rsid w:val="00D00684"/>
    <w:rsid w:val="00D008AB"/>
    <w:rsid w:val="00D05055"/>
    <w:rsid w:val="00D13AA3"/>
    <w:rsid w:val="00D14B13"/>
    <w:rsid w:val="00D14D0C"/>
    <w:rsid w:val="00D20AD0"/>
    <w:rsid w:val="00D3218A"/>
    <w:rsid w:val="00D3606E"/>
    <w:rsid w:val="00D36FA8"/>
    <w:rsid w:val="00D40EA1"/>
    <w:rsid w:val="00D5352A"/>
    <w:rsid w:val="00D536AB"/>
    <w:rsid w:val="00D57B56"/>
    <w:rsid w:val="00D61A7F"/>
    <w:rsid w:val="00D676E2"/>
    <w:rsid w:val="00D76306"/>
    <w:rsid w:val="00D80C8E"/>
    <w:rsid w:val="00D87D9E"/>
    <w:rsid w:val="00D93DDB"/>
    <w:rsid w:val="00D96D77"/>
    <w:rsid w:val="00D97578"/>
    <w:rsid w:val="00DA1851"/>
    <w:rsid w:val="00DA4AA6"/>
    <w:rsid w:val="00DB1DEA"/>
    <w:rsid w:val="00DB39F9"/>
    <w:rsid w:val="00DC0487"/>
    <w:rsid w:val="00DC12CC"/>
    <w:rsid w:val="00DC1FEA"/>
    <w:rsid w:val="00DC270F"/>
    <w:rsid w:val="00DC4876"/>
    <w:rsid w:val="00DC4FB0"/>
    <w:rsid w:val="00DD03DA"/>
    <w:rsid w:val="00DD5AE3"/>
    <w:rsid w:val="00DD7410"/>
    <w:rsid w:val="00DE2F0C"/>
    <w:rsid w:val="00DE4164"/>
    <w:rsid w:val="00DF4188"/>
    <w:rsid w:val="00DF6272"/>
    <w:rsid w:val="00E1442A"/>
    <w:rsid w:val="00E15E03"/>
    <w:rsid w:val="00E2472D"/>
    <w:rsid w:val="00E27613"/>
    <w:rsid w:val="00E316CE"/>
    <w:rsid w:val="00E4334F"/>
    <w:rsid w:val="00E4383E"/>
    <w:rsid w:val="00E4583D"/>
    <w:rsid w:val="00E518B6"/>
    <w:rsid w:val="00E65CA9"/>
    <w:rsid w:val="00E66E74"/>
    <w:rsid w:val="00E771D8"/>
    <w:rsid w:val="00E833AF"/>
    <w:rsid w:val="00E8435E"/>
    <w:rsid w:val="00E86201"/>
    <w:rsid w:val="00E86610"/>
    <w:rsid w:val="00E9079D"/>
    <w:rsid w:val="00E9135A"/>
    <w:rsid w:val="00E9171C"/>
    <w:rsid w:val="00EA1426"/>
    <w:rsid w:val="00EB1481"/>
    <w:rsid w:val="00EB23A6"/>
    <w:rsid w:val="00EB40D1"/>
    <w:rsid w:val="00EB590D"/>
    <w:rsid w:val="00EB6518"/>
    <w:rsid w:val="00ED1A10"/>
    <w:rsid w:val="00ED4AAF"/>
    <w:rsid w:val="00ED62CB"/>
    <w:rsid w:val="00EE405A"/>
    <w:rsid w:val="00EE582F"/>
    <w:rsid w:val="00EE79FC"/>
    <w:rsid w:val="00EE7F7E"/>
    <w:rsid w:val="00EF6B84"/>
    <w:rsid w:val="00EF79C1"/>
    <w:rsid w:val="00F02059"/>
    <w:rsid w:val="00F040B1"/>
    <w:rsid w:val="00F16E53"/>
    <w:rsid w:val="00F2239A"/>
    <w:rsid w:val="00F22551"/>
    <w:rsid w:val="00F27218"/>
    <w:rsid w:val="00F373A8"/>
    <w:rsid w:val="00F37C86"/>
    <w:rsid w:val="00F477A6"/>
    <w:rsid w:val="00F500DC"/>
    <w:rsid w:val="00F5248A"/>
    <w:rsid w:val="00F611BB"/>
    <w:rsid w:val="00F71277"/>
    <w:rsid w:val="00F75FB5"/>
    <w:rsid w:val="00F81FA8"/>
    <w:rsid w:val="00F927E8"/>
    <w:rsid w:val="00F94FCF"/>
    <w:rsid w:val="00FA1D25"/>
    <w:rsid w:val="00FA4BC1"/>
    <w:rsid w:val="00FB3FE2"/>
    <w:rsid w:val="00FB421D"/>
    <w:rsid w:val="00FE01D8"/>
    <w:rsid w:val="00FE02DE"/>
    <w:rsid w:val="00FE4859"/>
    <w:rsid w:val="00FF427C"/>
    <w:rsid w:val="00FF6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231B"/>
  <w15:chartTrackingRefBased/>
  <w15:docId w15:val="{3D091BAE-3159-43DC-9436-2E84A4B5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27"/>
    <w:rPr>
      <w:rFonts w:ascii="Arial" w:hAnsi="Arial" w:cs="Times New Roman"/>
      <w:sz w:val="24"/>
      <w:szCs w:val="20"/>
    </w:rPr>
  </w:style>
  <w:style w:type="paragraph" w:styleId="Heading1">
    <w:name w:val="heading 1"/>
    <w:aliases w:val="Outline1"/>
    <w:basedOn w:val="Normal"/>
    <w:next w:val="Normal"/>
    <w:link w:val="Heading1Char"/>
    <w:uiPriority w:val="9"/>
    <w:qFormat/>
    <w:rsid w:val="00C91823"/>
    <w:pPr>
      <w:outlineLvl w:val="0"/>
    </w:pPr>
    <w:rPr>
      <w:kern w:val="24"/>
    </w:rPr>
  </w:style>
  <w:style w:type="paragraph" w:styleId="Heading2">
    <w:name w:val="heading 2"/>
    <w:aliases w:val="Outline2"/>
    <w:basedOn w:val="Normal"/>
    <w:next w:val="Normal"/>
    <w:link w:val="Heading2Char"/>
    <w:uiPriority w:val="1"/>
    <w:qFormat/>
    <w:rsid w:val="00C91823"/>
    <w:pPr>
      <w:outlineLvl w:val="1"/>
    </w:pPr>
    <w:rPr>
      <w:kern w:val="24"/>
    </w:rPr>
  </w:style>
  <w:style w:type="paragraph" w:styleId="Heading3">
    <w:name w:val="heading 3"/>
    <w:aliases w:val="Outline3"/>
    <w:basedOn w:val="Normal"/>
    <w:next w:val="Normal"/>
    <w:link w:val="Heading3Char"/>
    <w:uiPriority w:val="9"/>
    <w:qFormat/>
    <w:rsid w:val="00B773CE"/>
    <w:pPr>
      <w:outlineLvl w:val="2"/>
    </w:pPr>
    <w:rPr>
      <w:kern w:val="24"/>
    </w:rPr>
  </w:style>
  <w:style w:type="paragraph" w:styleId="Heading4">
    <w:name w:val="heading 4"/>
    <w:basedOn w:val="Normal"/>
    <w:next w:val="Normal"/>
    <w:link w:val="Heading4Char"/>
    <w:uiPriority w:val="9"/>
    <w:semiHidden/>
    <w:qFormat/>
    <w:rsid w:val="00030F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0F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0F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0F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0F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0F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1"/>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30F27"/>
    <w:rPr>
      <w:rFonts w:eastAsiaTheme="majorEastAsia" w:cstheme="majorBidi"/>
      <w:i/>
      <w:iCs/>
      <w:color w:val="0F4761" w:themeColor="accent1" w:themeShade="BF"/>
      <w:sz w:val="24"/>
      <w:szCs w:val="20"/>
    </w:rPr>
  </w:style>
  <w:style w:type="character" w:customStyle="1" w:styleId="Heading5Char">
    <w:name w:val="Heading 5 Char"/>
    <w:basedOn w:val="DefaultParagraphFont"/>
    <w:link w:val="Heading5"/>
    <w:uiPriority w:val="9"/>
    <w:semiHidden/>
    <w:rsid w:val="00030F27"/>
    <w:rPr>
      <w:rFonts w:eastAsiaTheme="majorEastAsia" w:cstheme="majorBidi"/>
      <w:color w:val="0F4761" w:themeColor="accent1" w:themeShade="BF"/>
      <w:sz w:val="24"/>
      <w:szCs w:val="20"/>
    </w:rPr>
  </w:style>
  <w:style w:type="character" w:customStyle="1" w:styleId="Heading6Char">
    <w:name w:val="Heading 6 Char"/>
    <w:basedOn w:val="DefaultParagraphFont"/>
    <w:link w:val="Heading6"/>
    <w:uiPriority w:val="9"/>
    <w:semiHidden/>
    <w:rsid w:val="00030F27"/>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030F27"/>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030F27"/>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030F27"/>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030F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F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F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0F27"/>
    <w:rPr>
      <w:rFonts w:ascii="Arial" w:hAnsi="Arial" w:cs="Times New Roman"/>
      <w:i/>
      <w:iCs/>
      <w:color w:val="404040" w:themeColor="text1" w:themeTint="BF"/>
      <w:sz w:val="24"/>
      <w:szCs w:val="20"/>
    </w:rPr>
  </w:style>
  <w:style w:type="paragraph" w:styleId="ListParagraph">
    <w:name w:val="List Paragraph"/>
    <w:basedOn w:val="Normal"/>
    <w:uiPriority w:val="34"/>
    <w:qFormat/>
    <w:rsid w:val="00030F27"/>
    <w:pPr>
      <w:ind w:left="720"/>
      <w:contextualSpacing/>
    </w:pPr>
  </w:style>
  <w:style w:type="character" w:styleId="IntenseEmphasis">
    <w:name w:val="Intense Emphasis"/>
    <w:basedOn w:val="DefaultParagraphFont"/>
    <w:uiPriority w:val="21"/>
    <w:qFormat/>
    <w:rsid w:val="00030F27"/>
    <w:rPr>
      <w:i/>
      <w:iCs/>
      <w:color w:val="0F4761" w:themeColor="accent1" w:themeShade="BF"/>
    </w:rPr>
  </w:style>
  <w:style w:type="paragraph" w:styleId="IntenseQuote">
    <w:name w:val="Intense Quote"/>
    <w:basedOn w:val="Normal"/>
    <w:next w:val="Normal"/>
    <w:link w:val="IntenseQuoteChar"/>
    <w:uiPriority w:val="30"/>
    <w:qFormat/>
    <w:rsid w:val="00030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F27"/>
    <w:rPr>
      <w:rFonts w:ascii="Arial" w:hAnsi="Arial" w:cs="Times New Roman"/>
      <w:i/>
      <w:iCs/>
      <w:color w:val="0F4761" w:themeColor="accent1" w:themeShade="BF"/>
      <w:sz w:val="24"/>
      <w:szCs w:val="20"/>
    </w:rPr>
  </w:style>
  <w:style w:type="character" w:styleId="IntenseReference">
    <w:name w:val="Intense Reference"/>
    <w:basedOn w:val="DefaultParagraphFont"/>
    <w:uiPriority w:val="32"/>
    <w:qFormat/>
    <w:rsid w:val="00030F27"/>
    <w:rPr>
      <w:b/>
      <w:bCs/>
      <w:smallCaps/>
      <w:color w:val="0F4761" w:themeColor="accent1" w:themeShade="BF"/>
      <w:spacing w:val="5"/>
    </w:rPr>
  </w:style>
  <w:style w:type="character" w:styleId="Hyperlink">
    <w:name w:val="Hyperlink"/>
    <w:basedOn w:val="DefaultParagraphFont"/>
    <w:uiPriority w:val="99"/>
    <w:unhideWhenUsed/>
    <w:rsid w:val="00030F27"/>
    <w:rPr>
      <w:color w:val="467886" w:themeColor="hyperlink"/>
      <w:u w:val="single"/>
    </w:rPr>
  </w:style>
  <w:style w:type="paragraph" w:styleId="TOCHeading">
    <w:name w:val="TOC Heading"/>
    <w:basedOn w:val="Heading1"/>
    <w:next w:val="Normal"/>
    <w:uiPriority w:val="39"/>
    <w:unhideWhenUsed/>
    <w:qFormat/>
    <w:rsid w:val="00F16E53"/>
    <w:pPr>
      <w:keepNext/>
      <w:keepLines/>
      <w:spacing w:before="240" w:line="259" w:lineRule="auto"/>
      <w:outlineLvl w:val="9"/>
    </w:pPr>
    <w:rPr>
      <w:rFonts w:asciiTheme="majorHAnsi" w:eastAsiaTheme="majorEastAsia" w:hAnsiTheme="majorHAnsi" w:cstheme="majorBidi"/>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F16E53"/>
    <w:pPr>
      <w:spacing w:after="100"/>
    </w:pPr>
  </w:style>
  <w:style w:type="paragraph" w:styleId="TOC2">
    <w:name w:val="toc 2"/>
    <w:basedOn w:val="Normal"/>
    <w:next w:val="Normal"/>
    <w:autoRedefine/>
    <w:uiPriority w:val="39"/>
    <w:unhideWhenUsed/>
    <w:rsid w:val="00F16E53"/>
    <w:pPr>
      <w:spacing w:after="100"/>
      <w:ind w:left="240"/>
    </w:pPr>
  </w:style>
  <w:style w:type="paragraph" w:styleId="TOC3">
    <w:name w:val="toc 3"/>
    <w:basedOn w:val="Normal"/>
    <w:next w:val="Normal"/>
    <w:autoRedefine/>
    <w:uiPriority w:val="39"/>
    <w:unhideWhenUsed/>
    <w:rsid w:val="00F16E53"/>
    <w:pPr>
      <w:spacing w:after="100"/>
      <w:ind w:left="480"/>
    </w:pPr>
  </w:style>
  <w:style w:type="character" w:styleId="UnresolvedMention">
    <w:name w:val="Unresolved Mention"/>
    <w:basedOn w:val="DefaultParagraphFont"/>
    <w:uiPriority w:val="99"/>
    <w:semiHidden/>
    <w:unhideWhenUsed/>
    <w:rsid w:val="00463D85"/>
    <w:rPr>
      <w:color w:val="605E5C"/>
      <w:shd w:val="clear" w:color="auto" w:fill="E1DFDD"/>
    </w:rPr>
  </w:style>
  <w:style w:type="character" w:styleId="CommentReference">
    <w:name w:val="annotation reference"/>
    <w:basedOn w:val="DefaultParagraphFont"/>
    <w:uiPriority w:val="99"/>
    <w:semiHidden/>
    <w:unhideWhenUsed/>
    <w:rsid w:val="005E7458"/>
    <w:rPr>
      <w:sz w:val="16"/>
      <w:szCs w:val="16"/>
    </w:rPr>
  </w:style>
  <w:style w:type="paragraph" w:styleId="CommentText">
    <w:name w:val="annotation text"/>
    <w:basedOn w:val="Normal"/>
    <w:link w:val="CommentTextChar"/>
    <w:uiPriority w:val="99"/>
    <w:unhideWhenUsed/>
    <w:rsid w:val="005E7458"/>
    <w:rPr>
      <w:sz w:val="20"/>
    </w:rPr>
  </w:style>
  <w:style w:type="character" w:customStyle="1" w:styleId="CommentTextChar">
    <w:name w:val="Comment Text Char"/>
    <w:basedOn w:val="DefaultParagraphFont"/>
    <w:link w:val="CommentText"/>
    <w:uiPriority w:val="99"/>
    <w:rsid w:val="005E7458"/>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5E7458"/>
    <w:rPr>
      <w:b/>
      <w:bCs/>
    </w:rPr>
  </w:style>
  <w:style w:type="character" w:customStyle="1" w:styleId="CommentSubjectChar">
    <w:name w:val="Comment Subject Char"/>
    <w:basedOn w:val="CommentTextChar"/>
    <w:link w:val="CommentSubject"/>
    <w:uiPriority w:val="99"/>
    <w:semiHidden/>
    <w:rsid w:val="005E7458"/>
    <w:rPr>
      <w:rFonts w:ascii="Arial" w:hAnsi="Arial" w:cs="Times New Roman"/>
      <w:b/>
      <w:bCs/>
      <w:sz w:val="20"/>
      <w:szCs w:val="20"/>
    </w:rPr>
  </w:style>
  <w:style w:type="paragraph" w:styleId="Revision">
    <w:name w:val="Revision"/>
    <w:hidden/>
    <w:uiPriority w:val="99"/>
    <w:semiHidden/>
    <w:rsid w:val="00926084"/>
    <w:rPr>
      <w:rFonts w:ascii="Arial" w:hAnsi="Arial" w:cs="Times New Roman"/>
      <w:sz w:val="24"/>
      <w:szCs w:val="20"/>
    </w:rPr>
  </w:style>
  <w:style w:type="character" w:styleId="PlaceholderText">
    <w:name w:val="Placeholder Text"/>
    <w:basedOn w:val="DefaultParagraphFont"/>
    <w:uiPriority w:val="99"/>
    <w:semiHidden/>
    <w:rsid w:val="00243701"/>
    <w:rPr>
      <w:color w:val="666666"/>
    </w:rPr>
  </w:style>
  <w:style w:type="paragraph" w:customStyle="1" w:styleId="FrontPageTitle">
    <w:name w:val="Front Page Title"/>
    <w:basedOn w:val="Normal"/>
    <w:qFormat/>
    <w:rsid w:val="00CE2D3D"/>
    <w:pPr>
      <w:autoSpaceDE w:val="0"/>
      <w:autoSpaceDN w:val="0"/>
      <w:adjustRightInd w:val="0"/>
      <w:snapToGrid w:val="0"/>
      <w:spacing w:after="120" w:line="221" w:lineRule="auto"/>
      <w:textAlignment w:val="center"/>
    </w:pPr>
    <w:rPr>
      <w:rFonts w:ascii="Roboto" w:eastAsia="Calibri" w:hAnsi="Roboto" w:cs="Open Sans"/>
      <w:b/>
      <w:bCs/>
      <w:color w:val="3B3838"/>
      <w:spacing w:val="-60"/>
      <w:kern w:val="0"/>
      <w:sz w:val="76"/>
      <w:szCs w:val="76"/>
      <w14:ligatures w14:val="none"/>
    </w:rPr>
  </w:style>
  <w:style w:type="paragraph" w:customStyle="1" w:styleId="Headingnoformatting">
    <w:name w:val="Heading no formatting"/>
    <w:basedOn w:val="Normal"/>
    <w:link w:val="HeadingnoformattingChar"/>
    <w:qFormat/>
    <w:rsid w:val="005C2706"/>
    <w:pPr>
      <w:keepNext/>
      <w:pBdr>
        <w:top w:val="single" w:sz="48" w:space="1" w:color="FFB81C"/>
        <w:left w:val="single" w:sz="48" w:space="4" w:color="FFB81C"/>
        <w:bottom w:val="single" w:sz="48" w:space="1" w:color="FFB81C"/>
        <w:right w:val="single" w:sz="48" w:space="4" w:color="FFB81C"/>
      </w:pBdr>
      <w:shd w:val="clear" w:color="auto" w:fill="FFB81C"/>
      <w:spacing w:before="240" w:after="240"/>
    </w:pPr>
    <w:rPr>
      <w:rFonts w:ascii="Open Sans SemiBold" w:eastAsiaTheme="minorHAnsi" w:hAnsi="Open Sans SemiBold"/>
      <w:kern w:val="0"/>
      <w:sz w:val="44"/>
      <w:lang w:val="en-US"/>
      <w14:ligatures w14:val="none"/>
    </w:rPr>
  </w:style>
  <w:style w:type="character" w:customStyle="1" w:styleId="HeadingnoformattingChar">
    <w:name w:val="Heading no formatting Char"/>
    <w:basedOn w:val="DefaultParagraphFont"/>
    <w:link w:val="Headingnoformatting"/>
    <w:rsid w:val="00946D87"/>
    <w:rPr>
      <w:rFonts w:ascii="Open Sans SemiBold" w:eastAsiaTheme="minorHAnsi" w:hAnsi="Open Sans SemiBold" w:cs="Times New Roman"/>
      <w:kern w:val="0"/>
      <w:sz w:val="44"/>
      <w:szCs w:val="20"/>
      <w:shd w:val="clear" w:color="auto" w:fill="FFB81C"/>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www.legislation.gov.uk/asp/2023/4/section/13" TargetMode="External" Id="rId18" /><Relationship Type="http://schemas.openxmlformats.org/officeDocument/2006/relationships/hyperlink" Target="https://www.yellowribbon.gov.sg/" TargetMode="External" Id="rId26" /><Relationship Type="http://schemas.openxmlformats.org/officeDocument/2006/relationships/hyperlink" Target="https://communityjustice.scot/privacy-policy-content-disclaimer/" TargetMode="External" Id="rId39" /><Relationship Type="http://schemas.openxmlformats.org/officeDocument/2006/relationships/hyperlink" Target="https://www.civil-service-careers.gov.uk/gfie-pathways/" TargetMode="External" Id="rId21" /><Relationship Type="http://schemas.openxmlformats.org/officeDocument/2006/relationships/hyperlink" Target="https://learn.nes.nhs.scot/44605/national-trauma-training-programme/taking-a-trauma-informed-lens" TargetMode="External" Id="rId34" /><Relationship Type="http://schemas.openxmlformats.org/officeDocument/2006/relationships/footer" Target="footer2.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legislation.gov.uk/asp/2023/4/contents" TargetMode="External" Id="rId16" /><Relationship Type="http://schemas.openxmlformats.org/officeDocument/2006/relationships/hyperlink" Target="https://www.bitc.org.uk/fact-sheet/employers-that-have-banned-the-box/" TargetMode="External" Id="rId20" /><Relationship Type="http://schemas.openxmlformats.org/officeDocument/2006/relationships/hyperlink" Target="https://unlock.org.uk/advice/ban-the-box-employers/" TargetMode="External" Id="rId29" /><Relationship Type="http://schemas.openxmlformats.org/officeDocument/2006/relationships/image" Target="media/image3.jpeg"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hyperlink" Target="https://www.glasgowclyde.ac.uk/the-glasgow-clyde-project" TargetMode="External" Id="rId24" /><Relationship Type="http://schemas.openxmlformats.org/officeDocument/2006/relationships/hyperlink" Target="https://www.civil-service-careers.gov.uk/about-gfie/" TargetMode="External" Id="rId32" /><Relationship Type="http://schemas.openxmlformats.org/officeDocument/2006/relationships/hyperlink" Target="https://www.glasgowclyde.ac.uk/the-glasgow-clyde-project" TargetMode="External" Id="rId37" /><Relationship Type="http://schemas.openxmlformats.org/officeDocument/2006/relationships/hyperlink" Target="https://communityjustice.scot/privacy-policy-content-disclaimer/" TargetMode="External" Id="rId40" /><Relationship Type="http://schemas.openxmlformats.org/officeDocument/2006/relationships/numbering" Target="numbering.xml" Id="rId5" /><Relationship Type="http://schemas.openxmlformats.org/officeDocument/2006/relationships/hyperlink" Target="https://peopleplus.co.uk/scotlandcwsn" TargetMode="External" Id="rId15" /><Relationship Type="http://schemas.openxmlformats.org/officeDocument/2006/relationships/hyperlink" Target="https://cecascotlandacademy.co.uk/" TargetMode="External" Id="rId23" /><Relationship Type="http://schemas.openxmlformats.org/officeDocument/2006/relationships/hyperlink" Target="https://www.refreshingacareer.com/list-of-companies-that-hire-ex-offenders-uk/" TargetMode="External" Id="rId28" /><Relationship Type="http://schemas.openxmlformats.org/officeDocument/2006/relationships/hyperlink" Target="https://fairchancealliance.co.uk/" TargetMode="External" Id="rId36" /><Relationship Type="http://schemas.openxmlformats.org/officeDocument/2006/relationships/endnotes" Target="endnotes.xml" Id="rId10" /><Relationship Type="http://schemas.openxmlformats.org/officeDocument/2006/relationships/hyperlink" Target="https://www.gov.uk/government/publications/get-britain-working-white-paper/get-britain-working-white-paper" TargetMode="External" Id="rId19" /><Relationship Type="http://schemas.openxmlformats.org/officeDocument/2006/relationships/hyperlink" Target="https://www.civil-service-careers.gov.uk/prison-leaver-recruitment/"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eopleplus.co.uk/files/pdf/LOW-RES-Unlocking-Potential-Employment-Pathways-for-Prison-Leavers-in-the-UK.pdf" TargetMode="External" Id="rId14" /><Relationship Type="http://schemas.openxmlformats.org/officeDocument/2006/relationships/hyperlink" Target="https://www.gov.uk/government/publications/uk-shared-prosperity-fund-prospectus/uk-shared-prosperity-fund-prospectus" TargetMode="External" Id="rId22" /><Relationship Type="http://schemas.openxmlformats.org/officeDocument/2006/relationships/hyperlink" Target="https://app.letsget.scot/About" TargetMode="External" Id="rId27" /><Relationship Type="http://schemas.openxmlformats.org/officeDocument/2006/relationships/hyperlink" Target="https://fairchancealliance.co.uk/" TargetMode="External" Id="rId30" /><Relationship Type="http://schemas.openxmlformats.org/officeDocument/2006/relationships/hyperlink" Target="https://resiliencelearningpartnership.co.uk/" TargetMode="Externa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1.emf" Id="rId12" /><Relationship Type="http://schemas.openxmlformats.org/officeDocument/2006/relationships/hyperlink" Target="https://www.legislation.gov.uk/asp/2023/4/section/12" TargetMode="External" Id="rId17" /><Relationship Type="http://schemas.openxmlformats.org/officeDocument/2006/relationships/hyperlink" Target="https://www.nextchapterscotland.org.uk/amplifying-voices" TargetMode="External" Id="rId25" /><Relationship Type="http://schemas.openxmlformats.org/officeDocument/2006/relationships/hyperlink" Target="https://www.traumatransformation.scot/" TargetMode="External" Id="rId33" /><Relationship Type="http://schemas.openxmlformats.org/officeDocument/2006/relationships/hyperlink" Target="https://cecascotlandacademy.co.uk/" TargetMode="External" Id="rId38" /><Relationship Type="http://schemas.openxmlformats.org/officeDocument/2006/relationships/customXml" Target="/customXML/item5.xml" Id="Re24aef5483a849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53D26341A57B383EE0540010E0463CCA" version="1.0.0">
  <systemFields>
    <field name="Objective-Id">
      <value order="0">A54800883</value>
    </field>
    <field name="Objective-Title">
      <value order="0">CJS -2025 - Emnagement for Improvement Employability Pathways Event Report Dec 2025</value>
    </field>
    <field name="Objective-Description">
      <value order="0"/>
    </field>
    <field name="Objective-CreationStamp">
      <value order="0">2025-12-02T13:09:00Z</value>
    </field>
    <field name="Objective-IsApproved">
      <value order="0">false</value>
    </field>
    <field name="Objective-IsPublished">
      <value order="0">false</value>
    </field>
    <field name="Objective-DatePublished">
      <value order="0"/>
    </field>
    <field name="Objective-ModificationStamp">
      <value order="0">2025-12-02T13:10:17Z</value>
    </field>
    <field name="Objective-Owner">
      <value order="0">Thomson, Richard R (U448088)</value>
    </field>
    <field name="Objective-Path">
      <value order="0">Objective Global Folder:Community Justice Scotland File Plan:Administration:Corporate strategy:Strategy and change:Corporate strategy: Strategy and change (Community Justice Scotland):Community Justice Scotland: Engagement for Improvement: 2025-2030</value>
    </field>
    <field name="Objective-Parent">
      <value order="0">Community Justice Scotland: Engagement for Improvement: 2025-2030</value>
    </field>
    <field name="Objective-State">
      <value order="0">Being Drafted</value>
    </field>
    <field name="Objective-VersionId">
      <value order="0">vA83032287</value>
    </field>
    <field name="Objective-Version">
      <value order="0">0.2</value>
    </field>
    <field name="Objective-VersionNumber">
      <value order="0">2</value>
    </field>
    <field name="Objective-VersionComment">
      <value order="0"/>
    </field>
    <field name="Objective-FileNumber">
      <value order="0">PROJ/170609</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E1C7D5B13FEC448325AC181707D3B2" ma:contentTypeVersion="3" ma:contentTypeDescription="Create a new document." ma:contentTypeScope="" ma:versionID="25c4fc8e7edd206ef32b245ce6b5bf06">
  <xsd:schema xmlns:xsd="http://www.w3.org/2001/XMLSchema" xmlns:xs="http://www.w3.org/2001/XMLSchema" xmlns:p="http://schemas.microsoft.com/office/2006/metadata/properties" xmlns:ns2="59a7c38f-b3ff-49cd-aa6f-0bfac1c1b878" targetNamespace="http://schemas.microsoft.com/office/2006/metadata/properties" ma:root="true" ma:fieldsID="e723e84dbf379a0daf63890adcfeed72" ns2:_="">
    <xsd:import namespace="59a7c38f-b3ff-49cd-aa6f-0bfac1c1b8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c38f-b3ff-49cd-aa6f-0bfac1c1b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1A4F2-4FBF-470F-A17C-E369AC298276}">
  <ds:schemaRefs>
    <ds:schemaRef ds:uri="http://schemas.openxmlformats.org/officeDocument/2006/bibliography"/>
  </ds:schemaRefs>
</ds:datastoreItem>
</file>

<file path=customXml/itemProps2.xml><?xml version="1.0" encoding="utf-8"?>
<ds:datastoreItem xmlns:ds="http://schemas.openxmlformats.org/officeDocument/2006/customXml" ds:itemID="{8B9E1309-8D65-425D-90CA-1878678C8172}">
  <ds:schemaRefs>
    <ds:schemaRef ds:uri="http://schemas.microsoft.com/sharepoint/v3/contenttype/forms"/>
  </ds:schemaRefs>
</ds:datastoreItem>
</file>

<file path=customXml/itemProps3.xml><?xml version="1.0" encoding="utf-8"?>
<ds:datastoreItem xmlns:ds="http://schemas.openxmlformats.org/officeDocument/2006/customXml" ds:itemID="{8E977B74-765E-447D-89AD-A071DAB017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DA5A3A-03BC-4D06-B9E3-79E3B100C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7c38f-b3ff-49cd-aa6f-0bfac1c1b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39</Pages>
  <Words>13817</Words>
  <Characters>73092</Characters>
  <Application>Microsoft Office Word</Application>
  <DocSecurity>0</DocSecurity>
  <Lines>1461</Lines>
  <Paragraphs>485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86424</CharactersWithSpaces>
  <SharedDoc>false</SharedDoc>
  <HLinks>
    <vt:vector size="348" baseType="variant">
      <vt:variant>
        <vt:i4>6291524</vt:i4>
      </vt:variant>
      <vt:variant>
        <vt:i4>255</vt:i4>
      </vt:variant>
      <vt:variant>
        <vt:i4>0</vt:i4>
      </vt:variant>
      <vt:variant>
        <vt:i4>5</vt:i4>
      </vt:variant>
      <vt:variant>
        <vt:lpwstr>mailto:gavin.edmonds@wheatley-group.com</vt:lpwstr>
      </vt:variant>
      <vt:variant>
        <vt:lpwstr/>
      </vt:variant>
      <vt:variant>
        <vt:i4>2162703</vt:i4>
      </vt:variant>
      <vt:variant>
        <vt:i4>252</vt:i4>
      </vt:variant>
      <vt:variant>
        <vt:i4>0</vt:i4>
      </vt:variant>
      <vt:variant>
        <vt:i4>5</vt:i4>
      </vt:variant>
      <vt:variant>
        <vt:lpwstr>mailto:caroline.whitson@liveargyll.co.uk</vt:lpwstr>
      </vt:variant>
      <vt:variant>
        <vt:lpwstr/>
      </vt:variant>
      <vt:variant>
        <vt:i4>7733348</vt:i4>
      </vt:variant>
      <vt:variant>
        <vt:i4>249</vt:i4>
      </vt:variant>
      <vt:variant>
        <vt:i4>0</vt:i4>
      </vt:variant>
      <vt:variant>
        <vt:i4>5</vt:i4>
      </vt:variant>
      <vt:variant>
        <vt:lpwstr>https://cecascotlandacademy.co.uk/</vt:lpwstr>
      </vt:variant>
      <vt:variant>
        <vt:lpwstr/>
      </vt:variant>
      <vt:variant>
        <vt:i4>1376271</vt:i4>
      </vt:variant>
      <vt:variant>
        <vt:i4>246</vt:i4>
      </vt:variant>
      <vt:variant>
        <vt:i4>0</vt:i4>
      </vt:variant>
      <vt:variant>
        <vt:i4>5</vt:i4>
      </vt:variant>
      <vt:variant>
        <vt:lpwstr>https://www.glasgowclyde.ac.uk/the-glasgow-clyde-project</vt:lpwstr>
      </vt:variant>
      <vt:variant>
        <vt:lpwstr/>
      </vt:variant>
      <vt:variant>
        <vt:i4>1507334</vt:i4>
      </vt:variant>
      <vt:variant>
        <vt:i4>243</vt:i4>
      </vt:variant>
      <vt:variant>
        <vt:i4>0</vt:i4>
      </vt:variant>
      <vt:variant>
        <vt:i4>5</vt:i4>
      </vt:variant>
      <vt:variant>
        <vt:lpwstr>https://resiliencelearningpartnership.co.uk/</vt:lpwstr>
      </vt:variant>
      <vt:variant>
        <vt:lpwstr/>
      </vt:variant>
      <vt:variant>
        <vt:i4>327763</vt:i4>
      </vt:variant>
      <vt:variant>
        <vt:i4>240</vt:i4>
      </vt:variant>
      <vt:variant>
        <vt:i4>0</vt:i4>
      </vt:variant>
      <vt:variant>
        <vt:i4>5</vt:i4>
      </vt:variant>
      <vt:variant>
        <vt:lpwstr>https://learn.nes.nhs.scot/44605/national-trauma-training-programme/taking-a-trauma-informed-lens</vt:lpwstr>
      </vt:variant>
      <vt:variant>
        <vt:lpwstr/>
      </vt:variant>
      <vt:variant>
        <vt:i4>7536766</vt:i4>
      </vt:variant>
      <vt:variant>
        <vt:i4>237</vt:i4>
      </vt:variant>
      <vt:variant>
        <vt:i4>0</vt:i4>
      </vt:variant>
      <vt:variant>
        <vt:i4>5</vt:i4>
      </vt:variant>
      <vt:variant>
        <vt:lpwstr>https://www.traumatransformation.scot/</vt:lpwstr>
      </vt:variant>
      <vt:variant>
        <vt:lpwstr/>
      </vt:variant>
      <vt:variant>
        <vt:i4>1114177</vt:i4>
      </vt:variant>
      <vt:variant>
        <vt:i4>234</vt:i4>
      </vt:variant>
      <vt:variant>
        <vt:i4>0</vt:i4>
      </vt:variant>
      <vt:variant>
        <vt:i4>5</vt:i4>
      </vt:variant>
      <vt:variant>
        <vt:lpwstr>https://www.civil-service-careers.gov.uk/about-gfie/</vt:lpwstr>
      </vt:variant>
      <vt:variant>
        <vt:lpwstr/>
      </vt:variant>
      <vt:variant>
        <vt:i4>7405615</vt:i4>
      </vt:variant>
      <vt:variant>
        <vt:i4>231</vt:i4>
      </vt:variant>
      <vt:variant>
        <vt:i4>0</vt:i4>
      </vt:variant>
      <vt:variant>
        <vt:i4>5</vt:i4>
      </vt:variant>
      <vt:variant>
        <vt:lpwstr>https://www.civil-service-careers.gov.uk/prison-leaver-recruitment/</vt:lpwstr>
      </vt:variant>
      <vt:variant>
        <vt:lpwstr/>
      </vt:variant>
      <vt:variant>
        <vt:i4>4784149</vt:i4>
      </vt:variant>
      <vt:variant>
        <vt:i4>228</vt:i4>
      </vt:variant>
      <vt:variant>
        <vt:i4>0</vt:i4>
      </vt:variant>
      <vt:variant>
        <vt:i4>5</vt:i4>
      </vt:variant>
      <vt:variant>
        <vt:lpwstr>https://fairchancealliance.co.uk/</vt:lpwstr>
      </vt:variant>
      <vt:variant>
        <vt:lpwstr/>
      </vt:variant>
      <vt:variant>
        <vt:i4>2752569</vt:i4>
      </vt:variant>
      <vt:variant>
        <vt:i4>225</vt:i4>
      </vt:variant>
      <vt:variant>
        <vt:i4>0</vt:i4>
      </vt:variant>
      <vt:variant>
        <vt:i4>5</vt:i4>
      </vt:variant>
      <vt:variant>
        <vt:lpwstr>https://unlock.org.uk/advice/ban-the-box-employers/</vt:lpwstr>
      </vt:variant>
      <vt:variant>
        <vt:lpwstr/>
      </vt:variant>
      <vt:variant>
        <vt:i4>2490400</vt:i4>
      </vt:variant>
      <vt:variant>
        <vt:i4>222</vt:i4>
      </vt:variant>
      <vt:variant>
        <vt:i4>0</vt:i4>
      </vt:variant>
      <vt:variant>
        <vt:i4>5</vt:i4>
      </vt:variant>
      <vt:variant>
        <vt:lpwstr>https://www.refreshingacareer.com/list-of-companies-that-hire-ex-offenders-uk/</vt:lpwstr>
      </vt:variant>
      <vt:variant>
        <vt:lpwstr/>
      </vt:variant>
      <vt:variant>
        <vt:i4>8323198</vt:i4>
      </vt:variant>
      <vt:variant>
        <vt:i4>219</vt:i4>
      </vt:variant>
      <vt:variant>
        <vt:i4>0</vt:i4>
      </vt:variant>
      <vt:variant>
        <vt:i4>5</vt:i4>
      </vt:variant>
      <vt:variant>
        <vt:lpwstr>https://app.letsget.scot/About</vt:lpwstr>
      </vt:variant>
      <vt:variant>
        <vt:lpwstr/>
      </vt:variant>
      <vt:variant>
        <vt:i4>1966157</vt:i4>
      </vt:variant>
      <vt:variant>
        <vt:i4>216</vt:i4>
      </vt:variant>
      <vt:variant>
        <vt:i4>0</vt:i4>
      </vt:variant>
      <vt:variant>
        <vt:i4>5</vt:i4>
      </vt:variant>
      <vt:variant>
        <vt:lpwstr>https://www.yellowribbon.gov.sg/</vt:lpwstr>
      </vt:variant>
      <vt:variant>
        <vt:lpwstr/>
      </vt:variant>
      <vt:variant>
        <vt:i4>1966081</vt:i4>
      </vt:variant>
      <vt:variant>
        <vt:i4>213</vt:i4>
      </vt:variant>
      <vt:variant>
        <vt:i4>0</vt:i4>
      </vt:variant>
      <vt:variant>
        <vt:i4>5</vt:i4>
      </vt:variant>
      <vt:variant>
        <vt:lpwstr>https://www.nextchapterscotland.org.uk/amplifying-voices</vt:lpwstr>
      </vt:variant>
      <vt:variant>
        <vt:lpwstr/>
      </vt:variant>
      <vt:variant>
        <vt:i4>2162703</vt:i4>
      </vt:variant>
      <vt:variant>
        <vt:i4>210</vt:i4>
      </vt:variant>
      <vt:variant>
        <vt:i4>0</vt:i4>
      </vt:variant>
      <vt:variant>
        <vt:i4>5</vt:i4>
      </vt:variant>
      <vt:variant>
        <vt:lpwstr>mailto:caroline.whitson@liveargyll.co.uk</vt:lpwstr>
      </vt:variant>
      <vt:variant>
        <vt:lpwstr/>
      </vt:variant>
      <vt:variant>
        <vt:i4>7733348</vt:i4>
      </vt:variant>
      <vt:variant>
        <vt:i4>207</vt:i4>
      </vt:variant>
      <vt:variant>
        <vt:i4>0</vt:i4>
      </vt:variant>
      <vt:variant>
        <vt:i4>5</vt:i4>
      </vt:variant>
      <vt:variant>
        <vt:lpwstr>https://cecascotlandacademy.co.uk/</vt:lpwstr>
      </vt:variant>
      <vt:variant>
        <vt:lpwstr/>
      </vt:variant>
      <vt:variant>
        <vt:i4>1376271</vt:i4>
      </vt:variant>
      <vt:variant>
        <vt:i4>204</vt:i4>
      </vt:variant>
      <vt:variant>
        <vt:i4>0</vt:i4>
      </vt:variant>
      <vt:variant>
        <vt:i4>5</vt:i4>
      </vt:variant>
      <vt:variant>
        <vt:lpwstr>https://www.glasgowclyde.ac.uk/the-glasgow-clyde-project</vt:lpwstr>
      </vt:variant>
      <vt:variant>
        <vt:lpwstr/>
      </vt:variant>
      <vt:variant>
        <vt:i4>2490382</vt:i4>
      </vt:variant>
      <vt:variant>
        <vt:i4>201</vt:i4>
      </vt:variant>
      <vt:variant>
        <vt:i4>0</vt:i4>
      </vt:variant>
      <vt:variant>
        <vt:i4>5</vt:i4>
      </vt:variant>
      <vt:variant>
        <vt:lpwstr>mailto:andy@streetsoccerscotland.org</vt:lpwstr>
      </vt:variant>
      <vt:variant>
        <vt:lpwstr/>
      </vt:variant>
      <vt:variant>
        <vt:i4>7733348</vt:i4>
      </vt:variant>
      <vt:variant>
        <vt:i4>198</vt:i4>
      </vt:variant>
      <vt:variant>
        <vt:i4>0</vt:i4>
      </vt:variant>
      <vt:variant>
        <vt:i4>5</vt:i4>
      </vt:variant>
      <vt:variant>
        <vt:lpwstr>https://cecascotlandacademy.co.uk/</vt:lpwstr>
      </vt:variant>
      <vt:variant>
        <vt:lpwstr/>
      </vt:variant>
      <vt:variant>
        <vt:i4>2490382</vt:i4>
      </vt:variant>
      <vt:variant>
        <vt:i4>195</vt:i4>
      </vt:variant>
      <vt:variant>
        <vt:i4>0</vt:i4>
      </vt:variant>
      <vt:variant>
        <vt:i4>5</vt:i4>
      </vt:variant>
      <vt:variant>
        <vt:lpwstr>mailto:andy@streetsoccerscotland.org</vt:lpwstr>
      </vt:variant>
      <vt:variant>
        <vt:lpwstr/>
      </vt:variant>
      <vt:variant>
        <vt:i4>6291524</vt:i4>
      </vt:variant>
      <vt:variant>
        <vt:i4>192</vt:i4>
      </vt:variant>
      <vt:variant>
        <vt:i4>0</vt:i4>
      </vt:variant>
      <vt:variant>
        <vt:i4>5</vt:i4>
      </vt:variant>
      <vt:variant>
        <vt:lpwstr>mailto:gavin.edmonds@wheatley-group.com</vt:lpwstr>
      </vt:variant>
      <vt:variant>
        <vt:lpwstr/>
      </vt:variant>
      <vt:variant>
        <vt:i4>1638469</vt:i4>
      </vt:variant>
      <vt:variant>
        <vt:i4>189</vt:i4>
      </vt:variant>
      <vt:variant>
        <vt:i4>0</vt:i4>
      </vt:variant>
      <vt:variant>
        <vt:i4>5</vt:i4>
      </vt:variant>
      <vt:variant>
        <vt:lpwstr>https://www.gov.uk/government/publications/uk-shared-prosperity-fund-prospectus/uk-shared-prosperity-fund-prospectus</vt:lpwstr>
      </vt:variant>
      <vt:variant>
        <vt:lpwstr/>
      </vt:variant>
      <vt:variant>
        <vt:i4>393291</vt:i4>
      </vt:variant>
      <vt:variant>
        <vt:i4>186</vt:i4>
      </vt:variant>
      <vt:variant>
        <vt:i4>0</vt:i4>
      </vt:variant>
      <vt:variant>
        <vt:i4>5</vt:i4>
      </vt:variant>
      <vt:variant>
        <vt:lpwstr>https://www.civil-service-careers.gov.uk/gfie-pathways/</vt:lpwstr>
      </vt:variant>
      <vt:variant>
        <vt:lpwstr>prison-leavers</vt:lpwstr>
      </vt:variant>
      <vt:variant>
        <vt:i4>7733293</vt:i4>
      </vt:variant>
      <vt:variant>
        <vt:i4>183</vt:i4>
      </vt:variant>
      <vt:variant>
        <vt:i4>0</vt:i4>
      </vt:variant>
      <vt:variant>
        <vt:i4>5</vt:i4>
      </vt:variant>
      <vt:variant>
        <vt:lpwstr>https://www.bitc.org.uk/fact-sheet/employers-that-have-banned-the-box/</vt:lpwstr>
      </vt:variant>
      <vt:variant>
        <vt:lpwstr/>
      </vt:variant>
      <vt:variant>
        <vt:i4>4128867</vt:i4>
      </vt:variant>
      <vt:variant>
        <vt:i4>180</vt:i4>
      </vt:variant>
      <vt:variant>
        <vt:i4>0</vt:i4>
      </vt:variant>
      <vt:variant>
        <vt:i4>5</vt:i4>
      </vt:variant>
      <vt:variant>
        <vt:lpwstr>https://www.gov.uk/government/publications/get-britain-working-white-paper/get-britain-working-white-paper</vt:lpwstr>
      </vt:variant>
      <vt:variant>
        <vt:lpwstr/>
      </vt:variant>
      <vt:variant>
        <vt:i4>4456536</vt:i4>
      </vt:variant>
      <vt:variant>
        <vt:i4>177</vt:i4>
      </vt:variant>
      <vt:variant>
        <vt:i4>0</vt:i4>
      </vt:variant>
      <vt:variant>
        <vt:i4>5</vt:i4>
      </vt:variant>
      <vt:variant>
        <vt:lpwstr>https://www.legislation.gov.uk/asp/2023/4/section/13</vt:lpwstr>
      </vt:variant>
      <vt:variant>
        <vt:lpwstr/>
      </vt:variant>
      <vt:variant>
        <vt:i4>4522072</vt:i4>
      </vt:variant>
      <vt:variant>
        <vt:i4>174</vt:i4>
      </vt:variant>
      <vt:variant>
        <vt:i4>0</vt:i4>
      </vt:variant>
      <vt:variant>
        <vt:i4>5</vt:i4>
      </vt:variant>
      <vt:variant>
        <vt:lpwstr>https://www.legislation.gov.uk/asp/2023/4/section/12</vt:lpwstr>
      </vt:variant>
      <vt:variant>
        <vt:lpwstr/>
      </vt:variant>
      <vt:variant>
        <vt:i4>2097250</vt:i4>
      </vt:variant>
      <vt:variant>
        <vt:i4>171</vt:i4>
      </vt:variant>
      <vt:variant>
        <vt:i4>0</vt:i4>
      </vt:variant>
      <vt:variant>
        <vt:i4>5</vt:i4>
      </vt:variant>
      <vt:variant>
        <vt:lpwstr>https://www.legislation.gov.uk/asp/2023/4/contents</vt:lpwstr>
      </vt:variant>
      <vt:variant>
        <vt:lpwstr/>
      </vt:variant>
      <vt:variant>
        <vt:i4>5636168</vt:i4>
      </vt:variant>
      <vt:variant>
        <vt:i4>168</vt:i4>
      </vt:variant>
      <vt:variant>
        <vt:i4>0</vt:i4>
      </vt:variant>
      <vt:variant>
        <vt:i4>5</vt:i4>
      </vt:variant>
      <vt:variant>
        <vt:lpwstr>https://peopleplus.co.uk/scotlandcwsn</vt:lpwstr>
      </vt:variant>
      <vt:variant>
        <vt:lpwstr/>
      </vt:variant>
      <vt:variant>
        <vt:i4>3801142</vt:i4>
      </vt:variant>
      <vt:variant>
        <vt:i4>165</vt:i4>
      </vt:variant>
      <vt:variant>
        <vt:i4>0</vt:i4>
      </vt:variant>
      <vt:variant>
        <vt:i4>5</vt:i4>
      </vt:variant>
      <vt:variant>
        <vt:lpwstr>https://peopleplus.co.uk/files/pdf/LOW-RES-Unlocking-Potential-Employment-Pathways-for-Prison-Leavers-in-the-UK.pdf</vt:lpwstr>
      </vt:variant>
      <vt:variant>
        <vt:lpwstr/>
      </vt:variant>
      <vt:variant>
        <vt:i4>1507380</vt:i4>
      </vt:variant>
      <vt:variant>
        <vt:i4>158</vt:i4>
      </vt:variant>
      <vt:variant>
        <vt:i4>0</vt:i4>
      </vt:variant>
      <vt:variant>
        <vt:i4>5</vt:i4>
      </vt:variant>
      <vt:variant>
        <vt:lpwstr/>
      </vt:variant>
      <vt:variant>
        <vt:lpwstr>_Toc213057061</vt:lpwstr>
      </vt:variant>
      <vt:variant>
        <vt:i4>1507380</vt:i4>
      </vt:variant>
      <vt:variant>
        <vt:i4>152</vt:i4>
      </vt:variant>
      <vt:variant>
        <vt:i4>0</vt:i4>
      </vt:variant>
      <vt:variant>
        <vt:i4>5</vt:i4>
      </vt:variant>
      <vt:variant>
        <vt:lpwstr/>
      </vt:variant>
      <vt:variant>
        <vt:lpwstr>_Toc213057060</vt:lpwstr>
      </vt:variant>
      <vt:variant>
        <vt:i4>1310772</vt:i4>
      </vt:variant>
      <vt:variant>
        <vt:i4>146</vt:i4>
      </vt:variant>
      <vt:variant>
        <vt:i4>0</vt:i4>
      </vt:variant>
      <vt:variant>
        <vt:i4>5</vt:i4>
      </vt:variant>
      <vt:variant>
        <vt:lpwstr/>
      </vt:variant>
      <vt:variant>
        <vt:lpwstr>_Toc213057059</vt:lpwstr>
      </vt:variant>
      <vt:variant>
        <vt:i4>1310772</vt:i4>
      </vt:variant>
      <vt:variant>
        <vt:i4>140</vt:i4>
      </vt:variant>
      <vt:variant>
        <vt:i4>0</vt:i4>
      </vt:variant>
      <vt:variant>
        <vt:i4>5</vt:i4>
      </vt:variant>
      <vt:variant>
        <vt:lpwstr/>
      </vt:variant>
      <vt:variant>
        <vt:lpwstr>_Toc213057058</vt:lpwstr>
      </vt:variant>
      <vt:variant>
        <vt:i4>1310772</vt:i4>
      </vt:variant>
      <vt:variant>
        <vt:i4>134</vt:i4>
      </vt:variant>
      <vt:variant>
        <vt:i4>0</vt:i4>
      </vt:variant>
      <vt:variant>
        <vt:i4>5</vt:i4>
      </vt:variant>
      <vt:variant>
        <vt:lpwstr/>
      </vt:variant>
      <vt:variant>
        <vt:lpwstr>_Toc213057057</vt:lpwstr>
      </vt:variant>
      <vt:variant>
        <vt:i4>1310772</vt:i4>
      </vt:variant>
      <vt:variant>
        <vt:i4>128</vt:i4>
      </vt:variant>
      <vt:variant>
        <vt:i4>0</vt:i4>
      </vt:variant>
      <vt:variant>
        <vt:i4>5</vt:i4>
      </vt:variant>
      <vt:variant>
        <vt:lpwstr/>
      </vt:variant>
      <vt:variant>
        <vt:lpwstr>_Toc213057056</vt:lpwstr>
      </vt:variant>
      <vt:variant>
        <vt:i4>1310772</vt:i4>
      </vt:variant>
      <vt:variant>
        <vt:i4>122</vt:i4>
      </vt:variant>
      <vt:variant>
        <vt:i4>0</vt:i4>
      </vt:variant>
      <vt:variant>
        <vt:i4>5</vt:i4>
      </vt:variant>
      <vt:variant>
        <vt:lpwstr/>
      </vt:variant>
      <vt:variant>
        <vt:lpwstr>_Toc213057055</vt:lpwstr>
      </vt:variant>
      <vt:variant>
        <vt:i4>1310772</vt:i4>
      </vt:variant>
      <vt:variant>
        <vt:i4>116</vt:i4>
      </vt:variant>
      <vt:variant>
        <vt:i4>0</vt:i4>
      </vt:variant>
      <vt:variant>
        <vt:i4>5</vt:i4>
      </vt:variant>
      <vt:variant>
        <vt:lpwstr/>
      </vt:variant>
      <vt:variant>
        <vt:lpwstr>_Toc213057054</vt:lpwstr>
      </vt:variant>
      <vt:variant>
        <vt:i4>1310772</vt:i4>
      </vt:variant>
      <vt:variant>
        <vt:i4>110</vt:i4>
      </vt:variant>
      <vt:variant>
        <vt:i4>0</vt:i4>
      </vt:variant>
      <vt:variant>
        <vt:i4>5</vt:i4>
      </vt:variant>
      <vt:variant>
        <vt:lpwstr/>
      </vt:variant>
      <vt:variant>
        <vt:lpwstr>_Toc213057053</vt:lpwstr>
      </vt:variant>
      <vt:variant>
        <vt:i4>1310772</vt:i4>
      </vt:variant>
      <vt:variant>
        <vt:i4>104</vt:i4>
      </vt:variant>
      <vt:variant>
        <vt:i4>0</vt:i4>
      </vt:variant>
      <vt:variant>
        <vt:i4>5</vt:i4>
      </vt:variant>
      <vt:variant>
        <vt:lpwstr/>
      </vt:variant>
      <vt:variant>
        <vt:lpwstr>_Toc213057052</vt:lpwstr>
      </vt:variant>
      <vt:variant>
        <vt:i4>1310772</vt:i4>
      </vt:variant>
      <vt:variant>
        <vt:i4>98</vt:i4>
      </vt:variant>
      <vt:variant>
        <vt:i4>0</vt:i4>
      </vt:variant>
      <vt:variant>
        <vt:i4>5</vt:i4>
      </vt:variant>
      <vt:variant>
        <vt:lpwstr/>
      </vt:variant>
      <vt:variant>
        <vt:lpwstr>_Toc213057051</vt:lpwstr>
      </vt:variant>
      <vt:variant>
        <vt:i4>1310772</vt:i4>
      </vt:variant>
      <vt:variant>
        <vt:i4>92</vt:i4>
      </vt:variant>
      <vt:variant>
        <vt:i4>0</vt:i4>
      </vt:variant>
      <vt:variant>
        <vt:i4>5</vt:i4>
      </vt:variant>
      <vt:variant>
        <vt:lpwstr/>
      </vt:variant>
      <vt:variant>
        <vt:lpwstr>_Toc213057050</vt:lpwstr>
      </vt:variant>
      <vt:variant>
        <vt:i4>1376308</vt:i4>
      </vt:variant>
      <vt:variant>
        <vt:i4>86</vt:i4>
      </vt:variant>
      <vt:variant>
        <vt:i4>0</vt:i4>
      </vt:variant>
      <vt:variant>
        <vt:i4>5</vt:i4>
      </vt:variant>
      <vt:variant>
        <vt:lpwstr/>
      </vt:variant>
      <vt:variant>
        <vt:lpwstr>_Toc213057049</vt:lpwstr>
      </vt:variant>
      <vt:variant>
        <vt:i4>1376308</vt:i4>
      </vt:variant>
      <vt:variant>
        <vt:i4>80</vt:i4>
      </vt:variant>
      <vt:variant>
        <vt:i4>0</vt:i4>
      </vt:variant>
      <vt:variant>
        <vt:i4>5</vt:i4>
      </vt:variant>
      <vt:variant>
        <vt:lpwstr/>
      </vt:variant>
      <vt:variant>
        <vt:lpwstr>_Toc213057048</vt:lpwstr>
      </vt:variant>
      <vt:variant>
        <vt:i4>1376308</vt:i4>
      </vt:variant>
      <vt:variant>
        <vt:i4>74</vt:i4>
      </vt:variant>
      <vt:variant>
        <vt:i4>0</vt:i4>
      </vt:variant>
      <vt:variant>
        <vt:i4>5</vt:i4>
      </vt:variant>
      <vt:variant>
        <vt:lpwstr/>
      </vt:variant>
      <vt:variant>
        <vt:lpwstr>_Toc213057047</vt:lpwstr>
      </vt:variant>
      <vt:variant>
        <vt:i4>1376308</vt:i4>
      </vt:variant>
      <vt:variant>
        <vt:i4>68</vt:i4>
      </vt:variant>
      <vt:variant>
        <vt:i4>0</vt:i4>
      </vt:variant>
      <vt:variant>
        <vt:i4>5</vt:i4>
      </vt:variant>
      <vt:variant>
        <vt:lpwstr/>
      </vt:variant>
      <vt:variant>
        <vt:lpwstr>_Toc213057046</vt:lpwstr>
      </vt:variant>
      <vt:variant>
        <vt:i4>1376308</vt:i4>
      </vt:variant>
      <vt:variant>
        <vt:i4>62</vt:i4>
      </vt:variant>
      <vt:variant>
        <vt:i4>0</vt:i4>
      </vt:variant>
      <vt:variant>
        <vt:i4>5</vt:i4>
      </vt:variant>
      <vt:variant>
        <vt:lpwstr/>
      </vt:variant>
      <vt:variant>
        <vt:lpwstr>_Toc213057045</vt:lpwstr>
      </vt:variant>
      <vt:variant>
        <vt:i4>1376308</vt:i4>
      </vt:variant>
      <vt:variant>
        <vt:i4>56</vt:i4>
      </vt:variant>
      <vt:variant>
        <vt:i4>0</vt:i4>
      </vt:variant>
      <vt:variant>
        <vt:i4>5</vt:i4>
      </vt:variant>
      <vt:variant>
        <vt:lpwstr/>
      </vt:variant>
      <vt:variant>
        <vt:lpwstr>_Toc213057044</vt:lpwstr>
      </vt:variant>
      <vt:variant>
        <vt:i4>1376308</vt:i4>
      </vt:variant>
      <vt:variant>
        <vt:i4>50</vt:i4>
      </vt:variant>
      <vt:variant>
        <vt:i4>0</vt:i4>
      </vt:variant>
      <vt:variant>
        <vt:i4>5</vt:i4>
      </vt:variant>
      <vt:variant>
        <vt:lpwstr/>
      </vt:variant>
      <vt:variant>
        <vt:lpwstr>_Toc213057043</vt:lpwstr>
      </vt:variant>
      <vt:variant>
        <vt:i4>1376308</vt:i4>
      </vt:variant>
      <vt:variant>
        <vt:i4>44</vt:i4>
      </vt:variant>
      <vt:variant>
        <vt:i4>0</vt:i4>
      </vt:variant>
      <vt:variant>
        <vt:i4>5</vt:i4>
      </vt:variant>
      <vt:variant>
        <vt:lpwstr/>
      </vt:variant>
      <vt:variant>
        <vt:lpwstr>_Toc213057042</vt:lpwstr>
      </vt:variant>
      <vt:variant>
        <vt:i4>1376308</vt:i4>
      </vt:variant>
      <vt:variant>
        <vt:i4>38</vt:i4>
      </vt:variant>
      <vt:variant>
        <vt:i4>0</vt:i4>
      </vt:variant>
      <vt:variant>
        <vt:i4>5</vt:i4>
      </vt:variant>
      <vt:variant>
        <vt:lpwstr/>
      </vt:variant>
      <vt:variant>
        <vt:lpwstr>_Toc213057041</vt:lpwstr>
      </vt:variant>
      <vt:variant>
        <vt:i4>1376308</vt:i4>
      </vt:variant>
      <vt:variant>
        <vt:i4>32</vt:i4>
      </vt:variant>
      <vt:variant>
        <vt:i4>0</vt:i4>
      </vt:variant>
      <vt:variant>
        <vt:i4>5</vt:i4>
      </vt:variant>
      <vt:variant>
        <vt:lpwstr/>
      </vt:variant>
      <vt:variant>
        <vt:lpwstr>_Toc213057040</vt:lpwstr>
      </vt:variant>
      <vt:variant>
        <vt:i4>1179700</vt:i4>
      </vt:variant>
      <vt:variant>
        <vt:i4>26</vt:i4>
      </vt:variant>
      <vt:variant>
        <vt:i4>0</vt:i4>
      </vt:variant>
      <vt:variant>
        <vt:i4>5</vt:i4>
      </vt:variant>
      <vt:variant>
        <vt:lpwstr/>
      </vt:variant>
      <vt:variant>
        <vt:lpwstr>_Toc213057039</vt:lpwstr>
      </vt:variant>
      <vt:variant>
        <vt:i4>1179700</vt:i4>
      </vt:variant>
      <vt:variant>
        <vt:i4>20</vt:i4>
      </vt:variant>
      <vt:variant>
        <vt:i4>0</vt:i4>
      </vt:variant>
      <vt:variant>
        <vt:i4>5</vt:i4>
      </vt:variant>
      <vt:variant>
        <vt:lpwstr/>
      </vt:variant>
      <vt:variant>
        <vt:lpwstr>_Toc213057038</vt:lpwstr>
      </vt:variant>
      <vt:variant>
        <vt:i4>1179700</vt:i4>
      </vt:variant>
      <vt:variant>
        <vt:i4>14</vt:i4>
      </vt:variant>
      <vt:variant>
        <vt:i4>0</vt:i4>
      </vt:variant>
      <vt:variant>
        <vt:i4>5</vt:i4>
      </vt:variant>
      <vt:variant>
        <vt:lpwstr/>
      </vt:variant>
      <vt:variant>
        <vt:lpwstr>_Toc213057037</vt:lpwstr>
      </vt:variant>
      <vt:variant>
        <vt:i4>1179700</vt:i4>
      </vt:variant>
      <vt:variant>
        <vt:i4>8</vt:i4>
      </vt:variant>
      <vt:variant>
        <vt:i4>0</vt:i4>
      </vt:variant>
      <vt:variant>
        <vt:i4>5</vt:i4>
      </vt:variant>
      <vt:variant>
        <vt:lpwstr/>
      </vt:variant>
      <vt:variant>
        <vt:lpwstr>_Toc213057036</vt:lpwstr>
      </vt:variant>
      <vt:variant>
        <vt:i4>1179700</vt:i4>
      </vt:variant>
      <vt:variant>
        <vt:i4>2</vt:i4>
      </vt:variant>
      <vt:variant>
        <vt:i4>0</vt:i4>
      </vt:variant>
      <vt:variant>
        <vt:i4>5</vt:i4>
      </vt:variant>
      <vt:variant>
        <vt:lpwstr/>
      </vt:variant>
      <vt:variant>
        <vt:lpwstr>_Toc213057035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Thomson</dc:creator>
  <cp:keywords/>
  <dc:description/>
  <cp:lastModifiedBy>Richard Thomson</cp:lastModifiedBy>
  <cp:revision>2</cp:revision>
  <dcterms:created xsi:type="dcterms:W3CDTF">2025-12-02T13:08:00Z</dcterms:created>
  <dcterms:modified xsi:type="dcterms:W3CDTF">2025-12-02T13:08:00Z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0x0101005EE1C7D5B13FEC448325AC181707D3B2</vt:lpwstr>
  </property>
  <property fmtid="{D5CDD505-2E9C-101B-9397-08002B2CF9AE}" pid="3" name="Objective-Id">
    <vt:lpwstr>A54800883</vt:lpwstr>
  </property>
  <property fmtid="{D5CDD505-2E9C-101B-9397-08002B2CF9AE}" pid="4" name="Objective-Title">
    <vt:lpwstr>CJS -2025 - Emnagement for Improvement Employability Pathways Event Report Dec 2025</vt:lpwstr>
  </property>
  <property fmtid="{D5CDD505-2E9C-101B-9397-08002B2CF9AE}" pid="5" name="Objective-Description">
    <vt:lpwstr/>
  </property>
  <property fmtid="{D5CDD505-2E9C-101B-9397-08002B2CF9AE}" pid="6" name="Objective-CreationStamp">
    <vt:filetime>2025-12-02T13:09:00Z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2025-12-02T13:10:17Z</vt:filetime>
  </property>
  <property fmtid="{D5CDD505-2E9C-101B-9397-08002B2CF9AE}" pid="11" name="Objective-Owner">
    <vt:lpwstr>Thomson, Richard R (U448088)</vt:lpwstr>
  </property>
  <property fmtid="{D5CDD505-2E9C-101B-9397-08002B2CF9AE}" pid="12" name="Objective-Path">
    <vt:lpwstr>Objective Global Folder:Community Justice Scotland File Plan:Administration:Corporate strategy:Strategy and change:Corporate strategy: Strategy and change (Community Justice Scotland):Community Justice Scotland: Engagement for Improvement: 2025-2030</vt:lpwstr>
  </property>
  <property fmtid="{D5CDD505-2E9C-101B-9397-08002B2CF9AE}" pid="13" name="Objective-Parent">
    <vt:lpwstr>Community Justice Scotland: Engagement for Improvement: 2025-2030</vt:lpwstr>
  </property>
  <property fmtid="{D5CDD505-2E9C-101B-9397-08002B2CF9AE}" pid="14" name="Objective-State">
    <vt:lpwstr>Being Drafted</vt:lpwstr>
  </property>
  <property fmtid="{D5CDD505-2E9C-101B-9397-08002B2CF9AE}" pid="15" name="Objective-VersionId">
    <vt:lpwstr>vA83032287</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PROJ/170609</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