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5329033"/>
        <w:docPartObj>
          <w:docPartGallery w:val="Cover Pages"/>
          <w:docPartUnique/>
        </w:docPartObj>
      </w:sdtPr>
      <w:sdtEndPr/>
      <w:sdtContent>
        <w:p w14:paraId="46568D1C" w14:textId="5EFFFF69" w:rsidR="00D44685" w:rsidRDefault="00D44685">
          <w:r w:rsidRPr="00EF4B4D">
            <w:rPr>
              <w:noProof/>
            </w:rPr>
            <w:drawing>
              <wp:anchor distT="0" distB="0" distL="114300" distR="114300" simplePos="0" relativeHeight="251728896" behindDoc="0" locked="0" layoutInCell="1" allowOverlap="1" wp14:anchorId="4B3C93F3" wp14:editId="6E04BDB2">
                <wp:simplePos x="0" y="0"/>
                <wp:positionH relativeFrom="column">
                  <wp:posOffset>4108091</wp:posOffset>
                </wp:positionH>
                <wp:positionV relativeFrom="page">
                  <wp:posOffset>463026</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p>
        <w:p w14:paraId="01704610" w14:textId="77777777" w:rsidR="00D44685" w:rsidRDefault="00D44685">
          <w:r>
            <w:rPr>
              <w:noProof/>
            </w:rPr>
            <w:drawing>
              <wp:anchor distT="0" distB="0" distL="114300" distR="114300" simplePos="0" relativeHeight="251729920" behindDoc="1" locked="0" layoutInCell="1" allowOverlap="1" wp14:anchorId="46EE5AF6" wp14:editId="41246E9A">
                <wp:simplePos x="0" y="0"/>
                <wp:positionH relativeFrom="column">
                  <wp:posOffset>-5218430</wp:posOffset>
                </wp:positionH>
                <wp:positionV relativeFrom="page">
                  <wp:posOffset>3950335</wp:posOffset>
                </wp:positionV>
                <wp:extent cx="10670540" cy="2792730"/>
                <wp:effectExtent l="1905"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0"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0944" behindDoc="0" locked="0" layoutInCell="1" allowOverlap="1" wp14:anchorId="2DB3DE9E" wp14:editId="6870109D">
                    <wp:simplePos x="0" y="0"/>
                    <wp:positionH relativeFrom="column">
                      <wp:posOffset>1714500</wp:posOffset>
                    </wp:positionH>
                    <wp:positionV relativeFrom="paragraph">
                      <wp:posOffset>2049145</wp:posOffset>
                    </wp:positionV>
                    <wp:extent cx="4611756" cy="248920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11756" cy="2489200"/>
                            </a:xfrm>
                            <a:prstGeom prst="rect">
                              <a:avLst/>
                            </a:prstGeom>
                            <a:noFill/>
                            <a:ln w="6350">
                              <a:noFill/>
                            </a:ln>
                          </wps:spPr>
                          <wps:txbx>
                            <w:txbxContent>
                              <w:p w14:paraId="4E5EEB3E" w14:textId="2B93968A" w:rsidR="00471110" w:rsidRPr="003F00CF" w:rsidRDefault="00471110" w:rsidP="00471110">
                                <w:pPr>
                                  <w:pStyle w:val="FrontPageTitle"/>
                                  <w:rPr>
                                    <w:spacing w:val="0"/>
                                  </w:rPr>
                                </w:pPr>
                                <w:r w:rsidRPr="003F00CF">
                                  <w:rPr>
                                    <w:spacing w:val="0"/>
                                  </w:rPr>
                                  <w:t>Community Justice Outcome Activity Annual Report 2023-2024</w:t>
                                </w:r>
                              </w:p>
                              <w:p w14:paraId="2AA34E0E" w14:textId="717F337F" w:rsidR="00471110" w:rsidRPr="00CA4075" w:rsidRDefault="00A010E2" w:rsidP="00471110">
                                <w:pPr>
                                  <w:spacing w:line="192" w:lineRule="auto"/>
                                  <w:rPr>
                                    <w:color w:val="3B3838" w:themeColor="background2" w:themeShade="40"/>
                                  </w:rPr>
                                </w:pPr>
                                <w:r>
                                  <w:t xml:space="preserve"> </w:t>
                                </w:r>
                                <w:r w:rsidR="00EE28E4">
                                  <w:t>K</w:t>
                                </w:r>
                                <w:r>
                                  <w:t xml:space="preserve">ey </w:t>
                                </w:r>
                                <w:r w:rsidR="00EE28E4">
                                  <w:t>P</w:t>
                                </w:r>
                                <w:r>
                                  <w:t>oints</w:t>
                                </w:r>
                              </w:p>
                              <w:p w14:paraId="55F64627" w14:textId="77777777" w:rsidR="00471110" w:rsidRDefault="00471110" w:rsidP="00471110">
                                <w:pPr>
                                  <w:spacing w:line="192" w:lineRule="auto"/>
                                  <w:rPr>
                                    <w:color w:val="3B3838" w:themeColor="background2" w:themeShade="40"/>
                                  </w:rPr>
                                </w:pPr>
                              </w:p>
                              <w:p w14:paraId="63EE228D" w14:textId="77777777" w:rsidR="00471110" w:rsidRPr="00516047" w:rsidRDefault="00471110" w:rsidP="00471110">
                                <w:pPr>
                                  <w:spacing w:line="192" w:lineRule="auto"/>
                                  <w:rPr>
                                    <w:rFonts w:cs="Open Sans"/>
                                    <w:color w:val="3B3838" w:themeColor="background2" w:themeShade="40"/>
                                    <w:sz w:val="28"/>
                                    <w:szCs w:val="28"/>
                                  </w:rPr>
                                </w:pPr>
                                <w:r w:rsidRPr="00516047">
                                  <w:rPr>
                                    <w:rFonts w:cs="Open Sans"/>
                                    <w:color w:val="3B3838" w:themeColor="background2" w:themeShade="40"/>
                                    <w:sz w:val="28"/>
                                    <w:szCs w:val="28"/>
                                  </w:rPr>
                                  <w:t>November 2022</w:t>
                                </w:r>
                              </w:p>
                              <w:p w14:paraId="4785DA3B" w14:textId="77777777" w:rsidR="00D44685" w:rsidRPr="00CA4075" w:rsidRDefault="00D44685" w:rsidP="00CA4075">
                                <w:pPr>
                                  <w:spacing w:line="192" w:lineRule="auto"/>
                                  <w:rPr>
                                    <w:color w:val="3B3838" w:themeColor="background2" w:themeShade="40"/>
                                  </w:rPr>
                                </w:pPr>
                              </w:p>
                              <w:p w14:paraId="7511DDE0" w14:textId="77777777" w:rsidR="00D44685" w:rsidRDefault="00D44685" w:rsidP="00CA4075">
                                <w:pPr>
                                  <w:spacing w:line="192" w:lineRule="auto"/>
                                  <w:rPr>
                                    <w:color w:val="3B3838" w:themeColor="background2" w:themeShade="40"/>
                                  </w:rPr>
                                </w:pPr>
                              </w:p>
                              <w:p w14:paraId="4979CF6A" w14:textId="77777777" w:rsidR="00D44685" w:rsidRPr="00516047" w:rsidRDefault="00D44685" w:rsidP="00CA4075">
                                <w:pPr>
                                  <w:spacing w:line="192" w:lineRule="auto"/>
                                  <w:rPr>
                                    <w:rFonts w:cs="Open Sans"/>
                                    <w:color w:val="3B3838" w:themeColor="background2" w:themeShade="40"/>
                                    <w:sz w:val="28"/>
                                    <w:szCs w:val="28"/>
                                  </w:rPr>
                                </w:pPr>
                                <w:r w:rsidRPr="00516047">
                                  <w:rPr>
                                    <w:rFonts w:cs="Open Sans"/>
                                    <w:color w:val="3B3838" w:themeColor="background2" w:themeShade="40"/>
                                    <w:sz w:val="28"/>
                                    <w:szCs w:val="28"/>
                                  </w:rPr>
                                  <w:t>November 2022</w:t>
                                </w:r>
                              </w:p>
                              <w:p w14:paraId="6116E4DB" w14:textId="77777777" w:rsidR="00D44685" w:rsidRPr="00CA4075" w:rsidRDefault="00D44685" w:rsidP="00CA4075">
                                <w:pPr>
                                  <w:spacing w:line="192" w:lineRule="auto"/>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3DE9E" id="_x0000_t202" coordsize="21600,21600" o:spt="202" path="m,l,21600r21600,l21600,xe">
                    <v:stroke joinstyle="miter"/>
                    <v:path gradientshapeok="t" o:connecttype="rect"/>
                  </v:shapetype>
                  <v:shape id="Text Box 3" o:spid="_x0000_s1026" type="#_x0000_t202" alt="&quot;&quot;" style="position:absolute;margin-left:135pt;margin-top:161.35pt;width:363.15pt;height:19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MnGAIAAC0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VklmU30xklHGPjye0dEhPqJJffjXX+u4CGBKOgFnmJ&#10;cLHD2vk+9ZQSumlY1UpFbpQmbUFnX6dp/OEcweJKY4/LsMHy3bYbNthCecTFLPScO8NXNTZfM+df&#10;mEWScRcUrn/GQyrAJjBYlFRgf/3tPuQj9hilpEXRFNT93DMrKFE/NLJyl00mQWXRmUxvxujY68j2&#10;OqL3zQOgLjN8IoZHM+R7dTKlheYd9b0MXTHENMfeBfUn88H3Usb3wcVyGZNQV4b5td4YHkoHOAO0&#10;r907s2bA3yN1T3CSF8s/0NDn9kQs9x5kHTkKAPeoDrijJiPLw/sJor/2Y9bllS9+AwAA//8DAFBL&#10;AwQUAAYACAAAACEAcQM5ReMAAAALAQAADwAAAGRycy9kb3ducmV2LnhtbEyPT0/CQBTE7yZ+h80j&#10;8SZbFqVQ+0pIE2Ji9ABy8bbtPtqG/VO7C1Q/vetJj5OZzPwmX49GswsNvnMWYTZNgJGtnepsg3B4&#10;394vgfkgrZLaWUL4Ig/r4vYml5lyV7ujyz40LJZYn0mENoQ+49zXLRnpp64nG72jG4wMUQ4NV4O8&#10;xnKjuUiSBTeys3GhlT2VLdWn/dkgvJTbN7mrhFl+6/L59bjpPw8fj4h3k3HzBCzQGP7C8Isf0aGI&#10;TJU7W+WZRhBpEr8EhLkQKbCYWK0Wc2AVQjp7SIEXOf//ofgBAAD//wMAUEsBAi0AFAAGAAgAAAAh&#10;ALaDOJL+AAAA4QEAABMAAAAAAAAAAAAAAAAAAAAAAFtDb250ZW50X1R5cGVzXS54bWxQSwECLQAU&#10;AAYACAAAACEAOP0h/9YAAACUAQAACwAAAAAAAAAAAAAAAAAvAQAAX3JlbHMvLnJlbHNQSwECLQAU&#10;AAYACAAAACEAiZKzJxgCAAAtBAAADgAAAAAAAAAAAAAAAAAuAgAAZHJzL2Uyb0RvYy54bWxQSwEC&#10;LQAUAAYACAAAACEAcQM5ReMAAAALAQAADwAAAAAAAAAAAAAAAAByBAAAZHJzL2Rvd25yZXYueG1s&#10;UEsFBgAAAAAEAAQA8wAAAIIFAAAAAA==&#10;" filled="f" stroked="f" strokeweight=".5pt">
                    <v:textbox>
                      <w:txbxContent>
                        <w:p w14:paraId="4E5EEB3E" w14:textId="2B93968A" w:rsidR="00471110" w:rsidRPr="003F00CF" w:rsidRDefault="00471110" w:rsidP="00471110">
                          <w:pPr>
                            <w:pStyle w:val="FrontPageTitle"/>
                            <w:rPr>
                              <w:spacing w:val="0"/>
                            </w:rPr>
                          </w:pPr>
                          <w:r w:rsidRPr="003F00CF">
                            <w:rPr>
                              <w:spacing w:val="0"/>
                            </w:rPr>
                            <w:t>Community Justice Outcome Activity Annual Report 2023-2024</w:t>
                          </w:r>
                        </w:p>
                        <w:p w14:paraId="2AA34E0E" w14:textId="717F337F" w:rsidR="00471110" w:rsidRPr="00CA4075" w:rsidRDefault="00A010E2" w:rsidP="00471110">
                          <w:pPr>
                            <w:spacing w:line="192" w:lineRule="auto"/>
                            <w:rPr>
                              <w:color w:val="3B3838" w:themeColor="background2" w:themeShade="40"/>
                            </w:rPr>
                          </w:pPr>
                          <w:r>
                            <w:t xml:space="preserve"> </w:t>
                          </w:r>
                          <w:r w:rsidR="00EE28E4">
                            <w:t>K</w:t>
                          </w:r>
                          <w:r>
                            <w:t xml:space="preserve">ey </w:t>
                          </w:r>
                          <w:r w:rsidR="00EE28E4">
                            <w:t>P</w:t>
                          </w:r>
                          <w:r>
                            <w:t>oints</w:t>
                          </w:r>
                        </w:p>
                        <w:p w14:paraId="55F64627" w14:textId="77777777" w:rsidR="00471110" w:rsidRDefault="00471110" w:rsidP="00471110">
                          <w:pPr>
                            <w:spacing w:line="192" w:lineRule="auto"/>
                            <w:rPr>
                              <w:color w:val="3B3838" w:themeColor="background2" w:themeShade="40"/>
                            </w:rPr>
                          </w:pPr>
                        </w:p>
                        <w:p w14:paraId="63EE228D" w14:textId="77777777" w:rsidR="00471110" w:rsidRPr="00516047" w:rsidRDefault="00471110" w:rsidP="00471110">
                          <w:pPr>
                            <w:spacing w:line="192" w:lineRule="auto"/>
                            <w:rPr>
                              <w:rFonts w:cs="Open Sans"/>
                              <w:color w:val="3B3838" w:themeColor="background2" w:themeShade="40"/>
                              <w:sz w:val="28"/>
                              <w:szCs w:val="28"/>
                            </w:rPr>
                          </w:pPr>
                          <w:r w:rsidRPr="00516047">
                            <w:rPr>
                              <w:rFonts w:cs="Open Sans"/>
                              <w:color w:val="3B3838" w:themeColor="background2" w:themeShade="40"/>
                              <w:sz w:val="28"/>
                              <w:szCs w:val="28"/>
                            </w:rPr>
                            <w:t>November 2022</w:t>
                          </w:r>
                        </w:p>
                        <w:p w14:paraId="4785DA3B" w14:textId="77777777" w:rsidR="00D44685" w:rsidRPr="00CA4075" w:rsidRDefault="00D44685" w:rsidP="00CA4075">
                          <w:pPr>
                            <w:spacing w:line="192" w:lineRule="auto"/>
                            <w:rPr>
                              <w:color w:val="3B3838" w:themeColor="background2" w:themeShade="40"/>
                            </w:rPr>
                          </w:pPr>
                        </w:p>
                        <w:p w14:paraId="7511DDE0" w14:textId="77777777" w:rsidR="00D44685" w:rsidRDefault="00D44685" w:rsidP="00CA4075">
                          <w:pPr>
                            <w:spacing w:line="192" w:lineRule="auto"/>
                            <w:rPr>
                              <w:color w:val="3B3838" w:themeColor="background2" w:themeShade="40"/>
                            </w:rPr>
                          </w:pPr>
                        </w:p>
                        <w:p w14:paraId="4979CF6A" w14:textId="77777777" w:rsidR="00D44685" w:rsidRPr="00516047" w:rsidRDefault="00D44685" w:rsidP="00CA4075">
                          <w:pPr>
                            <w:spacing w:line="192" w:lineRule="auto"/>
                            <w:rPr>
                              <w:rFonts w:cs="Open Sans"/>
                              <w:color w:val="3B3838" w:themeColor="background2" w:themeShade="40"/>
                              <w:sz w:val="28"/>
                              <w:szCs w:val="28"/>
                            </w:rPr>
                          </w:pPr>
                          <w:r w:rsidRPr="00516047">
                            <w:rPr>
                              <w:rFonts w:cs="Open Sans"/>
                              <w:color w:val="3B3838" w:themeColor="background2" w:themeShade="40"/>
                              <w:sz w:val="28"/>
                              <w:szCs w:val="28"/>
                            </w:rPr>
                            <w:t>November 2022</w:t>
                          </w:r>
                        </w:p>
                        <w:p w14:paraId="6116E4DB" w14:textId="77777777" w:rsidR="00D44685" w:rsidRPr="00CA4075" w:rsidRDefault="00D44685" w:rsidP="00CA4075">
                          <w:pPr>
                            <w:spacing w:line="192" w:lineRule="auto"/>
                            <w:rPr>
                              <w:color w:val="3B3838" w:themeColor="background2" w:themeShade="40"/>
                            </w:rPr>
                          </w:pPr>
                        </w:p>
                      </w:txbxContent>
                    </v:textbox>
                  </v:shape>
                </w:pict>
              </mc:Fallback>
            </mc:AlternateContent>
          </w:r>
          <w:r>
            <w:br w:type="page"/>
          </w:r>
        </w:p>
        <w:sdt>
          <w:sdtPr>
            <w:rPr>
              <w:rFonts w:ascii="Roboto" w:eastAsiaTheme="minorEastAsia" w:hAnsi="Roboto" w:cstheme="minorBidi"/>
              <w:color w:val="222A35" w:themeColor="text2" w:themeShade="80"/>
              <w:sz w:val="24"/>
              <w:szCs w:val="24"/>
            </w:rPr>
            <w:id w:val="315235060"/>
            <w:docPartObj>
              <w:docPartGallery w:val="Table of Contents"/>
              <w:docPartUnique/>
            </w:docPartObj>
          </w:sdtPr>
          <w:sdtEndPr>
            <w:rPr>
              <w:b/>
              <w:bCs/>
            </w:rPr>
          </w:sdtEndPr>
          <w:sdtContent>
            <w:p w14:paraId="27CE3C5C" w14:textId="259F0EF4" w:rsidR="003052AD" w:rsidRPr="003052AD" w:rsidRDefault="003052AD">
              <w:pPr>
                <w:pStyle w:val="TOCHeading"/>
              </w:pPr>
              <w:r w:rsidRPr="003052AD">
                <w:t>Contents</w:t>
              </w:r>
            </w:p>
            <w:p w14:paraId="0BD21DF4" w14:textId="0B70F52B" w:rsidR="008900A2" w:rsidRDefault="003052AD">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9926110" w:history="1">
                <w:r w:rsidR="008900A2" w:rsidRPr="00DF3FB7">
                  <w:rPr>
                    <w:rStyle w:val="Hyperlink"/>
                    <w:noProof/>
                  </w:rPr>
                  <w:t>What is the Community Justice Outcome Activity Annual Report?</w:t>
                </w:r>
                <w:r w:rsidR="008900A2">
                  <w:rPr>
                    <w:noProof/>
                    <w:webHidden/>
                  </w:rPr>
                  <w:tab/>
                </w:r>
                <w:r w:rsidR="008900A2">
                  <w:rPr>
                    <w:noProof/>
                    <w:webHidden/>
                  </w:rPr>
                  <w:fldChar w:fldCharType="begin"/>
                </w:r>
                <w:r w:rsidR="008900A2">
                  <w:rPr>
                    <w:noProof/>
                    <w:webHidden/>
                  </w:rPr>
                  <w:instrText xml:space="preserve"> PAGEREF _Toc199926110 \h </w:instrText>
                </w:r>
                <w:r w:rsidR="008900A2">
                  <w:rPr>
                    <w:noProof/>
                    <w:webHidden/>
                  </w:rPr>
                </w:r>
                <w:r w:rsidR="008900A2">
                  <w:rPr>
                    <w:noProof/>
                    <w:webHidden/>
                  </w:rPr>
                  <w:fldChar w:fldCharType="separate"/>
                </w:r>
                <w:r w:rsidR="008900A2">
                  <w:rPr>
                    <w:noProof/>
                    <w:webHidden/>
                  </w:rPr>
                  <w:t>2</w:t>
                </w:r>
                <w:r w:rsidR="008900A2">
                  <w:rPr>
                    <w:noProof/>
                    <w:webHidden/>
                  </w:rPr>
                  <w:fldChar w:fldCharType="end"/>
                </w:r>
              </w:hyperlink>
            </w:p>
            <w:p w14:paraId="16D3D6B6" w14:textId="7A151D92" w:rsidR="008900A2" w:rsidRDefault="008900A2">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199926111" w:history="1">
                <w:r w:rsidRPr="00DF3FB7">
                  <w:rPr>
                    <w:rStyle w:val="Hyperlink"/>
                    <w:noProof/>
                  </w:rPr>
                  <w:t>What is community justice?</w:t>
                </w:r>
                <w:r>
                  <w:rPr>
                    <w:noProof/>
                    <w:webHidden/>
                  </w:rPr>
                  <w:tab/>
                </w:r>
                <w:r>
                  <w:rPr>
                    <w:noProof/>
                    <w:webHidden/>
                  </w:rPr>
                  <w:fldChar w:fldCharType="begin"/>
                </w:r>
                <w:r>
                  <w:rPr>
                    <w:noProof/>
                    <w:webHidden/>
                  </w:rPr>
                  <w:instrText xml:space="preserve"> PAGEREF _Toc199926111 \h </w:instrText>
                </w:r>
                <w:r>
                  <w:rPr>
                    <w:noProof/>
                    <w:webHidden/>
                  </w:rPr>
                </w:r>
                <w:r>
                  <w:rPr>
                    <w:noProof/>
                    <w:webHidden/>
                  </w:rPr>
                  <w:fldChar w:fldCharType="separate"/>
                </w:r>
                <w:r>
                  <w:rPr>
                    <w:noProof/>
                    <w:webHidden/>
                  </w:rPr>
                  <w:t>2</w:t>
                </w:r>
                <w:r>
                  <w:rPr>
                    <w:noProof/>
                    <w:webHidden/>
                  </w:rPr>
                  <w:fldChar w:fldCharType="end"/>
                </w:r>
              </w:hyperlink>
            </w:p>
            <w:p w14:paraId="57E0B904" w14:textId="0540DE8F" w:rsidR="008900A2" w:rsidRDefault="008900A2">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199926112" w:history="1">
                <w:r w:rsidRPr="00DF3FB7">
                  <w:rPr>
                    <w:rStyle w:val="Hyperlink"/>
                    <w:noProof/>
                  </w:rPr>
                  <w:t>Key achievements this year</w:t>
                </w:r>
                <w:r>
                  <w:rPr>
                    <w:noProof/>
                    <w:webHidden/>
                  </w:rPr>
                  <w:tab/>
                </w:r>
                <w:r>
                  <w:rPr>
                    <w:noProof/>
                    <w:webHidden/>
                  </w:rPr>
                  <w:fldChar w:fldCharType="begin"/>
                </w:r>
                <w:r>
                  <w:rPr>
                    <w:noProof/>
                    <w:webHidden/>
                  </w:rPr>
                  <w:instrText xml:space="preserve"> PAGEREF _Toc199926112 \h </w:instrText>
                </w:r>
                <w:r>
                  <w:rPr>
                    <w:noProof/>
                    <w:webHidden/>
                  </w:rPr>
                </w:r>
                <w:r>
                  <w:rPr>
                    <w:noProof/>
                    <w:webHidden/>
                  </w:rPr>
                  <w:fldChar w:fldCharType="separate"/>
                </w:r>
                <w:r>
                  <w:rPr>
                    <w:noProof/>
                    <w:webHidden/>
                  </w:rPr>
                  <w:t>2</w:t>
                </w:r>
                <w:r>
                  <w:rPr>
                    <w:noProof/>
                    <w:webHidden/>
                  </w:rPr>
                  <w:fldChar w:fldCharType="end"/>
                </w:r>
              </w:hyperlink>
            </w:p>
            <w:p w14:paraId="6326B16E" w14:textId="11C83B0D" w:rsidR="008900A2" w:rsidRDefault="008900A2">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199926113" w:history="1">
                <w:r w:rsidRPr="00DF3FB7">
                  <w:rPr>
                    <w:rStyle w:val="Hyperlink"/>
                    <w:noProof/>
                  </w:rPr>
                  <w:t>Challenges that need action</w:t>
                </w:r>
                <w:r>
                  <w:rPr>
                    <w:noProof/>
                    <w:webHidden/>
                  </w:rPr>
                  <w:tab/>
                </w:r>
                <w:r>
                  <w:rPr>
                    <w:noProof/>
                    <w:webHidden/>
                  </w:rPr>
                  <w:fldChar w:fldCharType="begin"/>
                </w:r>
                <w:r>
                  <w:rPr>
                    <w:noProof/>
                    <w:webHidden/>
                  </w:rPr>
                  <w:instrText xml:space="preserve"> PAGEREF _Toc199926113 \h </w:instrText>
                </w:r>
                <w:r>
                  <w:rPr>
                    <w:noProof/>
                    <w:webHidden/>
                  </w:rPr>
                </w:r>
                <w:r>
                  <w:rPr>
                    <w:noProof/>
                    <w:webHidden/>
                  </w:rPr>
                  <w:fldChar w:fldCharType="separate"/>
                </w:r>
                <w:r>
                  <w:rPr>
                    <w:noProof/>
                    <w:webHidden/>
                  </w:rPr>
                  <w:t>3</w:t>
                </w:r>
                <w:r>
                  <w:rPr>
                    <w:noProof/>
                    <w:webHidden/>
                  </w:rPr>
                  <w:fldChar w:fldCharType="end"/>
                </w:r>
              </w:hyperlink>
            </w:p>
            <w:p w14:paraId="5E71C723" w14:textId="1E85A6D9" w:rsidR="008900A2" w:rsidRDefault="008900A2">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199926114" w:history="1">
                <w:r w:rsidRPr="00DF3FB7">
                  <w:rPr>
                    <w:rStyle w:val="Hyperlink"/>
                    <w:noProof/>
                  </w:rPr>
                  <w:t>Spotlight on specific work</w:t>
                </w:r>
                <w:r>
                  <w:rPr>
                    <w:noProof/>
                    <w:webHidden/>
                  </w:rPr>
                  <w:tab/>
                </w:r>
                <w:r>
                  <w:rPr>
                    <w:noProof/>
                    <w:webHidden/>
                  </w:rPr>
                  <w:fldChar w:fldCharType="begin"/>
                </w:r>
                <w:r>
                  <w:rPr>
                    <w:noProof/>
                    <w:webHidden/>
                  </w:rPr>
                  <w:instrText xml:space="preserve"> PAGEREF _Toc199926114 \h </w:instrText>
                </w:r>
                <w:r>
                  <w:rPr>
                    <w:noProof/>
                    <w:webHidden/>
                  </w:rPr>
                </w:r>
                <w:r>
                  <w:rPr>
                    <w:noProof/>
                    <w:webHidden/>
                  </w:rPr>
                  <w:fldChar w:fldCharType="separate"/>
                </w:r>
                <w:r>
                  <w:rPr>
                    <w:noProof/>
                    <w:webHidden/>
                  </w:rPr>
                  <w:t>4</w:t>
                </w:r>
                <w:r>
                  <w:rPr>
                    <w:noProof/>
                    <w:webHidden/>
                  </w:rPr>
                  <w:fldChar w:fldCharType="end"/>
                </w:r>
              </w:hyperlink>
            </w:p>
            <w:p w14:paraId="4DF1856C" w14:textId="3BD97478" w:rsidR="008900A2" w:rsidRDefault="008900A2">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199926115" w:history="1">
                <w:r w:rsidRPr="00DF3FB7">
                  <w:rPr>
                    <w:rStyle w:val="Hyperlink"/>
                    <w:noProof/>
                  </w:rPr>
                  <w:t>What needs to change</w:t>
                </w:r>
                <w:r>
                  <w:rPr>
                    <w:noProof/>
                    <w:webHidden/>
                  </w:rPr>
                  <w:tab/>
                </w:r>
                <w:r>
                  <w:rPr>
                    <w:noProof/>
                    <w:webHidden/>
                  </w:rPr>
                  <w:fldChar w:fldCharType="begin"/>
                </w:r>
                <w:r>
                  <w:rPr>
                    <w:noProof/>
                    <w:webHidden/>
                  </w:rPr>
                  <w:instrText xml:space="preserve"> PAGEREF _Toc199926115 \h </w:instrText>
                </w:r>
                <w:r>
                  <w:rPr>
                    <w:noProof/>
                    <w:webHidden/>
                  </w:rPr>
                </w:r>
                <w:r>
                  <w:rPr>
                    <w:noProof/>
                    <w:webHidden/>
                  </w:rPr>
                  <w:fldChar w:fldCharType="separate"/>
                </w:r>
                <w:r>
                  <w:rPr>
                    <w:noProof/>
                    <w:webHidden/>
                  </w:rPr>
                  <w:t>4</w:t>
                </w:r>
                <w:r>
                  <w:rPr>
                    <w:noProof/>
                    <w:webHidden/>
                  </w:rPr>
                  <w:fldChar w:fldCharType="end"/>
                </w:r>
              </w:hyperlink>
            </w:p>
            <w:p w14:paraId="459855CD" w14:textId="1B5C15C8" w:rsidR="008900A2" w:rsidRDefault="008900A2">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199926116" w:history="1">
                <w:r w:rsidRPr="00DF3FB7">
                  <w:rPr>
                    <w:rStyle w:val="Hyperlink"/>
                    <w:noProof/>
                  </w:rPr>
                  <w:t>Scotland’s Goal: Community First</w:t>
                </w:r>
                <w:r>
                  <w:rPr>
                    <w:noProof/>
                    <w:webHidden/>
                  </w:rPr>
                  <w:tab/>
                </w:r>
                <w:r>
                  <w:rPr>
                    <w:noProof/>
                    <w:webHidden/>
                  </w:rPr>
                  <w:fldChar w:fldCharType="begin"/>
                </w:r>
                <w:r>
                  <w:rPr>
                    <w:noProof/>
                    <w:webHidden/>
                  </w:rPr>
                  <w:instrText xml:space="preserve"> PAGEREF _Toc199926116 \h </w:instrText>
                </w:r>
                <w:r>
                  <w:rPr>
                    <w:noProof/>
                    <w:webHidden/>
                  </w:rPr>
                </w:r>
                <w:r>
                  <w:rPr>
                    <w:noProof/>
                    <w:webHidden/>
                  </w:rPr>
                  <w:fldChar w:fldCharType="separate"/>
                </w:r>
                <w:r>
                  <w:rPr>
                    <w:noProof/>
                    <w:webHidden/>
                  </w:rPr>
                  <w:t>5</w:t>
                </w:r>
                <w:r>
                  <w:rPr>
                    <w:noProof/>
                    <w:webHidden/>
                  </w:rPr>
                  <w:fldChar w:fldCharType="end"/>
                </w:r>
              </w:hyperlink>
            </w:p>
            <w:p w14:paraId="2DEE691E" w14:textId="002083F3" w:rsidR="003052AD" w:rsidRDefault="003052AD">
              <w:r>
                <w:rPr>
                  <w:b/>
                  <w:bCs/>
                </w:rPr>
                <w:fldChar w:fldCharType="end"/>
              </w:r>
            </w:p>
          </w:sdtContent>
        </w:sdt>
        <w:p w14:paraId="411B666C" w14:textId="77777777" w:rsidR="003052AD" w:rsidRDefault="003052AD" w:rsidP="00BF1021">
          <w:pPr>
            <w:spacing w:line="240" w:lineRule="auto"/>
          </w:pPr>
        </w:p>
        <w:p w14:paraId="5AEA4A72" w14:textId="77777777" w:rsidR="003052AD" w:rsidRDefault="003052AD" w:rsidP="00BF1021">
          <w:pPr>
            <w:spacing w:line="240" w:lineRule="auto"/>
          </w:pPr>
        </w:p>
        <w:p w14:paraId="61DAC7E2" w14:textId="77777777" w:rsidR="003052AD" w:rsidRDefault="003052AD" w:rsidP="00BF1021">
          <w:pPr>
            <w:spacing w:line="240" w:lineRule="auto"/>
          </w:pPr>
        </w:p>
        <w:p w14:paraId="1D3A0B99" w14:textId="77777777" w:rsidR="003052AD" w:rsidRDefault="003052AD" w:rsidP="00BF1021">
          <w:pPr>
            <w:spacing w:line="240" w:lineRule="auto"/>
          </w:pPr>
        </w:p>
        <w:p w14:paraId="1091CCB5" w14:textId="77777777" w:rsidR="003052AD" w:rsidRDefault="003052AD" w:rsidP="00BF1021">
          <w:pPr>
            <w:spacing w:line="240" w:lineRule="auto"/>
          </w:pPr>
        </w:p>
        <w:p w14:paraId="1C03FC4A" w14:textId="77777777" w:rsidR="003052AD" w:rsidRDefault="003052AD" w:rsidP="00BF1021">
          <w:pPr>
            <w:spacing w:line="240" w:lineRule="auto"/>
          </w:pPr>
        </w:p>
        <w:p w14:paraId="0BDB4540" w14:textId="77777777" w:rsidR="003052AD" w:rsidRDefault="003052AD" w:rsidP="00BF1021">
          <w:pPr>
            <w:spacing w:line="240" w:lineRule="auto"/>
          </w:pPr>
        </w:p>
        <w:p w14:paraId="727DE347" w14:textId="77777777" w:rsidR="003052AD" w:rsidRDefault="003052AD" w:rsidP="00BF1021">
          <w:pPr>
            <w:spacing w:line="240" w:lineRule="auto"/>
          </w:pPr>
        </w:p>
        <w:p w14:paraId="1D551AE3" w14:textId="77777777" w:rsidR="003052AD" w:rsidRDefault="003052AD" w:rsidP="00BF1021">
          <w:pPr>
            <w:spacing w:line="240" w:lineRule="auto"/>
          </w:pPr>
        </w:p>
        <w:p w14:paraId="183A2566" w14:textId="77777777" w:rsidR="003052AD" w:rsidRDefault="003052AD" w:rsidP="00BF1021">
          <w:pPr>
            <w:spacing w:line="240" w:lineRule="auto"/>
          </w:pPr>
        </w:p>
        <w:p w14:paraId="40C30B8A" w14:textId="77777777" w:rsidR="003052AD" w:rsidRDefault="003052AD" w:rsidP="00BF1021">
          <w:pPr>
            <w:spacing w:line="240" w:lineRule="auto"/>
          </w:pPr>
        </w:p>
        <w:p w14:paraId="76281756" w14:textId="77777777" w:rsidR="003052AD" w:rsidRDefault="003052AD" w:rsidP="00BF1021">
          <w:pPr>
            <w:spacing w:line="240" w:lineRule="auto"/>
          </w:pPr>
        </w:p>
        <w:p w14:paraId="2708C9F5" w14:textId="77777777" w:rsidR="003052AD" w:rsidRDefault="003052AD" w:rsidP="00BF1021">
          <w:pPr>
            <w:spacing w:line="240" w:lineRule="auto"/>
          </w:pPr>
        </w:p>
        <w:p w14:paraId="4BB539B8" w14:textId="77777777" w:rsidR="003052AD" w:rsidRDefault="003052AD" w:rsidP="00BF1021">
          <w:pPr>
            <w:spacing w:line="240" w:lineRule="auto"/>
          </w:pPr>
        </w:p>
        <w:p w14:paraId="57256F4E" w14:textId="77777777" w:rsidR="003052AD" w:rsidRDefault="003052AD" w:rsidP="00BF1021">
          <w:pPr>
            <w:spacing w:line="240" w:lineRule="auto"/>
          </w:pPr>
        </w:p>
        <w:p w14:paraId="6090702A" w14:textId="074758C7" w:rsidR="00BF1021" w:rsidRDefault="00326735" w:rsidP="00BF1021">
          <w:pPr>
            <w:spacing w:line="240" w:lineRule="auto"/>
          </w:pPr>
        </w:p>
      </w:sdtContent>
    </w:sdt>
    <w:p w14:paraId="6AE04C31" w14:textId="788DDB91" w:rsidR="00907580" w:rsidRDefault="00C60F2A" w:rsidP="00851749">
      <w:pPr>
        <w:pStyle w:val="Heading1"/>
      </w:pPr>
      <w:bookmarkStart w:id="0" w:name="_Toc199926110"/>
      <w:r>
        <w:lastRenderedPageBreak/>
        <w:t>What is the Community Justice Outcome Activity Annual Report?</w:t>
      </w:r>
      <w:bookmarkEnd w:id="0"/>
    </w:p>
    <w:p w14:paraId="7B794B99" w14:textId="283E86E7" w:rsidR="00D462DB" w:rsidRDefault="003C4D4D" w:rsidP="00C60F2A">
      <w:r>
        <w:t>The Community Justice Outcome Activity Annual Report</w:t>
      </w:r>
      <w:r w:rsidRPr="003C4D4D">
        <w:t xml:space="preserve"> </w:t>
      </w:r>
      <w:r w:rsidR="009B3FDB">
        <w:t>looks at</w:t>
      </w:r>
      <w:r w:rsidRPr="003C4D4D">
        <w:t xml:space="preserve"> how</w:t>
      </w:r>
      <w:r w:rsidR="009B3FDB">
        <w:t xml:space="preserve"> well </w:t>
      </w:r>
      <w:r w:rsidRPr="003C4D4D">
        <w:t xml:space="preserve">Scotland is using community justice to support people who have committed offences to serve their sentences in the community, rather than going to prison. </w:t>
      </w:r>
    </w:p>
    <w:p w14:paraId="4D2647CA" w14:textId="05475ACD" w:rsidR="00C60F2A" w:rsidRDefault="00D20B81" w:rsidP="00C60F2A">
      <w:r>
        <w:t xml:space="preserve">The report </w:t>
      </w:r>
      <w:r w:rsidR="004108FC">
        <w:t xml:space="preserve">considers progress across 13 priority actions set out in the </w:t>
      </w:r>
      <w:hyperlink r:id="rId11" w:history="1">
        <w:r w:rsidR="004F4787" w:rsidRPr="004704C4">
          <w:rPr>
            <w:rStyle w:val="Hyperlink"/>
          </w:rPr>
          <w:t xml:space="preserve">National </w:t>
        </w:r>
        <w:r w:rsidR="00B15E36" w:rsidRPr="004704C4">
          <w:rPr>
            <w:rStyle w:val="Hyperlink"/>
          </w:rPr>
          <w:t>Strategy for Community Justice</w:t>
        </w:r>
      </w:hyperlink>
      <w:r w:rsidR="00B15E36">
        <w:t xml:space="preserve">. </w:t>
      </w:r>
      <w:r>
        <w:t>It</w:t>
      </w:r>
      <w:r w:rsidR="003C4D4D" w:rsidRPr="003C4D4D">
        <w:t xml:space="preserve"> includes things like unpaid work, support with housing, mental health, and addiction services. The aim is to help people make positive changes in their lives, reduce reoffending, and keep communities safe. </w:t>
      </w:r>
      <w:r w:rsidR="003C4D4D">
        <w:t xml:space="preserve">It covers from April 2023 to March 2024 and </w:t>
      </w:r>
      <w:r w:rsidR="003C4D4D" w:rsidRPr="003C4D4D">
        <w:t>explains what’s working well, what challenges remain, and what needs to happen next.</w:t>
      </w:r>
      <w:r w:rsidR="00823684">
        <w:t xml:space="preserve"> </w:t>
      </w:r>
      <w:r w:rsidR="00C60F2A">
        <w:t xml:space="preserve">This summary </w:t>
      </w:r>
      <w:r w:rsidR="003C4D4D">
        <w:t>is</w:t>
      </w:r>
      <w:r w:rsidR="00C60F2A">
        <w:t xml:space="preserve"> written to be clear and accessible for everyone.</w:t>
      </w:r>
      <w:r w:rsidR="003C4D4D">
        <w:t xml:space="preserve"> You can read the full report </w:t>
      </w:r>
      <w:hyperlink r:id="rId12" w:history="1">
        <w:r w:rsidR="003C4D4D" w:rsidRPr="00416EF9">
          <w:rPr>
            <w:rStyle w:val="Hyperlink"/>
          </w:rPr>
          <w:t>here</w:t>
        </w:r>
      </w:hyperlink>
      <w:r w:rsidR="003C4D4D">
        <w:t>.</w:t>
      </w:r>
    </w:p>
    <w:p w14:paraId="05623FC0" w14:textId="77777777" w:rsidR="00C60F2A" w:rsidRDefault="00C60F2A" w:rsidP="00C60F2A"/>
    <w:p w14:paraId="37267BA1" w14:textId="790B5625" w:rsidR="00C60F2A" w:rsidRDefault="00C60F2A" w:rsidP="00C60F2A">
      <w:pPr>
        <w:pStyle w:val="Heading1"/>
      </w:pPr>
      <w:bookmarkStart w:id="1" w:name="_Toc199926111"/>
      <w:r>
        <w:t xml:space="preserve">What </w:t>
      </w:r>
      <w:r w:rsidR="00B73AB8">
        <w:t>i</w:t>
      </w:r>
      <w:r>
        <w:t xml:space="preserve">s </w:t>
      </w:r>
      <w:r w:rsidR="008900A2">
        <w:t>c</w:t>
      </w:r>
      <w:r>
        <w:t xml:space="preserve">ommunity </w:t>
      </w:r>
      <w:r w:rsidR="008900A2">
        <w:t>j</w:t>
      </w:r>
      <w:r>
        <w:t>ustice?</w:t>
      </w:r>
      <w:bookmarkEnd w:id="1"/>
    </w:p>
    <w:p w14:paraId="5A61AB59" w14:textId="1804AE6F" w:rsidR="00C60F2A" w:rsidRDefault="009E7856" w:rsidP="00C60F2A">
      <w:r>
        <w:t>Community justice is about holding people to account for their actions while also supporting them to change their behaviour</w:t>
      </w:r>
      <w:r w:rsidR="002D5D4C">
        <w:t>.</w:t>
      </w:r>
      <w:r>
        <w:t xml:space="preserve"> </w:t>
      </w:r>
      <w:r w:rsidR="00823684">
        <w:t>People who have broken the law are held to account and supported to reconnect and contribute to their communities. In addition to paying back to the community, people can receive support with</w:t>
      </w:r>
      <w:r w:rsidR="25E99C2C">
        <w:t xml:space="preserve"> </w:t>
      </w:r>
      <w:r w:rsidR="00823684">
        <w:t xml:space="preserve">addiction, mental health, finding a job or housing. Evidence shows that community justice reduces reoffending, helps people move on with their lives, and makes communities safer. </w:t>
      </w:r>
    </w:p>
    <w:p w14:paraId="6FF769B1" w14:textId="751DDE04" w:rsidR="00C60F2A" w:rsidRDefault="002D5D4C" w:rsidP="00C60F2A">
      <w:pPr>
        <w:pStyle w:val="Heading1"/>
      </w:pPr>
      <w:bookmarkStart w:id="2" w:name="_Toc199926112"/>
      <w:r>
        <w:t>Key achievements this year</w:t>
      </w:r>
      <w:bookmarkEnd w:id="2"/>
    </w:p>
    <w:p w14:paraId="019EAEE1" w14:textId="63735A3F" w:rsidR="00C60F2A" w:rsidRDefault="001A4556" w:rsidP="008900A2">
      <w:pPr>
        <w:pStyle w:val="ListParagraph"/>
        <w:numPr>
          <w:ilvl w:val="0"/>
          <w:numId w:val="6"/>
        </w:numPr>
      </w:pPr>
      <w:r>
        <w:t>More than 3,300 people – an increase of 28% - were safely diverted from prosecution and given targeted support to tackle the root causes of their behaviour—such as mental health or substance use—reducing their chances of reoffending.</w:t>
      </w:r>
    </w:p>
    <w:p w14:paraId="3FA79FB7" w14:textId="28BC80AA" w:rsidR="00C60F2A" w:rsidRDefault="001A4556" w:rsidP="008900A2">
      <w:pPr>
        <w:pStyle w:val="ListParagraph"/>
        <w:numPr>
          <w:ilvl w:val="0"/>
          <w:numId w:val="6"/>
        </w:numPr>
      </w:pPr>
      <w:r w:rsidRPr="001A4556">
        <w:t xml:space="preserve">Bail supervision was used more widely, offering courts a safe and structured alternative to </w:t>
      </w:r>
      <w:r w:rsidR="008B283E">
        <w:t xml:space="preserve">imprisoning </w:t>
      </w:r>
      <w:r w:rsidR="0057272A">
        <w:t>people before they face trial</w:t>
      </w:r>
      <w:r w:rsidRPr="001A4556">
        <w:t>, with regular monitoring and support.</w:t>
      </w:r>
    </w:p>
    <w:p w14:paraId="1CA70F3E" w14:textId="4A8FB80B" w:rsidR="00C60F2A" w:rsidRDefault="001A4556" w:rsidP="008900A2">
      <w:pPr>
        <w:pStyle w:val="ListParagraph"/>
        <w:numPr>
          <w:ilvl w:val="0"/>
          <w:numId w:val="6"/>
        </w:numPr>
      </w:pPr>
      <w:r w:rsidRPr="001A4556">
        <w:lastRenderedPageBreak/>
        <w:t>Electronic monitoring (such as ankle tags) provided courts with effective tools to restrict movement and maintain public safety while people remain in the community.</w:t>
      </w:r>
    </w:p>
    <w:p w14:paraId="32156B70" w14:textId="05F74787" w:rsidR="00973E54" w:rsidRDefault="00735A23" w:rsidP="008900A2">
      <w:pPr>
        <w:pStyle w:val="ListParagraph"/>
        <w:numPr>
          <w:ilvl w:val="0"/>
          <w:numId w:val="6"/>
        </w:numPr>
      </w:pPr>
      <w:r>
        <w:t>More than</w:t>
      </w:r>
      <w:r w:rsidR="001A4556" w:rsidRPr="001A4556">
        <w:t xml:space="preserve"> 15,000 Community Payback Orders were issued—holding people accountable through unpaid work, supervision, and rehabilitation, with 71% completed successfully.</w:t>
      </w:r>
      <w:r w:rsidR="00C24EFF">
        <w:t xml:space="preserve"> </w:t>
      </w:r>
    </w:p>
    <w:p w14:paraId="06AD50E2" w14:textId="10D796AC" w:rsidR="00675449" w:rsidRDefault="003E0D90" w:rsidP="008900A2">
      <w:pPr>
        <w:pStyle w:val="ListParagraph"/>
        <w:numPr>
          <w:ilvl w:val="0"/>
          <w:numId w:val="6"/>
        </w:numPr>
      </w:pPr>
      <w:r w:rsidRPr="00973E54">
        <w:t xml:space="preserve">Court orders </w:t>
      </w:r>
      <w:r w:rsidR="00F54273" w:rsidRPr="00973E54">
        <w:t>that help individuals contribute to and integrate within their communities lead to better</w:t>
      </w:r>
      <w:r w:rsidR="00973E54">
        <w:t xml:space="preserve"> </w:t>
      </w:r>
      <w:r w:rsidR="00F54273" w:rsidRPr="009B451D">
        <w:t xml:space="preserve">outcomes than </w:t>
      </w:r>
      <w:r w:rsidR="00973E54">
        <w:t>sending people to prison for short periods</w:t>
      </w:r>
      <w:r w:rsidR="00F54273" w:rsidRPr="009B451D">
        <w:t>—</w:t>
      </w:r>
      <w:r w:rsidR="00973E54">
        <w:t xml:space="preserve">which often results in people serving many short sentences without being rehabilitated. </w:t>
      </w:r>
    </w:p>
    <w:p w14:paraId="3E7CE1D5" w14:textId="7D5D906E" w:rsidR="00C60F2A" w:rsidRPr="008900A2" w:rsidRDefault="00973E54" w:rsidP="008900A2">
      <w:pPr>
        <w:pStyle w:val="ListParagraph"/>
        <w:numPr>
          <w:ilvl w:val="0"/>
          <w:numId w:val="6"/>
        </w:numPr>
        <w:rPr>
          <w:szCs w:val="24"/>
        </w:rPr>
      </w:pPr>
      <w:r w:rsidRPr="008900A2">
        <w:rPr>
          <w:rFonts w:cs="Segoe UI"/>
          <w:color w:val="222A35"/>
          <w:szCs w:val="24"/>
        </w:rPr>
        <w:t>Although some processes to help people find homes have been improved, the housing emergency and other factors would suggest that lack of suitable housing has worsened.</w:t>
      </w:r>
      <w:r w:rsidR="00C60F2A" w:rsidRPr="008900A2">
        <w:rPr>
          <w:szCs w:val="24"/>
        </w:rPr>
        <w:t xml:space="preserve"> </w:t>
      </w:r>
    </w:p>
    <w:p w14:paraId="4D09B7CA" w14:textId="45594BA1" w:rsidR="00A010E2" w:rsidRPr="008900A2" w:rsidRDefault="00A010E2" w:rsidP="008900A2">
      <w:pPr>
        <w:pStyle w:val="ListParagraph"/>
        <w:numPr>
          <w:ilvl w:val="0"/>
          <w:numId w:val="6"/>
        </w:numPr>
        <w:rPr>
          <w:szCs w:val="24"/>
        </w:rPr>
      </w:pPr>
      <w:r>
        <w:t xml:space="preserve">Local areas </w:t>
      </w:r>
      <w:r w:rsidR="00EE28E4">
        <w:t>improved</w:t>
      </w:r>
      <w:r>
        <w:t> </w:t>
      </w:r>
      <w:r w:rsidRPr="008900A2">
        <w:rPr>
          <w:rStyle w:val="Strong"/>
          <w:b w:val="0"/>
          <w:bCs w:val="0"/>
        </w:rPr>
        <w:t>information-sharing practices</w:t>
      </w:r>
      <w:r w:rsidRPr="008900A2">
        <w:rPr>
          <w:b/>
        </w:rPr>
        <w:t> </w:t>
      </w:r>
      <w:r w:rsidRPr="008900A2">
        <w:rPr>
          <w:bCs/>
        </w:rPr>
        <w:t>with</w:t>
      </w:r>
      <w:r w:rsidRPr="008900A2">
        <w:rPr>
          <w:rStyle w:val="Strong"/>
          <w:b w:val="0"/>
          <w:bCs w:val="0"/>
        </w:rPr>
        <w:t xml:space="preserve"> third-sector providers and other agencies</w:t>
      </w:r>
      <w:r>
        <w:t> to better support individuals transitioning from custody to the community.</w:t>
      </w:r>
    </w:p>
    <w:p w14:paraId="57F0837E" w14:textId="6E3828D5" w:rsidR="00C60F2A" w:rsidRDefault="00C60F2A" w:rsidP="00C60F2A">
      <w:pPr>
        <w:pStyle w:val="Heading1"/>
      </w:pPr>
      <w:bookmarkStart w:id="3" w:name="_Toc199926113"/>
      <w:r>
        <w:t xml:space="preserve">Challenges </w:t>
      </w:r>
      <w:r w:rsidR="008900A2">
        <w:t>t</w:t>
      </w:r>
      <w:r>
        <w:t xml:space="preserve">hat </w:t>
      </w:r>
      <w:r w:rsidR="008900A2">
        <w:t>n</w:t>
      </w:r>
      <w:r>
        <w:t xml:space="preserve">eed </w:t>
      </w:r>
      <w:r w:rsidR="008900A2">
        <w:t>a</w:t>
      </w:r>
      <w:r>
        <w:t>ction</w:t>
      </w:r>
      <w:bookmarkEnd w:id="3"/>
    </w:p>
    <w:p w14:paraId="40F14DD1" w14:textId="463D8D35" w:rsidR="00C60F2A" w:rsidRDefault="001A4556" w:rsidP="008900A2">
      <w:pPr>
        <w:pStyle w:val="ListParagraph"/>
        <w:numPr>
          <w:ilvl w:val="0"/>
          <w:numId w:val="7"/>
        </w:numPr>
      </w:pPr>
      <w:r w:rsidRPr="001A4556">
        <w:t xml:space="preserve">Scotland’s prison population has grown to </w:t>
      </w:r>
      <w:r w:rsidR="00C86FFB">
        <w:t xml:space="preserve">more than </w:t>
      </w:r>
      <w:r w:rsidRPr="001A4556">
        <w:t xml:space="preserve"> 8,000 people, showing the urgent need for strong and effective alternatives in the community.</w:t>
      </w:r>
    </w:p>
    <w:p w14:paraId="04432AFD" w14:textId="541B4825" w:rsidR="00C60F2A" w:rsidRDefault="001A4556" w:rsidP="008900A2">
      <w:pPr>
        <w:pStyle w:val="ListParagraph"/>
        <w:numPr>
          <w:ilvl w:val="0"/>
          <w:numId w:val="7"/>
        </w:numPr>
      </w:pPr>
      <w:r w:rsidRPr="001A4556">
        <w:t xml:space="preserve">More than 1 in 4 people in prison are on remand—held while waiting for trial or sentencing—putting pressure on the system </w:t>
      </w:r>
      <w:r w:rsidR="00DD6463">
        <w:t xml:space="preserve">and </w:t>
      </w:r>
      <w:r w:rsidR="00DD6463" w:rsidRPr="00DD6463">
        <w:t>cost</w:t>
      </w:r>
      <w:r w:rsidR="00DD6463">
        <w:t xml:space="preserve">ing </w:t>
      </w:r>
      <w:r w:rsidR="00DD6463" w:rsidRPr="00DD6463">
        <w:t xml:space="preserve">more money, </w:t>
      </w:r>
      <w:r w:rsidR="00DD6463">
        <w:t>without</w:t>
      </w:r>
      <w:r w:rsidR="00DD6463" w:rsidRPr="00DD6463">
        <w:t xml:space="preserve"> lead</w:t>
      </w:r>
      <w:r w:rsidR="00DD6463">
        <w:t>ing</w:t>
      </w:r>
      <w:r w:rsidR="00DD6463" w:rsidRPr="00DD6463">
        <w:t xml:space="preserve"> to better results for people or communities.</w:t>
      </w:r>
    </w:p>
    <w:p w14:paraId="1FD4DA25" w14:textId="1448F2F3" w:rsidR="00C60F2A" w:rsidRDefault="001A4556" w:rsidP="008900A2">
      <w:pPr>
        <w:pStyle w:val="ListParagraph"/>
        <w:numPr>
          <w:ilvl w:val="0"/>
          <w:numId w:val="7"/>
        </w:numPr>
      </w:pPr>
      <w:r>
        <w:t xml:space="preserve">Community justice services are </w:t>
      </w:r>
      <w:r w:rsidR="00AF67A1">
        <w:t>under-</w:t>
      </w:r>
      <w:r>
        <w:t xml:space="preserve">funded </w:t>
      </w:r>
      <w:r w:rsidR="00C17295">
        <w:t>and restrictions</w:t>
      </w:r>
      <w:r>
        <w:t xml:space="preserve"> mak</w:t>
      </w:r>
      <w:r w:rsidR="00C17295">
        <w:t>e</w:t>
      </w:r>
      <w:r>
        <w:t xml:space="preserve"> it hard to plan ahead, train staff, or build strong local support.</w:t>
      </w:r>
    </w:p>
    <w:p w14:paraId="53EC84DD" w14:textId="1B595322" w:rsidR="00CF6612" w:rsidRDefault="00973E54" w:rsidP="008900A2">
      <w:pPr>
        <w:pStyle w:val="ListParagraph"/>
        <w:numPr>
          <w:ilvl w:val="0"/>
          <w:numId w:val="7"/>
        </w:numPr>
      </w:pPr>
      <w:r>
        <w:t>Research evidence</w:t>
      </w:r>
      <w:r w:rsidR="005D395B">
        <w:t xml:space="preserve"> </w:t>
      </w:r>
      <w:r w:rsidR="00867BC3">
        <w:t xml:space="preserve">tells us that community justice </w:t>
      </w:r>
      <w:r w:rsidR="00AC3038">
        <w:t xml:space="preserve">is </w:t>
      </w:r>
      <w:r w:rsidR="00D553C4">
        <w:t>the right approach to make Scotland safer</w:t>
      </w:r>
      <w:r w:rsidR="008A47F9">
        <w:t xml:space="preserve">, but </w:t>
      </w:r>
      <w:r w:rsidR="00F6327A">
        <w:t xml:space="preserve">a lack of </w:t>
      </w:r>
      <w:r>
        <w:t xml:space="preserve">in-depth </w:t>
      </w:r>
      <w:r w:rsidR="00F6327A">
        <w:t>Scottish data makes it harder to fully understand what’s working, where support is needed most, and how to make improvements.</w:t>
      </w:r>
    </w:p>
    <w:p w14:paraId="7F05B334" w14:textId="70871A25" w:rsidR="00A03BA3" w:rsidRDefault="007B0081" w:rsidP="008900A2">
      <w:pPr>
        <w:pStyle w:val="ListParagraph"/>
        <w:numPr>
          <w:ilvl w:val="0"/>
          <w:numId w:val="7"/>
        </w:numPr>
      </w:pPr>
      <w:r>
        <w:t xml:space="preserve">We need more </w:t>
      </w:r>
      <w:r w:rsidR="00722306">
        <w:t xml:space="preserve">people </w:t>
      </w:r>
      <w:r w:rsidR="00E16780">
        <w:t>to have the skills</w:t>
      </w:r>
      <w:r w:rsidR="00553E1B">
        <w:t xml:space="preserve"> to </w:t>
      </w:r>
      <w:r w:rsidR="00920B17">
        <w:t>contribute to community justice outcomes in their work, so more training is required.</w:t>
      </w:r>
    </w:p>
    <w:p w14:paraId="36276225" w14:textId="2FA6F63E" w:rsidR="00FC3E34" w:rsidRDefault="00A63F8D" w:rsidP="008900A2">
      <w:pPr>
        <w:pStyle w:val="ListParagraph"/>
        <w:numPr>
          <w:ilvl w:val="0"/>
          <w:numId w:val="7"/>
        </w:numPr>
      </w:pPr>
      <w:r>
        <w:t>Scotland is</w:t>
      </w:r>
      <w:r w:rsidR="00B41576">
        <w:t xml:space="preserve"> not yet </w:t>
      </w:r>
      <w:r w:rsidR="006D5D1D">
        <w:t>realising</w:t>
      </w:r>
      <w:r w:rsidR="00B41576">
        <w:t xml:space="preserve"> the opportunities </w:t>
      </w:r>
      <w:r w:rsidR="006D5D1D">
        <w:t>from</w:t>
      </w:r>
      <w:r w:rsidR="00E03F23">
        <w:t xml:space="preserve"> electronic monitoring</w:t>
      </w:r>
      <w:r>
        <w:t>.</w:t>
      </w:r>
    </w:p>
    <w:p w14:paraId="1F960258" w14:textId="19B15CE3" w:rsidR="00C60F2A" w:rsidRDefault="00C60F2A" w:rsidP="00C60F2A">
      <w:pPr>
        <w:pStyle w:val="Heading1"/>
      </w:pPr>
      <w:bookmarkStart w:id="4" w:name="_Toc199926114"/>
      <w:r>
        <w:lastRenderedPageBreak/>
        <w:t xml:space="preserve">Spotlight on </w:t>
      </w:r>
      <w:r w:rsidR="008900A2">
        <w:t>s</w:t>
      </w:r>
      <w:r>
        <w:t xml:space="preserve">pecific </w:t>
      </w:r>
      <w:r w:rsidR="008900A2">
        <w:t>w</w:t>
      </w:r>
      <w:r>
        <w:t>ork</w:t>
      </w:r>
      <w:bookmarkEnd w:id="4"/>
    </w:p>
    <w:p w14:paraId="58E49FD7" w14:textId="5B54A46E" w:rsidR="00C60F2A" w:rsidRDefault="00DD6463" w:rsidP="008900A2">
      <w:pPr>
        <w:pStyle w:val="ListParagraph"/>
        <w:numPr>
          <w:ilvl w:val="0"/>
          <w:numId w:val="8"/>
        </w:numPr>
      </w:pPr>
      <w:r w:rsidRPr="008900A2">
        <w:rPr>
          <w:b/>
          <w:bCs/>
        </w:rPr>
        <w:t>The Caledonian System</w:t>
      </w:r>
      <w:r w:rsidRPr="00DD6463">
        <w:t xml:space="preserve"> is a structured programme that works with men who have been </w:t>
      </w:r>
      <w:r w:rsidR="004E7B7E">
        <w:t>abusive</w:t>
      </w:r>
      <w:r w:rsidRPr="00DD6463">
        <w:t xml:space="preserve"> in relationships. It helps them change harmful behaviour, making families and communities safer. It will soon be available in 24 council areas</w:t>
      </w:r>
      <w:r w:rsidR="00706947">
        <w:t xml:space="preserve"> and further expansion is planned</w:t>
      </w:r>
      <w:r w:rsidRPr="00DD6463">
        <w:t>.</w:t>
      </w:r>
    </w:p>
    <w:p w14:paraId="55D4EBF2" w14:textId="689A9D77" w:rsidR="00C60F2A" w:rsidRDefault="003A56B4" w:rsidP="008900A2">
      <w:pPr>
        <w:pStyle w:val="ListParagraph"/>
        <w:numPr>
          <w:ilvl w:val="0"/>
          <w:numId w:val="8"/>
        </w:numPr>
      </w:pPr>
      <w:r w:rsidRPr="008900A2">
        <w:rPr>
          <w:b/>
          <w:bCs/>
        </w:rPr>
        <w:t>A</w:t>
      </w:r>
      <w:r w:rsidR="00DD6463" w:rsidRPr="008900A2">
        <w:rPr>
          <w:b/>
          <w:bCs/>
        </w:rPr>
        <w:t>ddiction support</w:t>
      </w:r>
      <w:r w:rsidR="00DD6463" w:rsidRPr="00DD6463">
        <w:t xml:space="preserve"> is now being offered earlier </w:t>
      </w:r>
      <w:r w:rsidR="00221558">
        <w:t xml:space="preserve">to help people </w:t>
      </w:r>
      <w:r w:rsidR="00DD6463" w:rsidRPr="00DD6463">
        <w:t>deal with problems that can lead to further offending.</w:t>
      </w:r>
    </w:p>
    <w:p w14:paraId="25C3D1F1" w14:textId="6DE1F7AF" w:rsidR="00DD6463" w:rsidRPr="008900A2" w:rsidRDefault="00DD6463" w:rsidP="008900A2">
      <w:pPr>
        <w:pStyle w:val="ListParagraph"/>
        <w:numPr>
          <w:ilvl w:val="0"/>
          <w:numId w:val="8"/>
        </w:numPr>
        <w:rPr>
          <w:rFonts w:ascii="Arial" w:hAnsi="Arial" w:cs="Arial"/>
          <w:color w:val="auto"/>
          <w:szCs w:val="24"/>
        </w:rPr>
      </w:pPr>
      <w:r>
        <w:rPr>
          <w:rStyle w:val="Strong"/>
        </w:rPr>
        <w:t>Voluntary Throughcare</w:t>
      </w:r>
      <w:r>
        <w:t xml:space="preserve"> </w:t>
      </w:r>
      <w:r w:rsidR="00E47C0E" w:rsidRPr="008900A2">
        <w:rPr>
          <w:rFonts w:ascii="Arial" w:hAnsi="Arial" w:cs="Arial"/>
        </w:rPr>
        <w:t xml:space="preserve"> gives people leaving prison the support they need to rebuild their lives and avoid reoffending. Its availability has recently been expanded, but still not everyone can access it as there are so many people who need support.</w:t>
      </w:r>
    </w:p>
    <w:p w14:paraId="34256551" w14:textId="2936DB0D" w:rsidR="00C60F2A" w:rsidRDefault="00DD6463" w:rsidP="008900A2">
      <w:pPr>
        <w:pStyle w:val="ListParagraph"/>
        <w:numPr>
          <w:ilvl w:val="0"/>
          <w:numId w:val="8"/>
        </w:numPr>
      </w:pPr>
      <w:r>
        <w:rPr>
          <w:rStyle w:val="Strong"/>
        </w:rPr>
        <w:t>Restorative Justice</w:t>
      </w:r>
      <w:r>
        <w:t xml:space="preserve"> gives people affected by crime the chance to be heard and ask questions. It also helps people who have committed crimes take responsibility for their actions. This is not yet widely available</w:t>
      </w:r>
      <w:r w:rsidR="0012445A">
        <w:t>.</w:t>
      </w:r>
    </w:p>
    <w:p w14:paraId="48108AC6" w14:textId="77777777" w:rsidR="008900A2" w:rsidRDefault="008900A2" w:rsidP="008900A2">
      <w:pPr>
        <w:pStyle w:val="ListParagraph"/>
      </w:pPr>
    </w:p>
    <w:p w14:paraId="19ACA294" w14:textId="34D5485C" w:rsidR="00C60F2A" w:rsidRDefault="00C60F2A" w:rsidP="00C60F2A">
      <w:pPr>
        <w:pStyle w:val="Heading1"/>
      </w:pPr>
      <w:bookmarkStart w:id="5" w:name="_Toc199926115"/>
      <w:r>
        <w:t xml:space="preserve">What </w:t>
      </w:r>
      <w:r w:rsidR="008900A2">
        <w:t>n</w:t>
      </w:r>
      <w:r>
        <w:t xml:space="preserve">eeds to </w:t>
      </w:r>
      <w:r w:rsidR="008900A2">
        <w:t>c</w:t>
      </w:r>
      <w:r>
        <w:t>hange</w:t>
      </w:r>
      <w:bookmarkEnd w:id="5"/>
    </w:p>
    <w:p w14:paraId="4925C947" w14:textId="1ED0F9BA" w:rsidR="00DD6463" w:rsidRDefault="00DD6463" w:rsidP="008900A2">
      <w:pPr>
        <w:pStyle w:val="ListParagraph"/>
        <w:numPr>
          <w:ilvl w:val="0"/>
          <w:numId w:val="9"/>
        </w:numPr>
      </w:pPr>
      <w:r w:rsidRPr="00DD6463">
        <w:t>Community justice services need reliable, long-term funding so they can properly supervise people, reduce reoffending, and protect the public—not just get by year</w:t>
      </w:r>
      <w:r w:rsidR="00D97D39">
        <w:t>-</w:t>
      </w:r>
      <w:r w:rsidRPr="00DD6463">
        <w:t>to</w:t>
      </w:r>
      <w:r w:rsidR="00D97D39">
        <w:t>-</w:t>
      </w:r>
      <w:r w:rsidRPr="00DD6463">
        <w:t>year.</w:t>
      </w:r>
    </w:p>
    <w:p w14:paraId="1320311C" w14:textId="3FEE0160" w:rsidR="00DD6463" w:rsidRDefault="00DD6463" w:rsidP="008900A2">
      <w:pPr>
        <w:pStyle w:val="ListParagraph"/>
        <w:numPr>
          <w:ilvl w:val="0"/>
          <w:numId w:val="9"/>
        </w:numPr>
      </w:pPr>
      <w:r w:rsidRPr="00DD6463">
        <w:t>Improve</w:t>
      </w:r>
      <w:r w:rsidR="00D43D07">
        <w:t>d</w:t>
      </w:r>
      <w:r w:rsidRPr="00DD6463">
        <w:t xml:space="preserve"> access to housing, health care, and employment support</w:t>
      </w:r>
      <w:r w:rsidR="00D43D07">
        <w:t xml:space="preserve"> is needed </w:t>
      </w:r>
      <w:r w:rsidRPr="00DD6463">
        <w:t>—especially before people leave prison</w:t>
      </w:r>
      <w:r>
        <w:t xml:space="preserve"> to help reduce reoffending.</w:t>
      </w:r>
    </w:p>
    <w:p w14:paraId="0E3CE34D" w14:textId="27430B23" w:rsidR="00C60F2A" w:rsidRDefault="009E7856" w:rsidP="008900A2">
      <w:pPr>
        <w:pStyle w:val="ListParagraph"/>
        <w:numPr>
          <w:ilvl w:val="0"/>
          <w:numId w:val="9"/>
        </w:numPr>
      </w:pPr>
      <w:r w:rsidRPr="009E7856">
        <w:t>The justice system should be fair and accessible to everyone, including people with learning difficulties or language barriers, while still keeping the focus on public safety</w:t>
      </w:r>
      <w:r w:rsidR="007764BB">
        <w:t>.</w:t>
      </w:r>
    </w:p>
    <w:p w14:paraId="50E8B2A6" w14:textId="242AA0BF" w:rsidR="00C60F2A" w:rsidRDefault="009E7856" w:rsidP="008900A2">
      <w:pPr>
        <w:pStyle w:val="ListParagraph"/>
        <w:numPr>
          <w:ilvl w:val="0"/>
          <w:numId w:val="9"/>
        </w:numPr>
      </w:pPr>
      <w:r>
        <w:t>Courts and the public need clear evidence that community sentences work—and can be trusted as strong, effective alternatives to prison.</w:t>
      </w:r>
    </w:p>
    <w:p w14:paraId="0A1A748E" w14:textId="5E5DDB9F" w:rsidR="00C60F2A" w:rsidRDefault="009E7856" w:rsidP="008900A2">
      <w:pPr>
        <w:pStyle w:val="ListParagraph"/>
        <w:numPr>
          <w:ilvl w:val="0"/>
          <w:numId w:val="9"/>
        </w:numPr>
      </w:pPr>
      <w:r>
        <w:t>Victims, families, and people with lived experience must help shape services, so justice is not only done, but seen to be done.</w:t>
      </w:r>
    </w:p>
    <w:p w14:paraId="6AB50EFD" w14:textId="77777777" w:rsidR="008900A2" w:rsidRDefault="008900A2" w:rsidP="008900A2">
      <w:pPr>
        <w:pStyle w:val="ListParagraph"/>
      </w:pPr>
    </w:p>
    <w:p w14:paraId="33F634CB" w14:textId="329A9B47" w:rsidR="00C60F2A" w:rsidRDefault="009E7856" w:rsidP="00C60F2A">
      <w:pPr>
        <w:pStyle w:val="Heading1"/>
      </w:pPr>
      <w:bookmarkStart w:id="6" w:name="_Toc199926116"/>
      <w:r>
        <w:lastRenderedPageBreak/>
        <w:t>Scotland’s</w:t>
      </w:r>
      <w:r w:rsidR="00C60F2A">
        <w:t xml:space="preserve"> Goal: Community First</w:t>
      </w:r>
      <w:bookmarkEnd w:id="6"/>
    </w:p>
    <w:p w14:paraId="64053747" w14:textId="7446C908" w:rsidR="00C60F2A" w:rsidRDefault="009E7856" w:rsidP="00C60F2A">
      <w:r>
        <w:t>Scotland’s aim is a ‘Community First’ approach to justice. This means using prison when it is needed to protect the public—and using strong, well-managed community options when</w:t>
      </w:r>
      <w:r w:rsidRPr="009E7856">
        <w:t xml:space="preserve"> it is safe to do so</w:t>
      </w:r>
      <w:r>
        <w:t>. Community justice holds people to account, supports them to make changes, and reduces the chance of further harm. With the right investment and leadership, this approach can deliver better results for victims, communities, the justice system and our country as a whole</w:t>
      </w:r>
      <w:r w:rsidR="00F228F8">
        <w:t>.</w:t>
      </w:r>
    </w:p>
    <w:p w14:paraId="54C6DEF9" w14:textId="77777777" w:rsidR="009B145D" w:rsidRDefault="009B145D" w:rsidP="009B145D">
      <w:pPr>
        <w:rPr>
          <w:lang w:val="en-US"/>
        </w:rPr>
      </w:pPr>
    </w:p>
    <w:p w14:paraId="35FA98DA" w14:textId="6FEE6CC5" w:rsidR="00ED431E" w:rsidRDefault="00ED431E" w:rsidP="00ED431E">
      <w:pPr>
        <w:keepNext/>
      </w:pPr>
    </w:p>
    <w:p w14:paraId="16BB3E50" w14:textId="77777777" w:rsidR="00ED431E" w:rsidRDefault="00ED431E" w:rsidP="00ED431E">
      <w:pPr>
        <w:rPr>
          <w:lang w:val="en-US"/>
        </w:rPr>
      </w:pPr>
    </w:p>
    <w:p w14:paraId="7617F7F6" w14:textId="4C3D13AC" w:rsidR="005A679C" w:rsidRDefault="005A679C" w:rsidP="00045640">
      <w:pPr>
        <w:rPr>
          <w:rFonts w:cs="Arial"/>
        </w:rPr>
      </w:pPr>
    </w:p>
    <w:p w14:paraId="13B327F6" w14:textId="5EE9B95C" w:rsidR="005A679C" w:rsidRDefault="005A679C" w:rsidP="00045640">
      <w:pPr>
        <w:rPr>
          <w:rFonts w:cs="Arial"/>
        </w:rPr>
      </w:pPr>
    </w:p>
    <w:p w14:paraId="0C7C9538" w14:textId="77777777" w:rsidR="008900A2" w:rsidRDefault="008900A2" w:rsidP="00823684">
      <w:pPr>
        <w:spacing w:line="240" w:lineRule="auto"/>
        <w:rPr>
          <w:rFonts w:ascii="Open Sans SemiBold" w:hAnsi="Open Sans SemiBold" w:cs="Times New Roman"/>
          <w:color w:val="auto"/>
          <w:sz w:val="44"/>
        </w:rPr>
      </w:pPr>
    </w:p>
    <w:p w14:paraId="043FF6EA" w14:textId="77777777" w:rsidR="008900A2" w:rsidRDefault="008900A2" w:rsidP="00823684">
      <w:pPr>
        <w:spacing w:line="240" w:lineRule="auto"/>
        <w:rPr>
          <w:rFonts w:ascii="Open Sans SemiBold" w:hAnsi="Open Sans SemiBold" w:cs="Times New Roman"/>
          <w:color w:val="auto"/>
          <w:sz w:val="44"/>
        </w:rPr>
      </w:pPr>
    </w:p>
    <w:p w14:paraId="2DA6A6DB" w14:textId="77777777" w:rsidR="008900A2" w:rsidRDefault="008900A2" w:rsidP="00823684">
      <w:pPr>
        <w:spacing w:line="240" w:lineRule="auto"/>
        <w:rPr>
          <w:rFonts w:ascii="Open Sans SemiBold" w:hAnsi="Open Sans SemiBold" w:cs="Times New Roman"/>
          <w:color w:val="auto"/>
          <w:sz w:val="44"/>
        </w:rPr>
      </w:pPr>
    </w:p>
    <w:p w14:paraId="79A17092" w14:textId="77777777" w:rsidR="008900A2" w:rsidRDefault="008900A2" w:rsidP="00823684">
      <w:pPr>
        <w:spacing w:line="240" w:lineRule="auto"/>
        <w:rPr>
          <w:rFonts w:ascii="Open Sans SemiBold" w:hAnsi="Open Sans SemiBold" w:cs="Times New Roman"/>
          <w:color w:val="auto"/>
          <w:sz w:val="44"/>
        </w:rPr>
      </w:pPr>
    </w:p>
    <w:p w14:paraId="652B372A" w14:textId="77777777" w:rsidR="008900A2" w:rsidRDefault="008900A2" w:rsidP="00823684">
      <w:pPr>
        <w:spacing w:line="240" w:lineRule="auto"/>
        <w:rPr>
          <w:rFonts w:ascii="Open Sans SemiBold" w:hAnsi="Open Sans SemiBold" w:cs="Times New Roman"/>
          <w:color w:val="auto"/>
          <w:sz w:val="44"/>
        </w:rPr>
      </w:pPr>
    </w:p>
    <w:p w14:paraId="28CCC817" w14:textId="77777777" w:rsidR="008900A2" w:rsidRDefault="008900A2" w:rsidP="00823684">
      <w:pPr>
        <w:spacing w:line="240" w:lineRule="auto"/>
        <w:rPr>
          <w:rFonts w:ascii="Open Sans SemiBold" w:hAnsi="Open Sans SemiBold" w:cs="Times New Roman"/>
          <w:color w:val="auto"/>
          <w:sz w:val="44"/>
        </w:rPr>
      </w:pPr>
    </w:p>
    <w:p w14:paraId="4A8561AC" w14:textId="77777777" w:rsidR="008900A2" w:rsidRDefault="008900A2" w:rsidP="00823684">
      <w:pPr>
        <w:spacing w:line="240" w:lineRule="auto"/>
        <w:rPr>
          <w:rFonts w:ascii="Open Sans SemiBold" w:hAnsi="Open Sans SemiBold" w:cs="Times New Roman"/>
          <w:color w:val="auto"/>
          <w:sz w:val="44"/>
        </w:rPr>
      </w:pPr>
    </w:p>
    <w:p w14:paraId="10FD8AE2" w14:textId="77777777" w:rsidR="008900A2" w:rsidRDefault="008900A2" w:rsidP="00823684">
      <w:pPr>
        <w:spacing w:line="240" w:lineRule="auto"/>
        <w:rPr>
          <w:rFonts w:ascii="Open Sans SemiBold" w:hAnsi="Open Sans SemiBold" w:cs="Times New Roman"/>
          <w:color w:val="auto"/>
          <w:sz w:val="44"/>
        </w:rPr>
      </w:pPr>
    </w:p>
    <w:p w14:paraId="6327A82C" w14:textId="77777777" w:rsidR="008900A2" w:rsidRDefault="008900A2" w:rsidP="00823684">
      <w:pPr>
        <w:spacing w:line="240" w:lineRule="auto"/>
        <w:rPr>
          <w:rFonts w:ascii="Open Sans SemiBold" w:hAnsi="Open Sans SemiBold" w:cs="Times New Roman"/>
          <w:color w:val="auto"/>
          <w:sz w:val="44"/>
        </w:rPr>
      </w:pPr>
    </w:p>
    <w:p w14:paraId="5212ACF0" w14:textId="77777777" w:rsidR="008900A2" w:rsidRDefault="008900A2" w:rsidP="00823684">
      <w:pPr>
        <w:spacing w:line="240" w:lineRule="auto"/>
        <w:rPr>
          <w:rFonts w:ascii="Open Sans SemiBold" w:hAnsi="Open Sans SemiBold" w:cs="Times New Roman"/>
          <w:color w:val="auto"/>
          <w:sz w:val="44"/>
        </w:rPr>
      </w:pPr>
    </w:p>
    <w:p w14:paraId="49550D21" w14:textId="77777777" w:rsidR="008900A2" w:rsidRDefault="008900A2" w:rsidP="00823684">
      <w:pPr>
        <w:spacing w:line="240" w:lineRule="auto"/>
        <w:rPr>
          <w:rFonts w:ascii="Open Sans SemiBold" w:hAnsi="Open Sans SemiBold" w:cs="Times New Roman"/>
          <w:color w:val="auto"/>
          <w:sz w:val="44"/>
        </w:rPr>
      </w:pPr>
    </w:p>
    <w:p w14:paraId="5F475C46" w14:textId="578BCB30" w:rsidR="005A679C" w:rsidRPr="00823684" w:rsidRDefault="00090497" w:rsidP="00823684">
      <w:pPr>
        <w:spacing w:line="240" w:lineRule="auto"/>
        <w:rPr>
          <w:rFonts w:ascii="Open Sans SemiBold" w:hAnsi="Open Sans SemiBold" w:cs="Times New Roman"/>
          <w:color w:val="auto"/>
          <w:sz w:val="44"/>
        </w:rPr>
      </w:pPr>
      <w:r>
        <w:rPr>
          <w:noProof/>
        </w:rPr>
        <w:lastRenderedPageBreak/>
        <mc:AlternateContent>
          <mc:Choice Requires="wps">
            <w:drawing>
              <wp:anchor distT="0" distB="0" distL="114300" distR="114300" simplePos="0" relativeHeight="251727872" behindDoc="0" locked="1" layoutInCell="1" allowOverlap="1" wp14:anchorId="31F4AF13" wp14:editId="05347D3E">
                <wp:simplePos x="0" y="0"/>
                <wp:positionH relativeFrom="margin">
                  <wp:posOffset>19050</wp:posOffset>
                </wp:positionH>
                <wp:positionV relativeFrom="paragraph">
                  <wp:posOffset>6248400</wp:posOffset>
                </wp:positionV>
                <wp:extent cx="3207385" cy="2409825"/>
                <wp:effectExtent l="0" t="0" r="0" b="0"/>
                <wp:wrapNone/>
                <wp:docPr id="435693456" name="Text Box 435693456"/>
                <wp:cNvGraphicFramePr/>
                <a:graphic xmlns:a="http://schemas.openxmlformats.org/drawingml/2006/main">
                  <a:graphicData uri="http://schemas.microsoft.com/office/word/2010/wordprocessingShape">
                    <wps:wsp>
                      <wps:cNvSpPr txBox="1"/>
                      <wps:spPr>
                        <a:xfrm>
                          <a:off x="0" y="0"/>
                          <a:ext cx="3207385" cy="2409825"/>
                        </a:xfrm>
                        <a:prstGeom prst="rect">
                          <a:avLst/>
                        </a:prstGeom>
                        <a:noFill/>
                        <a:ln w="6350">
                          <a:noFill/>
                        </a:ln>
                      </wps:spPr>
                      <wps:txbx>
                        <w:txbxContent>
                          <w:p w14:paraId="4C215E48" w14:textId="19F90CF9" w:rsidR="00D44685" w:rsidRPr="00A536F8" w:rsidRDefault="00D44685" w:rsidP="009C2B58">
                            <w:pPr>
                              <w:spacing w:line="240" w:lineRule="auto"/>
                            </w:pPr>
                            <w:r w:rsidRPr="00A536F8">
                              <w:rPr>
                                <w:rFonts w:cs="Open Sans"/>
                              </w:rPr>
                              <w:t xml:space="preserve">First published </w:t>
                            </w:r>
                            <w:r w:rsidR="008900A2">
                              <w:rPr>
                                <w:rFonts w:cs="Open Sans"/>
                                <w:b/>
                                <w:bCs/>
                              </w:rPr>
                              <w:t>June 2025</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proofErr w:type="spellStart"/>
                            <w:r w:rsidRPr="00A536F8">
                              <w:rPr>
                                <w:rFonts w:cs="Open Sans"/>
                              </w:rPr>
                              <w:t>R1</w:t>
                            </w:r>
                            <w:proofErr w:type="spellEnd"/>
                            <w:r w:rsidRPr="00A536F8">
                              <w:rPr>
                                <w:rFonts w:cs="Open Sans"/>
                              </w:rPr>
                              <w:t xml:space="preserve"> Spur, S</w:t>
                            </w:r>
                            <w:r>
                              <w:rPr>
                                <w:rFonts w:cs="Open Sans"/>
                              </w:rPr>
                              <w:t>a</w:t>
                            </w:r>
                            <w:r w:rsidRPr="00A536F8">
                              <w:rPr>
                                <w:rFonts w:cs="Open Sans"/>
                              </w:rPr>
                              <w:t>ughton House</w:t>
                            </w:r>
                            <w:r>
                              <w:rPr>
                                <w:rFonts w:cs="Open Sans"/>
                              </w:rPr>
                              <w:t>,</w:t>
                            </w:r>
                          </w:p>
                          <w:p w14:paraId="6FF4875D" w14:textId="77777777" w:rsidR="00D44685" w:rsidRDefault="00D44685" w:rsidP="009C2B58">
                            <w:pPr>
                              <w:spacing w:line="240" w:lineRule="auto"/>
                              <w:rPr>
                                <w:rFonts w:cs="Open Sans"/>
                              </w:rPr>
                            </w:pPr>
                            <w:proofErr w:type="spellStart"/>
                            <w:r>
                              <w:rPr>
                                <w:rFonts w:cs="Open Sans"/>
                              </w:rPr>
                              <w:t>Broomhouse</w:t>
                            </w:r>
                            <w:proofErr w:type="spellEnd"/>
                            <w:r>
                              <w:rPr>
                                <w:rFonts w:cs="Open Sans"/>
                              </w:rPr>
                              <w:t xml:space="preserve"> Drive,</w:t>
                            </w:r>
                          </w:p>
                          <w:p w14:paraId="12F9F299" w14:textId="77777777" w:rsidR="00D44685" w:rsidRPr="009B451D" w:rsidRDefault="00D44685" w:rsidP="009C2B58">
                            <w:pPr>
                              <w:spacing w:line="240" w:lineRule="auto"/>
                              <w:rPr>
                                <w:rFonts w:cs="Open Sans"/>
                                <w:lang w:val="de-DE"/>
                              </w:rPr>
                            </w:pPr>
                            <w:r w:rsidRPr="009B451D">
                              <w:rPr>
                                <w:rFonts w:cs="Open Sans"/>
                                <w:lang w:val="de-DE"/>
                              </w:rPr>
                              <w:t>Edinburgh EH11 3XD</w:t>
                            </w:r>
                          </w:p>
                          <w:p w14:paraId="19DC9C25" w14:textId="77777777" w:rsidR="00D44685" w:rsidRPr="009B451D" w:rsidRDefault="00D44685" w:rsidP="009C2B58">
                            <w:pPr>
                              <w:spacing w:line="240" w:lineRule="auto"/>
                              <w:rPr>
                                <w:rFonts w:cs="Open Sans"/>
                                <w:lang w:val="de-DE"/>
                              </w:rPr>
                            </w:pPr>
                            <w:r w:rsidRPr="009B451D">
                              <w:rPr>
                                <w:rFonts w:cs="Open Sans"/>
                                <w:b/>
                                <w:bCs/>
                                <w:lang w:val="de-DE"/>
                              </w:rPr>
                              <w:t>T</w:t>
                            </w:r>
                            <w:r w:rsidRPr="009B451D">
                              <w:rPr>
                                <w:rFonts w:cs="Open Sans"/>
                                <w:lang w:val="de-DE"/>
                              </w:rPr>
                              <w:t>: 0300 244 8420</w:t>
                            </w:r>
                          </w:p>
                          <w:p w14:paraId="3F5EF2A3" w14:textId="77777777" w:rsidR="00D44685" w:rsidRPr="009B451D" w:rsidRDefault="00D44685" w:rsidP="009C2B58">
                            <w:pPr>
                              <w:spacing w:line="240" w:lineRule="auto"/>
                              <w:rPr>
                                <w:rFonts w:cs="Open Sans"/>
                                <w:b/>
                                <w:bCs/>
                                <w:lang w:val="de-DE"/>
                              </w:rPr>
                            </w:pPr>
                            <w:r w:rsidRPr="009B451D">
                              <w:rPr>
                                <w:rFonts w:cs="Open Sans"/>
                                <w:b/>
                                <w:bCs/>
                                <w:lang w:val="de-DE"/>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13" w:history="1">
                              <w:r w:rsidRPr="003570EA">
                                <w:rPr>
                                  <w:rStyle w:val="Hyperlink"/>
                                  <w:rFonts w:cs="Open Sans"/>
                                  <w:b/>
                                  <w:bCs/>
                                </w:rPr>
                                <w:t>Community Justice Scotland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4AF13" id="Text Box 435693456" o:spid="_x0000_s1027" type="#_x0000_t202" style="position:absolute;margin-left:1.5pt;margin-top:492pt;width:252.55pt;height:189.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77GwIAADQEAAAOAAAAZHJzL2Uyb0RvYy54bWysU8tu2zAQvBfIPxC8x5JlO3EEy4GbwEUB&#10;IwngFDnTFGkJoLgsSVtyv75Lyi+kPRW9ULvc1T5mhrPHrlFkL6yrQRd0OEgpEZpDWettQX+8L2+n&#10;lDjPdMkUaFHQg3D0cX7zZdaaXGRQgSqFJVhEu7w1Ba28N3mSOF6JhrkBGKExKME2zKNrt0lpWYvV&#10;G5VkaXqXtGBLY4EL5/D2uQ/SeawvpeD+VUonPFEFxdl8PG08N+FM5jOWby0zVc2PY7B/mKJhtcam&#10;51LPzDOys/UfpZqaW3Ag/YBDk4CUNRdxB9xmmH7aZl0xI+IuCI4zZ5jc/yvLX/Zr82aJ775ChwQG&#10;QFrjcoeXYZ9O2iZ8cVKCcYTwcIZNdJ5wvBxl6f1oOqGEYywbpw/TbBLqJJffjXX+m4CGBKOgFnmJ&#10;cLH9yvk+9ZQSumlY1kpFbpQmbUHvRpM0/nCOYHGlscdl2GD5btORurxaZAPlAfez0FPvDF/WOMOK&#10;Of/GLHKNK6F+/SseUgH2gqNFSQX219/uQz5SgFFKWtROQd3PHbOCEvVdIzkPw/E4iC0648l9ho69&#10;jmyuI3rXPAHKc4gvxfBohnyvTqa00HygzBehK4aY5ti7oP5kPvle0fhMuFgsYhLKyzC/0mvDQ+mA&#10;akD4vftg1hxp8MjgC5xUxvJPbPS5PR+LnQdZR6oCzj2qR/hRmpHs4zMK2r/2Y9blsc9/AwAA//8D&#10;AFBLAwQUAAYACAAAACEAjU2S0OIAAAAKAQAADwAAAGRycy9kb3ducmV2LnhtbEyPwU7DMBBE70j8&#10;g7VI3KjThlQhxKmqSBUSKoeWXrhtYjeJiNchdtvA17M9wW1HM5p9k68m24uzGX3nSMF8FoEwVDvd&#10;UaPg8L55SEH4gKSxd2QUfBsPq+L2JsdMuwvtzHkfGsEl5DNU0IYwZFL6ujUW/cwNhtg7utFiYDk2&#10;Uo944XLby0UULaXFjvhDi4MpW1N/7k9WwWu5ecNdtbDpT1++bI/r4evwkSh1fzetn0EEM4W/MFzx&#10;GR0KZqrcibQXvYKYlwQFT+kjH+wnUToHUXEwXsYJyCKX/ycUvwAAAP//AwBQSwECLQAUAAYACAAA&#10;ACEAtoM4kv4AAADhAQAAEwAAAAAAAAAAAAAAAAAAAAAAW0NvbnRlbnRfVHlwZXNdLnhtbFBLAQIt&#10;ABQABgAIAAAAIQA4/SH/1gAAAJQBAAALAAAAAAAAAAAAAAAAAC8BAABfcmVscy8ucmVsc1BLAQIt&#10;ABQABgAIAAAAIQCtLe77GwIAADQEAAAOAAAAAAAAAAAAAAAAAC4CAABkcnMvZTJvRG9jLnhtbFBL&#10;AQItABQABgAIAAAAIQCNTZLQ4gAAAAoBAAAPAAAAAAAAAAAAAAAAAHUEAABkcnMvZG93bnJldi54&#10;bWxQSwUGAAAAAAQABADzAAAAhAUAAAAA&#10;" filled="f" stroked="f" strokeweight=".5pt">
                <v:textbox>
                  <w:txbxContent>
                    <w:p w14:paraId="4C215E48" w14:textId="19F90CF9" w:rsidR="00D44685" w:rsidRPr="00A536F8" w:rsidRDefault="00D44685" w:rsidP="009C2B58">
                      <w:pPr>
                        <w:spacing w:line="240" w:lineRule="auto"/>
                      </w:pPr>
                      <w:r w:rsidRPr="00A536F8">
                        <w:rPr>
                          <w:rFonts w:cs="Open Sans"/>
                        </w:rPr>
                        <w:t xml:space="preserve">First published </w:t>
                      </w:r>
                      <w:r w:rsidR="008900A2">
                        <w:rPr>
                          <w:rFonts w:cs="Open Sans"/>
                          <w:b/>
                          <w:bCs/>
                        </w:rPr>
                        <w:t>June 2025</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proofErr w:type="spellStart"/>
                      <w:r w:rsidRPr="00A536F8">
                        <w:rPr>
                          <w:rFonts w:cs="Open Sans"/>
                        </w:rPr>
                        <w:t>R1</w:t>
                      </w:r>
                      <w:proofErr w:type="spellEnd"/>
                      <w:r w:rsidRPr="00A536F8">
                        <w:rPr>
                          <w:rFonts w:cs="Open Sans"/>
                        </w:rPr>
                        <w:t xml:space="preserve"> Spur, S</w:t>
                      </w:r>
                      <w:r>
                        <w:rPr>
                          <w:rFonts w:cs="Open Sans"/>
                        </w:rPr>
                        <w:t>a</w:t>
                      </w:r>
                      <w:r w:rsidRPr="00A536F8">
                        <w:rPr>
                          <w:rFonts w:cs="Open Sans"/>
                        </w:rPr>
                        <w:t>ughton House</w:t>
                      </w:r>
                      <w:r>
                        <w:rPr>
                          <w:rFonts w:cs="Open Sans"/>
                        </w:rPr>
                        <w:t>,</w:t>
                      </w:r>
                    </w:p>
                    <w:p w14:paraId="6FF4875D" w14:textId="77777777" w:rsidR="00D44685" w:rsidRDefault="00D44685" w:rsidP="009C2B58">
                      <w:pPr>
                        <w:spacing w:line="240" w:lineRule="auto"/>
                        <w:rPr>
                          <w:rFonts w:cs="Open Sans"/>
                        </w:rPr>
                      </w:pPr>
                      <w:proofErr w:type="spellStart"/>
                      <w:r>
                        <w:rPr>
                          <w:rFonts w:cs="Open Sans"/>
                        </w:rPr>
                        <w:t>Broomhouse</w:t>
                      </w:r>
                      <w:proofErr w:type="spellEnd"/>
                      <w:r>
                        <w:rPr>
                          <w:rFonts w:cs="Open Sans"/>
                        </w:rPr>
                        <w:t xml:space="preserve"> Drive,</w:t>
                      </w:r>
                    </w:p>
                    <w:p w14:paraId="12F9F299" w14:textId="77777777" w:rsidR="00D44685" w:rsidRPr="009B451D" w:rsidRDefault="00D44685" w:rsidP="009C2B58">
                      <w:pPr>
                        <w:spacing w:line="240" w:lineRule="auto"/>
                        <w:rPr>
                          <w:rFonts w:cs="Open Sans"/>
                          <w:lang w:val="de-DE"/>
                        </w:rPr>
                      </w:pPr>
                      <w:r w:rsidRPr="009B451D">
                        <w:rPr>
                          <w:rFonts w:cs="Open Sans"/>
                          <w:lang w:val="de-DE"/>
                        </w:rPr>
                        <w:t>Edinburgh EH11 3XD</w:t>
                      </w:r>
                    </w:p>
                    <w:p w14:paraId="19DC9C25" w14:textId="77777777" w:rsidR="00D44685" w:rsidRPr="009B451D" w:rsidRDefault="00D44685" w:rsidP="009C2B58">
                      <w:pPr>
                        <w:spacing w:line="240" w:lineRule="auto"/>
                        <w:rPr>
                          <w:rFonts w:cs="Open Sans"/>
                          <w:lang w:val="de-DE"/>
                        </w:rPr>
                      </w:pPr>
                      <w:r w:rsidRPr="009B451D">
                        <w:rPr>
                          <w:rFonts w:cs="Open Sans"/>
                          <w:b/>
                          <w:bCs/>
                          <w:lang w:val="de-DE"/>
                        </w:rPr>
                        <w:t>T</w:t>
                      </w:r>
                      <w:r w:rsidRPr="009B451D">
                        <w:rPr>
                          <w:rFonts w:cs="Open Sans"/>
                          <w:lang w:val="de-DE"/>
                        </w:rPr>
                        <w:t>: 0300 244 8420</w:t>
                      </w:r>
                    </w:p>
                    <w:p w14:paraId="3F5EF2A3" w14:textId="77777777" w:rsidR="00D44685" w:rsidRPr="009B451D" w:rsidRDefault="00D44685" w:rsidP="009C2B58">
                      <w:pPr>
                        <w:spacing w:line="240" w:lineRule="auto"/>
                        <w:rPr>
                          <w:rFonts w:cs="Open Sans"/>
                          <w:b/>
                          <w:bCs/>
                          <w:lang w:val="de-DE"/>
                        </w:rPr>
                      </w:pPr>
                      <w:r w:rsidRPr="009B451D">
                        <w:rPr>
                          <w:rFonts w:cs="Open Sans"/>
                          <w:b/>
                          <w:bCs/>
                          <w:lang w:val="de-DE"/>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14" w:history="1">
                        <w:r w:rsidRPr="003570EA">
                          <w:rPr>
                            <w:rStyle w:val="Hyperlink"/>
                            <w:rFonts w:cs="Open Sans"/>
                            <w:b/>
                            <w:bCs/>
                          </w:rPr>
                          <w:t>Community Justice Scotland</w:t>
                        </w:r>
                      </w:hyperlink>
                    </w:p>
                  </w:txbxContent>
                </v:textbox>
                <w10:wrap anchorx="margin"/>
                <w10:anchorlock/>
              </v:shape>
            </w:pict>
          </mc:Fallback>
        </mc:AlternateContent>
      </w:r>
      <w:r>
        <w:rPr>
          <w:noProof/>
        </w:rPr>
        <w:drawing>
          <wp:anchor distT="0" distB="0" distL="114300" distR="114300" simplePos="0" relativeHeight="251740160" behindDoc="0" locked="1" layoutInCell="1" allowOverlap="1" wp14:anchorId="163AA83E" wp14:editId="61AE6AAD">
            <wp:simplePos x="0" y="0"/>
            <wp:positionH relativeFrom="margin">
              <wp:posOffset>4295775</wp:posOffset>
            </wp:positionH>
            <wp:positionV relativeFrom="page">
              <wp:posOffset>8424545</wp:posOffset>
            </wp:positionV>
            <wp:extent cx="1302385" cy="948690"/>
            <wp:effectExtent l="0" t="0" r="0" b="3810"/>
            <wp:wrapSquare wrapText="bothSides"/>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5" cstate="email">
                      <a:extLst>
                        <a:ext uri="{28A0092B-C50C-407E-A947-70E740481C1C}">
                          <a14:useLocalDpi xmlns:a14="http://schemas.microsoft.com/office/drawing/2010/main"/>
                        </a:ext>
                      </a:extLst>
                    </a:blip>
                    <a:stretch>
                      <a:fillRect/>
                    </a:stretch>
                  </pic:blipFill>
                  <pic:spPr>
                    <a:xfrm>
                      <a:off x="0" y="0"/>
                      <a:ext cx="1302385" cy="948690"/>
                    </a:xfrm>
                    <a:prstGeom prst="rect">
                      <a:avLst/>
                    </a:prstGeom>
                  </pic:spPr>
                </pic:pic>
              </a:graphicData>
            </a:graphic>
            <wp14:sizeRelH relativeFrom="page">
              <wp14:pctWidth>0</wp14:pctWidth>
            </wp14:sizeRelH>
            <wp14:sizeRelV relativeFrom="page">
              <wp14:pctHeight>0</wp14:pctHeight>
            </wp14:sizeRelV>
          </wp:anchor>
        </w:drawing>
      </w:r>
    </w:p>
    <w:sectPr w:rsidR="005A679C" w:rsidRPr="00823684" w:rsidSect="00D44685">
      <w:footerReference w:type="default" r:id="rId16"/>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56D9" w14:textId="77777777" w:rsidR="003F61E3" w:rsidRDefault="003F61E3" w:rsidP="00877BB5">
      <w:pPr>
        <w:spacing w:line="240" w:lineRule="auto"/>
      </w:pPr>
      <w:r>
        <w:separator/>
      </w:r>
    </w:p>
  </w:endnote>
  <w:endnote w:type="continuationSeparator" w:id="0">
    <w:p w14:paraId="353B4354" w14:textId="77777777" w:rsidR="003F61E3" w:rsidRDefault="003F61E3" w:rsidP="00877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SemiBold">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Roboto Light">
    <w:panose1 w:val="02000000000000000000"/>
    <w:charset w:val="00"/>
    <w:family w:val="auto"/>
    <w:pitch w:val="variable"/>
    <w:sig w:usb0="E00002FF" w:usb1="5000205B" w:usb2="00000020" w:usb3="00000000" w:csb0="0000019F" w:csb1="00000000"/>
  </w:font>
  <w:font w:name="Open Sans">
    <w:altName w:val="Times New Roman"/>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772289333"/>
      <w:docPartObj>
        <w:docPartGallery w:val="Page Numbers (Bottom of Page)"/>
        <w:docPartUnique/>
      </w:docPartObj>
    </w:sdtPr>
    <w:sdtEndPr>
      <w:rPr>
        <w:b/>
        <w:bCs/>
        <w:color w:val="000000" w:themeColor="text1"/>
      </w:rPr>
    </w:sdtEndPr>
    <w:sdtContent>
      <w:p w14:paraId="451C6A58" w14:textId="23691AD1" w:rsidR="00F304DF" w:rsidRPr="00BC5632" w:rsidRDefault="00F304DF" w:rsidP="00870994">
        <w:pPr>
          <w:pStyle w:val="Footer"/>
          <w:jc w:val="center"/>
          <w:rPr>
            <w:color w:val="D50057"/>
            <w:sz w:val="32"/>
            <w:szCs w:val="32"/>
          </w:rPr>
        </w:pPr>
        <w:r w:rsidRPr="00BC5632">
          <w:rPr>
            <w:color w:val="D50057"/>
            <w:sz w:val="32"/>
            <w:szCs w:val="32"/>
          </w:rPr>
          <w:t>_____________________</w:t>
        </w:r>
        <w:r w:rsidR="00870994">
          <w:rPr>
            <w:color w:val="D50057"/>
            <w:sz w:val="32"/>
            <w:szCs w:val="32"/>
          </w:rPr>
          <w:t>____________</w:t>
        </w:r>
        <w:r w:rsidRPr="00BC5632">
          <w:rPr>
            <w:color w:val="D50057"/>
            <w:sz w:val="32"/>
            <w:szCs w:val="32"/>
          </w:rPr>
          <w:t>_____________________________</w:t>
        </w:r>
      </w:p>
      <w:p w14:paraId="18D1C1C1" w14:textId="5036A7C5" w:rsidR="00F304DF" w:rsidRDefault="008900A2">
        <w:pPr>
          <w:pStyle w:val="Footer"/>
          <w:jc w:val="right"/>
        </w:pPr>
        <w:r>
          <w:rPr>
            <w:rFonts w:ascii="Roboto Light" w:hAnsi="Roboto Light"/>
            <w:color w:val="auto"/>
            <w:sz w:val="18"/>
            <w:szCs w:val="18"/>
          </w:rPr>
          <w:t xml:space="preserve">CJS </w:t>
        </w:r>
        <w:proofErr w:type="spellStart"/>
        <w:r>
          <w:rPr>
            <w:rFonts w:ascii="Roboto Light" w:hAnsi="Roboto Light"/>
            <w:color w:val="auto"/>
            <w:sz w:val="18"/>
            <w:szCs w:val="18"/>
          </w:rPr>
          <w:t>OAAR</w:t>
        </w:r>
        <w:proofErr w:type="spellEnd"/>
        <w:r>
          <w:rPr>
            <w:rFonts w:ascii="Roboto Light" w:hAnsi="Roboto Light"/>
            <w:color w:val="auto"/>
            <w:sz w:val="18"/>
            <w:szCs w:val="18"/>
          </w:rPr>
          <w:t xml:space="preserve"> 2023-24 Key Points</w:t>
        </w:r>
        <w:r w:rsidR="00BA7910">
          <w:tab/>
        </w:r>
        <w:r w:rsidR="00F304DF">
          <w:tab/>
        </w:r>
        <w:r w:rsidR="00F304DF" w:rsidRPr="00F304DF">
          <w:rPr>
            <w:b/>
            <w:bCs/>
            <w:color w:val="000000" w:themeColor="text1"/>
          </w:rPr>
          <w:fldChar w:fldCharType="begin"/>
        </w:r>
        <w:r w:rsidR="00F304DF" w:rsidRPr="00F304DF">
          <w:rPr>
            <w:b/>
            <w:bCs/>
            <w:color w:val="000000" w:themeColor="text1"/>
          </w:rPr>
          <w:instrText>PAGE   \* MERGEFORMAT</w:instrText>
        </w:r>
        <w:r w:rsidR="00F304DF" w:rsidRPr="00F304DF">
          <w:rPr>
            <w:b/>
            <w:bCs/>
            <w:color w:val="000000" w:themeColor="text1"/>
          </w:rPr>
          <w:fldChar w:fldCharType="separate"/>
        </w:r>
        <w:r w:rsidR="00F304DF" w:rsidRPr="00F304DF">
          <w:rPr>
            <w:b/>
            <w:bCs/>
            <w:color w:val="000000" w:themeColor="text1"/>
          </w:rPr>
          <w:t>2</w:t>
        </w:r>
        <w:r w:rsidR="00F304DF" w:rsidRPr="00F304DF">
          <w:rPr>
            <w:b/>
            <w:bCs/>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C0B4" w14:textId="77777777" w:rsidR="003F61E3" w:rsidRDefault="003F61E3" w:rsidP="00877BB5">
      <w:pPr>
        <w:spacing w:line="240" w:lineRule="auto"/>
      </w:pPr>
      <w:r>
        <w:separator/>
      </w:r>
    </w:p>
  </w:footnote>
  <w:footnote w:type="continuationSeparator" w:id="0">
    <w:p w14:paraId="75CBA11E" w14:textId="77777777" w:rsidR="003F61E3" w:rsidRDefault="003F61E3" w:rsidP="00877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D13"/>
    <w:multiLevelType w:val="hybridMultilevel"/>
    <w:tmpl w:val="50B6E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4E556B"/>
    <w:multiLevelType w:val="multilevel"/>
    <w:tmpl w:val="6FD24A1A"/>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36265"/>
    <w:multiLevelType w:val="hybridMultilevel"/>
    <w:tmpl w:val="1DAA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811BA"/>
    <w:multiLevelType w:val="hybridMultilevel"/>
    <w:tmpl w:val="63424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C751E7"/>
    <w:multiLevelType w:val="hybridMultilevel"/>
    <w:tmpl w:val="A5E2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10DA7"/>
    <w:multiLevelType w:val="hybridMultilevel"/>
    <w:tmpl w:val="EF20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EFD2CFB"/>
    <w:multiLevelType w:val="hybridMultilevel"/>
    <w:tmpl w:val="91AC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80F50"/>
    <w:multiLevelType w:val="hybridMultilevel"/>
    <w:tmpl w:val="6600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9119981">
    <w:abstractNumId w:val="6"/>
  </w:num>
  <w:num w:numId="2" w16cid:durableId="1246762365">
    <w:abstractNumId w:val="1"/>
  </w:num>
  <w:num w:numId="3" w16cid:durableId="934285329">
    <w:abstractNumId w:val="0"/>
  </w:num>
  <w:num w:numId="4" w16cid:durableId="906453336">
    <w:abstractNumId w:val="3"/>
  </w:num>
  <w:num w:numId="5" w16cid:durableId="673726217">
    <w:abstractNumId w:val="8"/>
  </w:num>
  <w:num w:numId="6" w16cid:durableId="815341906">
    <w:abstractNumId w:val="7"/>
  </w:num>
  <w:num w:numId="7" w16cid:durableId="1218972070">
    <w:abstractNumId w:val="5"/>
  </w:num>
  <w:num w:numId="8" w16cid:durableId="577641611">
    <w:abstractNumId w:val="4"/>
  </w:num>
  <w:num w:numId="9" w16cid:durableId="16427307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0"/>
    <w:rsid w:val="000004D1"/>
    <w:rsid w:val="00001796"/>
    <w:rsid w:val="0000422F"/>
    <w:rsid w:val="000056AA"/>
    <w:rsid w:val="00006B14"/>
    <w:rsid w:val="00006D39"/>
    <w:rsid w:val="00006F14"/>
    <w:rsid w:val="000115BA"/>
    <w:rsid w:val="000124BC"/>
    <w:rsid w:val="00012DAB"/>
    <w:rsid w:val="00013AF7"/>
    <w:rsid w:val="00013BCD"/>
    <w:rsid w:val="00014719"/>
    <w:rsid w:val="00016044"/>
    <w:rsid w:val="00016254"/>
    <w:rsid w:val="000239D3"/>
    <w:rsid w:val="00023AF6"/>
    <w:rsid w:val="000240A2"/>
    <w:rsid w:val="00024438"/>
    <w:rsid w:val="00024B84"/>
    <w:rsid w:val="00026034"/>
    <w:rsid w:val="0002670D"/>
    <w:rsid w:val="00026945"/>
    <w:rsid w:val="00027C27"/>
    <w:rsid w:val="00030A29"/>
    <w:rsid w:val="000328EE"/>
    <w:rsid w:val="00032A64"/>
    <w:rsid w:val="00032C29"/>
    <w:rsid w:val="00032E36"/>
    <w:rsid w:val="000333D8"/>
    <w:rsid w:val="00033670"/>
    <w:rsid w:val="0003382D"/>
    <w:rsid w:val="0003682B"/>
    <w:rsid w:val="00037A6B"/>
    <w:rsid w:val="00040378"/>
    <w:rsid w:val="00040A96"/>
    <w:rsid w:val="00040D8B"/>
    <w:rsid w:val="0004140B"/>
    <w:rsid w:val="0004191A"/>
    <w:rsid w:val="00041932"/>
    <w:rsid w:val="00042AEA"/>
    <w:rsid w:val="00042E99"/>
    <w:rsid w:val="00043099"/>
    <w:rsid w:val="00044727"/>
    <w:rsid w:val="000449C0"/>
    <w:rsid w:val="00044A00"/>
    <w:rsid w:val="00045294"/>
    <w:rsid w:val="00045640"/>
    <w:rsid w:val="00045847"/>
    <w:rsid w:val="00046062"/>
    <w:rsid w:val="00046C00"/>
    <w:rsid w:val="00050169"/>
    <w:rsid w:val="00050950"/>
    <w:rsid w:val="00050FAC"/>
    <w:rsid w:val="00051266"/>
    <w:rsid w:val="00051CA3"/>
    <w:rsid w:val="00052161"/>
    <w:rsid w:val="0005242C"/>
    <w:rsid w:val="00052490"/>
    <w:rsid w:val="00052D60"/>
    <w:rsid w:val="00052F38"/>
    <w:rsid w:val="0005391D"/>
    <w:rsid w:val="00053BBA"/>
    <w:rsid w:val="00054048"/>
    <w:rsid w:val="000557A0"/>
    <w:rsid w:val="00056AF0"/>
    <w:rsid w:val="0005722A"/>
    <w:rsid w:val="0005761F"/>
    <w:rsid w:val="0006073E"/>
    <w:rsid w:val="00061525"/>
    <w:rsid w:val="000623AC"/>
    <w:rsid w:val="00063131"/>
    <w:rsid w:val="000633A2"/>
    <w:rsid w:val="00064331"/>
    <w:rsid w:val="00064A91"/>
    <w:rsid w:val="00065867"/>
    <w:rsid w:val="00066423"/>
    <w:rsid w:val="00067C08"/>
    <w:rsid w:val="0007032A"/>
    <w:rsid w:val="000706C9"/>
    <w:rsid w:val="00073311"/>
    <w:rsid w:val="000741C3"/>
    <w:rsid w:val="00074BE3"/>
    <w:rsid w:val="000752CF"/>
    <w:rsid w:val="000754A0"/>
    <w:rsid w:val="00075709"/>
    <w:rsid w:val="00075920"/>
    <w:rsid w:val="00075B72"/>
    <w:rsid w:val="000766A7"/>
    <w:rsid w:val="000778C0"/>
    <w:rsid w:val="00077CE2"/>
    <w:rsid w:val="000807BF"/>
    <w:rsid w:val="000815BC"/>
    <w:rsid w:val="000817BA"/>
    <w:rsid w:val="0008251E"/>
    <w:rsid w:val="0008448E"/>
    <w:rsid w:val="0008475E"/>
    <w:rsid w:val="00084A86"/>
    <w:rsid w:val="000856E4"/>
    <w:rsid w:val="00086FBD"/>
    <w:rsid w:val="0008748A"/>
    <w:rsid w:val="0009001A"/>
    <w:rsid w:val="00090497"/>
    <w:rsid w:val="00090842"/>
    <w:rsid w:val="000917A5"/>
    <w:rsid w:val="00091FE5"/>
    <w:rsid w:val="00092043"/>
    <w:rsid w:val="00092562"/>
    <w:rsid w:val="00092A7F"/>
    <w:rsid w:val="000930AD"/>
    <w:rsid w:val="0009401F"/>
    <w:rsid w:val="00094125"/>
    <w:rsid w:val="00094458"/>
    <w:rsid w:val="0009460E"/>
    <w:rsid w:val="00094828"/>
    <w:rsid w:val="00094A8D"/>
    <w:rsid w:val="00097104"/>
    <w:rsid w:val="00097B1D"/>
    <w:rsid w:val="00097BC6"/>
    <w:rsid w:val="000A20FA"/>
    <w:rsid w:val="000A3A1F"/>
    <w:rsid w:val="000A3C4A"/>
    <w:rsid w:val="000A40DE"/>
    <w:rsid w:val="000A505B"/>
    <w:rsid w:val="000A6C1B"/>
    <w:rsid w:val="000A6D1C"/>
    <w:rsid w:val="000A7421"/>
    <w:rsid w:val="000B0613"/>
    <w:rsid w:val="000B12C4"/>
    <w:rsid w:val="000B16EE"/>
    <w:rsid w:val="000B18B6"/>
    <w:rsid w:val="000B20BA"/>
    <w:rsid w:val="000B233B"/>
    <w:rsid w:val="000B3646"/>
    <w:rsid w:val="000B42CD"/>
    <w:rsid w:val="000B44B8"/>
    <w:rsid w:val="000B45FA"/>
    <w:rsid w:val="000B4753"/>
    <w:rsid w:val="000B4DDF"/>
    <w:rsid w:val="000B5388"/>
    <w:rsid w:val="000B625C"/>
    <w:rsid w:val="000C0CF4"/>
    <w:rsid w:val="000C0DAE"/>
    <w:rsid w:val="000C208C"/>
    <w:rsid w:val="000C21BA"/>
    <w:rsid w:val="000C39F2"/>
    <w:rsid w:val="000C4D95"/>
    <w:rsid w:val="000C4E10"/>
    <w:rsid w:val="000C63A7"/>
    <w:rsid w:val="000C68BC"/>
    <w:rsid w:val="000C7A02"/>
    <w:rsid w:val="000D03F3"/>
    <w:rsid w:val="000D0B1E"/>
    <w:rsid w:val="000D1BAE"/>
    <w:rsid w:val="000D32A5"/>
    <w:rsid w:val="000D330A"/>
    <w:rsid w:val="000D3CBE"/>
    <w:rsid w:val="000D463C"/>
    <w:rsid w:val="000D51DE"/>
    <w:rsid w:val="000D6416"/>
    <w:rsid w:val="000D7EA3"/>
    <w:rsid w:val="000E1AE0"/>
    <w:rsid w:val="000E3753"/>
    <w:rsid w:val="000E4534"/>
    <w:rsid w:val="000E4BF1"/>
    <w:rsid w:val="000E552F"/>
    <w:rsid w:val="000E79DA"/>
    <w:rsid w:val="000E7D21"/>
    <w:rsid w:val="000F0494"/>
    <w:rsid w:val="000F08B6"/>
    <w:rsid w:val="000F1A53"/>
    <w:rsid w:val="000F3481"/>
    <w:rsid w:val="000F358F"/>
    <w:rsid w:val="000F38DC"/>
    <w:rsid w:val="000F390B"/>
    <w:rsid w:val="000F3CC2"/>
    <w:rsid w:val="000F5753"/>
    <w:rsid w:val="000F60F5"/>
    <w:rsid w:val="000F6564"/>
    <w:rsid w:val="000F7481"/>
    <w:rsid w:val="000F74C8"/>
    <w:rsid w:val="00100468"/>
    <w:rsid w:val="00100F59"/>
    <w:rsid w:val="00102157"/>
    <w:rsid w:val="00102392"/>
    <w:rsid w:val="001036FB"/>
    <w:rsid w:val="001038A4"/>
    <w:rsid w:val="00103CDA"/>
    <w:rsid w:val="00106149"/>
    <w:rsid w:val="00106385"/>
    <w:rsid w:val="00106478"/>
    <w:rsid w:val="00107435"/>
    <w:rsid w:val="00107CFA"/>
    <w:rsid w:val="00110013"/>
    <w:rsid w:val="00110388"/>
    <w:rsid w:val="0011130C"/>
    <w:rsid w:val="00114233"/>
    <w:rsid w:val="00114741"/>
    <w:rsid w:val="00116AC9"/>
    <w:rsid w:val="00117B5D"/>
    <w:rsid w:val="00120ABD"/>
    <w:rsid w:val="0012299F"/>
    <w:rsid w:val="00122C68"/>
    <w:rsid w:val="0012445A"/>
    <w:rsid w:val="00124B2F"/>
    <w:rsid w:val="00126995"/>
    <w:rsid w:val="001270BF"/>
    <w:rsid w:val="001275B2"/>
    <w:rsid w:val="001278A6"/>
    <w:rsid w:val="00127C4E"/>
    <w:rsid w:val="00132512"/>
    <w:rsid w:val="00133684"/>
    <w:rsid w:val="00134660"/>
    <w:rsid w:val="001364A3"/>
    <w:rsid w:val="001376C8"/>
    <w:rsid w:val="001378DB"/>
    <w:rsid w:val="00137A59"/>
    <w:rsid w:val="00140318"/>
    <w:rsid w:val="00140E38"/>
    <w:rsid w:val="001425A6"/>
    <w:rsid w:val="001434C4"/>
    <w:rsid w:val="001464DB"/>
    <w:rsid w:val="00147F8B"/>
    <w:rsid w:val="00147FA3"/>
    <w:rsid w:val="00147FDD"/>
    <w:rsid w:val="00150087"/>
    <w:rsid w:val="00151605"/>
    <w:rsid w:val="00151735"/>
    <w:rsid w:val="00151B79"/>
    <w:rsid w:val="001540EB"/>
    <w:rsid w:val="001542C7"/>
    <w:rsid w:val="00154EDE"/>
    <w:rsid w:val="0015541A"/>
    <w:rsid w:val="00155843"/>
    <w:rsid w:val="00156E42"/>
    <w:rsid w:val="001574B0"/>
    <w:rsid w:val="00157BFF"/>
    <w:rsid w:val="00157C62"/>
    <w:rsid w:val="00161B69"/>
    <w:rsid w:val="00161D67"/>
    <w:rsid w:val="00161DAE"/>
    <w:rsid w:val="00161FCC"/>
    <w:rsid w:val="00163295"/>
    <w:rsid w:val="001642FC"/>
    <w:rsid w:val="00165645"/>
    <w:rsid w:val="00165FBA"/>
    <w:rsid w:val="001665DD"/>
    <w:rsid w:val="00166A6D"/>
    <w:rsid w:val="00170901"/>
    <w:rsid w:val="00171550"/>
    <w:rsid w:val="00172ED6"/>
    <w:rsid w:val="0017331D"/>
    <w:rsid w:val="00173942"/>
    <w:rsid w:val="00174916"/>
    <w:rsid w:val="00175835"/>
    <w:rsid w:val="00176124"/>
    <w:rsid w:val="001771F7"/>
    <w:rsid w:val="001779D4"/>
    <w:rsid w:val="001801C1"/>
    <w:rsid w:val="00180537"/>
    <w:rsid w:val="0018083F"/>
    <w:rsid w:val="0018106C"/>
    <w:rsid w:val="00181D4B"/>
    <w:rsid w:val="00185583"/>
    <w:rsid w:val="00185878"/>
    <w:rsid w:val="00185CE5"/>
    <w:rsid w:val="00190367"/>
    <w:rsid w:val="00190736"/>
    <w:rsid w:val="001914B7"/>
    <w:rsid w:val="00191958"/>
    <w:rsid w:val="00192C3D"/>
    <w:rsid w:val="0019327A"/>
    <w:rsid w:val="00193495"/>
    <w:rsid w:val="00194336"/>
    <w:rsid w:val="00194FB6"/>
    <w:rsid w:val="00195701"/>
    <w:rsid w:val="00196927"/>
    <w:rsid w:val="001A0D2B"/>
    <w:rsid w:val="001A214A"/>
    <w:rsid w:val="001A27EC"/>
    <w:rsid w:val="001A295E"/>
    <w:rsid w:val="001A34D0"/>
    <w:rsid w:val="001A4462"/>
    <w:rsid w:val="001A4556"/>
    <w:rsid w:val="001A53CF"/>
    <w:rsid w:val="001A6247"/>
    <w:rsid w:val="001A67B3"/>
    <w:rsid w:val="001A6991"/>
    <w:rsid w:val="001A6D0F"/>
    <w:rsid w:val="001A6EA0"/>
    <w:rsid w:val="001A7084"/>
    <w:rsid w:val="001A71B6"/>
    <w:rsid w:val="001A75D5"/>
    <w:rsid w:val="001B0EF8"/>
    <w:rsid w:val="001B11FA"/>
    <w:rsid w:val="001B2506"/>
    <w:rsid w:val="001B28E3"/>
    <w:rsid w:val="001B2EF4"/>
    <w:rsid w:val="001B32FB"/>
    <w:rsid w:val="001B44B8"/>
    <w:rsid w:val="001B45C0"/>
    <w:rsid w:val="001B5710"/>
    <w:rsid w:val="001B5C6C"/>
    <w:rsid w:val="001B6406"/>
    <w:rsid w:val="001B7CF4"/>
    <w:rsid w:val="001C0521"/>
    <w:rsid w:val="001C1799"/>
    <w:rsid w:val="001C437E"/>
    <w:rsid w:val="001C5E3B"/>
    <w:rsid w:val="001C7016"/>
    <w:rsid w:val="001D03A8"/>
    <w:rsid w:val="001D2CF6"/>
    <w:rsid w:val="001D3882"/>
    <w:rsid w:val="001D3BC3"/>
    <w:rsid w:val="001D4438"/>
    <w:rsid w:val="001D46D6"/>
    <w:rsid w:val="001D69D8"/>
    <w:rsid w:val="001D75FF"/>
    <w:rsid w:val="001D7E9A"/>
    <w:rsid w:val="001E057A"/>
    <w:rsid w:val="001E0B09"/>
    <w:rsid w:val="001E1795"/>
    <w:rsid w:val="001E1B80"/>
    <w:rsid w:val="001E28A2"/>
    <w:rsid w:val="001E2C1B"/>
    <w:rsid w:val="001E4B9C"/>
    <w:rsid w:val="001E5507"/>
    <w:rsid w:val="001E676B"/>
    <w:rsid w:val="001E6CBD"/>
    <w:rsid w:val="001F0275"/>
    <w:rsid w:val="001F1ADA"/>
    <w:rsid w:val="001F1E45"/>
    <w:rsid w:val="001F29F0"/>
    <w:rsid w:val="001F3A1E"/>
    <w:rsid w:val="001F4CFB"/>
    <w:rsid w:val="001F5294"/>
    <w:rsid w:val="001F679A"/>
    <w:rsid w:val="001F77B0"/>
    <w:rsid w:val="002002B7"/>
    <w:rsid w:val="00200D0E"/>
    <w:rsid w:val="002015F1"/>
    <w:rsid w:val="00201705"/>
    <w:rsid w:val="0020184E"/>
    <w:rsid w:val="002029A5"/>
    <w:rsid w:val="002050D8"/>
    <w:rsid w:val="00205680"/>
    <w:rsid w:val="00205F7B"/>
    <w:rsid w:val="0020751B"/>
    <w:rsid w:val="0021358F"/>
    <w:rsid w:val="00213A37"/>
    <w:rsid w:val="00216922"/>
    <w:rsid w:val="00216963"/>
    <w:rsid w:val="002169E9"/>
    <w:rsid w:val="002175DD"/>
    <w:rsid w:val="00217D5B"/>
    <w:rsid w:val="00220298"/>
    <w:rsid w:val="00220409"/>
    <w:rsid w:val="00220731"/>
    <w:rsid w:val="00221558"/>
    <w:rsid w:val="00222AAD"/>
    <w:rsid w:val="00222F98"/>
    <w:rsid w:val="00223EE5"/>
    <w:rsid w:val="00224339"/>
    <w:rsid w:val="0022444C"/>
    <w:rsid w:val="002253D0"/>
    <w:rsid w:val="00225B1A"/>
    <w:rsid w:val="00225B6A"/>
    <w:rsid w:val="00225C64"/>
    <w:rsid w:val="00226C13"/>
    <w:rsid w:val="00226F69"/>
    <w:rsid w:val="002305C2"/>
    <w:rsid w:val="002312AC"/>
    <w:rsid w:val="00231D10"/>
    <w:rsid w:val="00232588"/>
    <w:rsid w:val="00232795"/>
    <w:rsid w:val="002335D6"/>
    <w:rsid w:val="00234536"/>
    <w:rsid w:val="00235D07"/>
    <w:rsid w:val="00237350"/>
    <w:rsid w:val="002373BE"/>
    <w:rsid w:val="00237546"/>
    <w:rsid w:val="00240C7E"/>
    <w:rsid w:val="00241774"/>
    <w:rsid w:val="0024245C"/>
    <w:rsid w:val="0024268C"/>
    <w:rsid w:val="00242808"/>
    <w:rsid w:val="002429D9"/>
    <w:rsid w:val="00242C35"/>
    <w:rsid w:val="0024307B"/>
    <w:rsid w:val="00243356"/>
    <w:rsid w:val="002441C0"/>
    <w:rsid w:val="00244C6C"/>
    <w:rsid w:val="00245AE8"/>
    <w:rsid w:val="0025537C"/>
    <w:rsid w:val="002555F4"/>
    <w:rsid w:val="0025620F"/>
    <w:rsid w:val="00256BCB"/>
    <w:rsid w:val="002571E2"/>
    <w:rsid w:val="0026022D"/>
    <w:rsid w:val="002604A3"/>
    <w:rsid w:val="00260F6E"/>
    <w:rsid w:val="00261E28"/>
    <w:rsid w:val="00262663"/>
    <w:rsid w:val="00264364"/>
    <w:rsid w:val="00264A6F"/>
    <w:rsid w:val="00265DD7"/>
    <w:rsid w:val="002670A1"/>
    <w:rsid w:val="00267CE1"/>
    <w:rsid w:val="00270F9B"/>
    <w:rsid w:val="00271804"/>
    <w:rsid w:val="002724F9"/>
    <w:rsid w:val="0027297C"/>
    <w:rsid w:val="00272E66"/>
    <w:rsid w:val="00273184"/>
    <w:rsid w:val="002741D2"/>
    <w:rsid w:val="00274CA8"/>
    <w:rsid w:val="002750ED"/>
    <w:rsid w:val="00275B8B"/>
    <w:rsid w:val="00276641"/>
    <w:rsid w:val="002777F2"/>
    <w:rsid w:val="00281579"/>
    <w:rsid w:val="00283226"/>
    <w:rsid w:val="002839E6"/>
    <w:rsid w:val="00285231"/>
    <w:rsid w:val="002858B8"/>
    <w:rsid w:val="002877D8"/>
    <w:rsid w:val="002919D3"/>
    <w:rsid w:val="00293B35"/>
    <w:rsid w:val="00294488"/>
    <w:rsid w:val="002950B8"/>
    <w:rsid w:val="00295336"/>
    <w:rsid w:val="00295776"/>
    <w:rsid w:val="00295894"/>
    <w:rsid w:val="00296599"/>
    <w:rsid w:val="002A0FEE"/>
    <w:rsid w:val="002A1FA5"/>
    <w:rsid w:val="002A2B74"/>
    <w:rsid w:val="002A455A"/>
    <w:rsid w:val="002A6B50"/>
    <w:rsid w:val="002A6E52"/>
    <w:rsid w:val="002B0BD8"/>
    <w:rsid w:val="002B1390"/>
    <w:rsid w:val="002B1C79"/>
    <w:rsid w:val="002B40E2"/>
    <w:rsid w:val="002B4C68"/>
    <w:rsid w:val="002B4E7D"/>
    <w:rsid w:val="002B515D"/>
    <w:rsid w:val="002B56C8"/>
    <w:rsid w:val="002B589B"/>
    <w:rsid w:val="002B5B3B"/>
    <w:rsid w:val="002B71FF"/>
    <w:rsid w:val="002B7B4B"/>
    <w:rsid w:val="002C140B"/>
    <w:rsid w:val="002C2D4E"/>
    <w:rsid w:val="002C2F28"/>
    <w:rsid w:val="002C4392"/>
    <w:rsid w:val="002C4A2B"/>
    <w:rsid w:val="002C5208"/>
    <w:rsid w:val="002C602C"/>
    <w:rsid w:val="002D04E1"/>
    <w:rsid w:val="002D141B"/>
    <w:rsid w:val="002D1967"/>
    <w:rsid w:val="002D19B1"/>
    <w:rsid w:val="002D1FF4"/>
    <w:rsid w:val="002D2320"/>
    <w:rsid w:val="002D2F63"/>
    <w:rsid w:val="002D30E6"/>
    <w:rsid w:val="002D31C7"/>
    <w:rsid w:val="002D501A"/>
    <w:rsid w:val="002D520E"/>
    <w:rsid w:val="002D5D4C"/>
    <w:rsid w:val="002D6675"/>
    <w:rsid w:val="002D6E38"/>
    <w:rsid w:val="002D75D8"/>
    <w:rsid w:val="002D7B6F"/>
    <w:rsid w:val="002E0C91"/>
    <w:rsid w:val="002E100D"/>
    <w:rsid w:val="002E3C91"/>
    <w:rsid w:val="002E40F7"/>
    <w:rsid w:val="002E4237"/>
    <w:rsid w:val="002E5427"/>
    <w:rsid w:val="002E6858"/>
    <w:rsid w:val="002E6E72"/>
    <w:rsid w:val="002E7D3D"/>
    <w:rsid w:val="002F0B1E"/>
    <w:rsid w:val="002F1199"/>
    <w:rsid w:val="002F19D3"/>
    <w:rsid w:val="002F2D5D"/>
    <w:rsid w:val="002F39CB"/>
    <w:rsid w:val="002F3E60"/>
    <w:rsid w:val="002F412B"/>
    <w:rsid w:val="002F47D0"/>
    <w:rsid w:val="002F517E"/>
    <w:rsid w:val="002F52A9"/>
    <w:rsid w:val="002F6EEC"/>
    <w:rsid w:val="002F7064"/>
    <w:rsid w:val="002F7B89"/>
    <w:rsid w:val="00300CCF"/>
    <w:rsid w:val="003015CC"/>
    <w:rsid w:val="00301790"/>
    <w:rsid w:val="00303703"/>
    <w:rsid w:val="003045AB"/>
    <w:rsid w:val="00305127"/>
    <w:rsid w:val="003052AD"/>
    <w:rsid w:val="0030539C"/>
    <w:rsid w:val="00305869"/>
    <w:rsid w:val="0030683F"/>
    <w:rsid w:val="00306C61"/>
    <w:rsid w:val="00306C9F"/>
    <w:rsid w:val="00307A84"/>
    <w:rsid w:val="00307BAE"/>
    <w:rsid w:val="00312047"/>
    <w:rsid w:val="00312233"/>
    <w:rsid w:val="00313676"/>
    <w:rsid w:val="003143D4"/>
    <w:rsid w:val="003151AD"/>
    <w:rsid w:val="00315CCD"/>
    <w:rsid w:val="0031630B"/>
    <w:rsid w:val="00317D44"/>
    <w:rsid w:val="00320B01"/>
    <w:rsid w:val="003210F6"/>
    <w:rsid w:val="00321362"/>
    <w:rsid w:val="0032177F"/>
    <w:rsid w:val="00321EC3"/>
    <w:rsid w:val="00321F24"/>
    <w:rsid w:val="003227CF"/>
    <w:rsid w:val="00322B83"/>
    <w:rsid w:val="00322EA1"/>
    <w:rsid w:val="003230C8"/>
    <w:rsid w:val="003248B8"/>
    <w:rsid w:val="003248CE"/>
    <w:rsid w:val="0032506B"/>
    <w:rsid w:val="00325BC1"/>
    <w:rsid w:val="00326735"/>
    <w:rsid w:val="0032696B"/>
    <w:rsid w:val="00327FEF"/>
    <w:rsid w:val="00330681"/>
    <w:rsid w:val="00330BA9"/>
    <w:rsid w:val="00330F70"/>
    <w:rsid w:val="00331758"/>
    <w:rsid w:val="00331907"/>
    <w:rsid w:val="003327EF"/>
    <w:rsid w:val="00332D0D"/>
    <w:rsid w:val="00332F9D"/>
    <w:rsid w:val="00333895"/>
    <w:rsid w:val="00336CC3"/>
    <w:rsid w:val="00337DA7"/>
    <w:rsid w:val="003412BE"/>
    <w:rsid w:val="0034135A"/>
    <w:rsid w:val="00341893"/>
    <w:rsid w:val="003419C5"/>
    <w:rsid w:val="00341BA7"/>
    <w:rsid w:val="00341DD9"/>
    <w:rsid w:val="0034315B"/>
    <w:rsid w:val="0034350A"/>
    <w:rsid w:val="003447BE"/>
    <w:rsid w:val="00344D57"/>
    <w:rsid w:val="0034541A"/>
    <w:rsid w:val="00345ADF"/>
    <w:rsid w:val="003470FF"/>
    <w:rsid w:val="00350120"/>
    <w:rsid w:val="00350586"/>
    <w:rsid w:val="00351431"/>
    <w:rsid w:val="00351BE6"/>
    <w:rsid w:val="003531DE"/>
    <w:rsid w:val="003541CA"/>
    <w:rsid w:val="0035537B"/>
    <w:rsid w:val="00355DBF"/>
    <w:rsid w:val="00356089"/>
    <w:rsid w:val="003572AD"/>
    <w:rsid w:val="00360411"/>
    <w:rsid w:val="00360664"/>
    <w:rsid w:val="00360978"/>
    <w:rsid w:val="00360985"/>
    <w:rsid w:val="00360E10"/>
    <w:rsid w:val="00362774"/>
    <w:rsid w:val="00362FC7"/>
    <w:rsid w:val="003637FD"/>
    <w:rsid w:val="0036458F"/>
    <w:rsid w:val="00364B10"/>
    <w:rsid w:val="00364B99"/>
    <w:rsid w:val="00364E90"/>
    <w:rsid w:val="003657CC"/>
    <w:rsid w:val="003705FF"/>
    <w:rsid w:val="003713B1"/>
    <w:rsid w:val="00372223"/>
    <w:rsid w:val="0037296E"/>
    <w:rsid w:val="00373EC2"/>
    <w:rsid w:val="00374A43"/>
    <w:rsid w:val="0037582B"/>
    <w:rsid w:val="0037598E"/>
    <w:rsid w:val="00375E27"/>
    <w:rsid w:val="00375F18"/>
    <w:rsid w:val="00377833"/>
    <w:rsid w:val="0038025B"/>
    <w:rsid w:val="0038053D"/>
    <w:rsid w:val="003806ED"/>
    <w:rsid w:val="00381E64"/>
    <w:rsid w:val="00382E73"/>
    <w:rsid w:val="003833CE"/>
    <w:rsid w:val="003854CF"/>
    <w:rsid w:val="00385561"/>
    <w:rsid w:val="00387471"/>
    <w:rsid w:val="00387ED3"/>
    <w:rsid w:val="00391AA9"/>
    <w:rsid w:val="00392AE9"/>
    <w:rsid w:val="003931EA"/>
    <w:rsid w:val="00393C96"/>
    <w:rsid w:val="00393ED7"/>
    <w:rsid w:val="00395696"/>
    <w:rsid w:val="00395AB9"/>
    <w:rsid w:val="00396226"/>
    <w:rsid w:val="003A02F1"/>
    <w:rsid w:val="003A0C22"/>
    <w:rsid w:val="003A1682"/>
    <w:rsid w:val="003A17E8"/>
    <w:rsid w:val="003A3753"/>
    <w:rsid w:val="003A3C03"/>
    <w:rsid w:val="003A3F7F"/>
    <w:rsid w:val="003A4E37"/>
    <w:rsid w:val="003A56B4"/>
    <w:rsid w:val="003A5A62"/>
    <w:rsid w:val="003A732A"/>
    <w:rsid w:val="003A7AD8"/>
    <w:rsid w:val="003B147D"/>
    <w:rsid w:val="003B3C54"/>
    <w:rsid w:val="003B4669"/>
    <w:rsid w:val="003B52D9"/>
    <w:rsid w:val="003B5421"/>
    <w:rsid w:val="003B68BA"/>
    <w:rsid w:val="003C0F7E"/>
    <w:rsid w:val="003C1B5E"/>
    <w:rsid w:val="003C4D4D"/>
    <w:rsid w:val="003C6312"/>
    <w:rsid w:val="003C688A"/>
    <w:rsid w:val="003D0516"/>
    <w:rsid w:val="003D0C7B"/>
    <w:rsid w:val="003D1C3E"/>
    <w:rsid w:val="003D2B2F"/>
    <w:rsid w:val="003D4375"/>
    <w:rsid w:val="003D74B2"/>
    <w:rsid w:val="003D7531"/>
    <w:rsid w:val="003E00D9"/>
    <w:rsid w:val="003E0D90"/>
    <w:rsid w:val="003E1177"/>
    <w:rsid w:val="003E1FCA"/>
    <w:rsid w:val="003E3BD5"/>
    <w:rsid w:val="003E4B80"/>
    <w:rsid w:val="003E4FC8"/>
    <w:rsid w:val="003E56D8"/>
    <w:rsid w:val="003E645F"/>
    <w:rsid w:val="003F00CF"/>
    <w:rsid w:val="003F1588"/>
    <w:rsid w:val="003F211F"/>
    <w:rsid w:val="003F4315"/>
    <w:rsid w:val="003F471F"/>
    <w:rsid w:val="003F4EEF"/>
    <w:rsid w:val="003F5357"/>
    <w:rsid w:val="003F61E3"/>
    <w:rsid w:val="003F6C56"/>
    <w:rsid w:val="003F7E3A"/>
    <w:rsid w:val="003F7EDC"/>
    <w:rsid w:val="004008F1"/>
    <w:rsid w:val="004009DA"/>
    <w:rsid w:val="004015F3"/>
    <w:rsid w:val="0040187C"/>
    <w:rsid w:val="00401F9E"/>
    <w:rsid w:val="00404CD6"/>
    <w:rsid w:val="004057A9"/>
    <w:rsid w:val="00405AF4"/>
    <w:rsid w:val="00405E6E"/>
    <w:rsid w:val="00406B17"/>
    <w:rsid w:val="00406B1D"/>
    <w:rsid w:val="00410011"/>
    <w:rsid w:val="004108FC"/>
    <w:rsid w:val="00411343"/>
    <w:rsid w:val="00411882"/>
    <w:rsid w:val="00412835"/>
    <w:rsid w:val="004132CD"/>
    <w:rsid w:val="0041351D"/>
    <w:rsid w:val="0041464B"/>
    <w:rsid w:val="00414BBA"/>
    <w:rsid w:val="00414D56"/>
    <w:rsid w:val="004152AC"/>
    <w:rsid w:val="0041561F"/>
    <w:rsid w:val="00416EF9"/>
    <w:rsid w:val="004174A9"/>
    <w:rsid w:val="0042001E"/>
    <w:rsid w:val="00420C63"/>
    <w:rsid w:val="00420CFA"/>
    <w:rsid w:val="00420D55"/>
    <w:rsid w:val="00420DDC"/>
    <w:rsid w:val="00421599"/>
    <w:rsid w:val="00421629"/>
    <w:rsid w:val="00422097"/>
    <w:rsid w:val="0042280C"/>
    <w:rsid w:val="004245D6"/>
    <w:rsid w:val="00425165"/>
    <w:rsid w:val="00426BE8"/>
    <w:rsid w:val="00427282"/>
    <w:rsid w:val="00431403"/>
    <w:rsid w:val="00432665"/>
    <w:rsid w:val="00433681"/>
    <w:rsid w:val="004346A6"/>
    <w:rsid w:val="0043739B"/>
    <w:rsid w:val="00437814"/>
    <w:rsid w:val="00437F2A"/>
    <w:rsid w:val="004401F8"/>
    <w:rsid w:val="00440846"/>
    <w:rsid w:val="004409B4"/>
    <w:rsid w:val="00440D47"/>
    <w:rsid w:val="00440F56"/>
    <w:rsid w:val="004421E6"/>
    <w:rsid w:val="00442EF5"/>
    <w:rsid w:val="00444240"/>
    <w:rsid w:val="0044496F"/>
    <w:rsid w:val="00444FC1"/>
    <w:rsid w:val="00446567"/>
    <w:rsid w:val="004465EB"/>
    <w:rsid w:val="004469FA"/>
    <w:rsid w:val="00447015"/>
    <w:rsid w:val="00447688"/>
    <w:rsid w:val="004505B5"/>
    <w:rsid w:val="00452518"/>
    <w:rsid w:val="00453BAD"/>
    <w:rsid w:val="00453C45"/>
    <w:rsid w:val="00453DF9"/>
    <w:rsid w:val="00455A5B"/>
    <w:rsid w:val="00455E22"/>
    <w:rsid w:val="00456773"/>
    <w:rsid w:val="00456FA5"/>
    <w:rsid w:val="00457CCB"/>
    <w:rsid w:val="00457F9C"/>
    <w:rsid w:val="00460085"/>
    <w:rsid w:val="004606AD"/>
    <w:rsid w:val="00460E8C"/>
    <w:rsid w:val="00461963"/>
    <w:rsid w:val="0046198A"/>
    <w:rsid w:val="00461F39"/>
    <w:rsid w:val="00464B19"/>
    <w:rsid w:val="00465F5E"/>
    <w:rsid w:val="004704C4"/>
    <w:rsid w:val="00471110"/>
    <w:rsid w:val="004716E6"/>
    <w:rsid w:val="00472C30"/>
    <w:rsid w:val="00472C7A"/>
    <w:rsid w:val="00473725"/>
    <w:rsid w:val="00473EE0"/>
    <w:rsid w:val="00474519"/>
    <w:rsid w:val="00475418"/>
    <w:rsid w:val="004755F4"/>
    <w:rsid w:val="0047637E"/>
    <w:rsid w:val="00483964"/>
    <w:rsid w:val="00483CF5"/>
    <w:rsid w:val="00484A8C"/>
    <w:rsid w:val="00486CA5"/>
    <w:rsid w:val="00486D3E"/>
    <w:rsid w:val="0048769E"/>
    <w:rsid w:val="004876AA"/>
    <w:rsid w:val="00487F8F"/>
    <w:rsid w:val="004907E6"/>
    <w:rsid w:val="00492445"/>
    <w:rsid w:val="0049319C"/>
    <w:rsid w:val="0049380C"/>
    <w:rsid w:val="0049389A"/>
    <w:rsid w:val="004972FB"/>
    <w:rsid w:val="00497DBB"/>
    <w:rsid w:val="004A0A67"/>
    <w:rsid w:val="004A1555"/>
    <w:rsid w:val="004A234B"/>
    <w:rsid w:val="004A2AF5"/>
    <w:rsid w:val="004A2FF2"/>
    <w:rsid w:val="004A3512"/>
    <w:rsid w:val="004A5AEC"/>
    <w:rsid w:val="004A77AA"/>
    <w:rsid w:val="004A7BBC"/>
    <w:rsid w:val="004B131D"/>
    <w:rsid w:val="004B140E"/>
    <w:rsid w:val="004B26B1"/>
    <w:rsid w:val="004B4145"/>
    <w:rsid w:val="004B5501"/>
    <w:rsid w:val="004B6EA0"/>
    <w:rsid w:val="004B71BF"/>
    <w:rsid w:val="004B7E82"/>
    <w:rsid w:val="004C0B3A"/>
    <w:rsid w:val="004C108B"/>
    <w:rsid w:val="004C19EF"/>
    <w:rsid w:val="004C3013"/>
    <w:rsid w:val="004C4F40"/>
    <w:rsid w:val="004C5CBF"/>
    <w:rsid w:val="004C70C2"/>
    <w:rsid w:val="004C71A5"/>
    <w:rsid w:val="004D08D2"/>
    <w:rsid w:val="004D1DE9"/>
    <w:rsid w:val="004D5956"/>
    <w:rsid w:val="004D7685"/>
    <w:rsid w:val="004D7E9B"/>
    <w:rsid w:val="004E0632"/>
    <w:rsid w:val="004E07C6"/>
    <w:rsid w:val="004E0C9A"/>
    <w:rsid w:val="004E114D"/>
    <w:rsid w:val="004E1258"/>
    <w:rsid w:val="004E1B93"/>
    <w:rsid w:val="004E1C0E"/>
    <w:rsid w:val="004E1C7D"/>
    <w:rsid w:val="004E1CB3"/>
    <w:rsid w:val="004E2601"/>
    <w:rsid w:val="004E42B0"/>
    <w:rsid w:val="004E4A59"/>
    <w:rsid w:val="004E55D2"/>
    <w:rsid w:val="004E7871"/>
    <w:rsid w:val="004E7AA9"/>
    <w:rsid w:val="004E7B7E"/>
    <w:rsid w:val="004F04E1"/>
    <w:rsid w:val="004F0E16"/>
    <w:rsid w:val="004F158B"/>
    <w:rsid w:val="004F15B3"/>
    <w:rsid w:val="004F1E77"/>
    <w:rsid w:val="004F1EA1"/>
    <w:rsid w:val="004F1F66"/>
    <w:rsid w:val="004F2F0F"/>
    <w:rsid w:val="004F3593"/>
    <w:rsid w:val="004F4787"/>
    <w:rsid w:val="004F5710"/>
    <w:rsid w:val="004F6A23"/>
    <w:rsid w:val="004F6C4B"/>
    <w:rsid w:val="004F75C0"/>
    <w:rsid w:val="004F7BE8"/>
    <w:rsid w:val="005005AB"/>
    <w:rsid w:val="00500B01"/>
    <w:rsid w:val="00501D91"/>
    <w:rsid w:val="005028EC"/>
    <w:rsid w:val="00502EE2"/>
    <w:rsid w:val="00503D41"/>
    <w:rsid w:val="00504622"/>
    <w:rsid w:val="00506AAD"/>
    <w:rsid w:val="00507732"/>
    <w:rsid w:val="00512A47"/>
    <w:rsid w:val="00513863"/>
    <w:rsid w:val="00514244"/>
    <w:rsid w:val="005145AC"/>
    <w:rsid w:val="00514643"/>
    <w:rsid w:val="00514B1D"/>
    <w:rsid w:val="00514E54"/>
    <w:rsid w:val="00514EE5"/>
    <w:rsid w:val="005175B4"/>
    <w:rsid w:val="00517936"/>
    <w:rsid w:val="00517DAD"/>
    <w:rsid w:val="00517E15"/>
    <w:rsid w:val="00520594"/>
    <w:rsid w:val="00520F36"/>
    <w:rsid w:val="00521372"/>
    <w:rsid w:val="00521578"/>
    <w:rsid w:val="00522FE6"/>
    <w:rsid w:val="00523ACB"/>
    <w:rsid w:val="00524177"/>
    <w:rsid w:val="00524E80"/>
    <w:rsid w:val="005254D3"/>
    <w:rsid w:val="00525615"/>
    <w:rsid w:val="00531ACE"/>
    <w:rsid w:val="00532781"/>
    <w:rsid w:val="005333C5"/>
    <w:rsid w:val="00533F6B"/>
    <w:rsid w:val="00535E51"/>
    <w:rsid w:val="00536230"/>
    <w:rsid w:val="00537030"/>
    <w:rsid w:val="00537141"/>
    <w:rsid w:val="00537464"/>
    <w:rsid w:val="005408EB"/>
    <w:rsid w:val="00541C80"/>
    <w:rsid w:val="00541E0A"/>
    <w:rsid w:val="00543B94"/>
    <w:rsid w:val="00544245"/>
    <w:rsid w:val="00544986"/>
    <w:rsid w:val="00544C3F"/>
    <w:rsid w:val="00545AD5"/>
    <w:rsid w:val="00546629"/>
    <w:rsid w:val="005501D3"/>
    <w:rsid w:val="00550999"/>
    <w:rsid w:val="00550BD9"/>
    <w:rsid w:val="0055380F"/>
    <w:rsid w:val="00553E1B"/>
    <w:rsid w:val="00555383"/>
    <w:rsid w:val="00555C1E"/>
    <w:rsid w:val="00556884"/>
    <w:rsid w:val="00556CD5"/>
    <w:rsid w:val="00557679"/>
    <w:rsid w:val="005576FA"/>
    <w:rsid w:val="00560F64"/>
    <w:rsid w:val="005617F3"/>
    <w:rsid w:val="005708A8"/>
    <w:rsid w:val="00571AF7"/>
    <w:rsid w:val="00571C41"/>
    <w:rsid w:val="0057272A"/>
    <w:rsid w:val="00572E6E"/>
    <w:rsid w:val="00573E68"/>
    <w:rsid w:val="00574B0F"/>
    <w:rsid w:val="00575C6B"/>
    <w:rsid w:val="00576FD6"/>
    <w:rsid w:val="005811E9"/>
    <w:rsid w:val="005812ED"/>
    <w:rsid w:val="00581774"/>
    <w:rsid w:val="005829F4"/>
    <w:rsid w:val="00582B3C"/>
    <w:rsid w:val="00582ECD"/>
    <w:rsid w:val="00582ED8"/>
    <w:rsid w:val="005830C9"/>
    <w:rsid w:val="005836A5"/>
    <w:rsid w:val="00583BCC"/>
    <w:rsid w:val="005851E9"/>
    <w:rsid w:val="005852C3"/>
    <w:rsid w:val="00586546"/>
    <w:rsid w:val="00586BDA"/>
    <w:rsid w:val="0058722A"/>
    <w:rsid w:val="00587CA3"/>
    <w:rsid w:val="00587D74"/>
    <w:rsid w:val="0059039F"/>
    <w:rsid w:val="00590B97"/>
    <w:rsid w:val="00590EB3"/>
    <w:rsid w:val="00591978"/>
    <w:rsid w:val="00592C2B"/>
    <w:rsid w:val="0059541D"/>
    <w:rsid w:val="00595921"/>
    <w:rsid w:val="00595DE5"/>
    <w:rsid w:val="00597DFD"/>
    <w:rsid w:val="005A0159"/>
    <w:rsid w:val="005A03C5"/>
    <w:rsid w:val="005A0792"/>
    <w:rsid w:val="005A1DAA"/>
    <w:rsid w:val="005A48D9"/>
    <w:rsid w:val="005A50F3"/>
    <w:rsid w:val="005A5840"/>
    <w:rsid w:val="005A623A"/>
    <w:rsid w:val="005A679C"/>
    <w:rsid w:val="005A6D7B"/>
    <w:rsid w:val="005B0D77"/>
    <w:rsid w:val="005B1AA6"/>
    <w:rsid w:val="005B1AF3"/>
    <w:rsid w:val="005B1BEA"/>
    <w:rsid w:val="005B2381"/>
    <w:rsid w:val="005B2D55"/>
    <w:rsid w:val="005B2E38"/>
    <w:rsid w:val="005B35E5"/>
    <w:rsid w:val="005B45D6"/>
    <w:rsid w:val="005B48C6"/>
    <w:rsid w:val="005B58D0"/>
    <w:rsid w:val="005B5F07"/>
    <w:rsid w:val="005B6FD1"/>
    <w:rsid w:val="005C01C6"/>
    <w:rsid w:val="005C08D3"/>
    <w:rsid w:val="005C0DCB"/>
    <w:rsid w:val="005C2BF5"/>
    <w:rsid w:val="005C336A"/>
    <w:rsid w:val="005C3A9D"/>
    <w:rsid w:val="005C47D0"/>
    <w:rsid w:val="005C4ECF"/>
    <w:rsid w:val="005C53FE"/>
    <w:rsid w:val="005C57A7"/>
    <w:rsid w:val="005C6317"/>
    <w:rsid w:val="005C6505"/>
    <w:rsid w:val="005C6624"/>
    <w:rsid w:val="005C67EE"/>
    <w:rsid w:val="005C735A"/>
    <w:rsid w:val="005C7916"/>
    <w:rsid w:val="005D0283"/>
    <w:rsid w:val="005D09A9"/>
    <w:rsid w:val="005D0F68"/>
    <w:rsid w:val="005D0FA9"/>
    <w:rsid w:val="005D1F38"/>
    <w:rsid w:val="005D3861"/>
    <w:rsid w:val="005D395B"/>
    <w:rsid w:val="005D3EF3"/>
    <w:rsid w:val="005D5F64"/>
    <w:rsid w:val="005D6795"/>
    <w:rsid w:val="005D72D6"/>
    <w:rsid w:val="005D7661"/>
    <w:rsid w:val="005D7C59"/>
    <w:rsid w:val="005E044D"/>
    <w:rsid w:val="005E1079"/>
    <w:rsid w:val="005E1120"/>
    <w:rsid w:val="005E3203"/>
    <w:rsid w:val="005E4145"/>
    <w:rsid w:val="005E43E9"/>
    <w:rsid w:val="005E471D"/>
    <w:rsid w:val="005F0ABD"/>
    <w:rsid w:val="005F26A1"/>
    <w:rsid w:val="005F27E9"/>
    <w:rsid w:val="005F3125"/>
    <w:rsid w:val="005F3281"/>
    <w:rsid w:val="005F38DB"/>
    <w:rsid w:val="005F3FCF"/>
    <w:rsid w:val="005F60FD"/>
    <w:rsid w:val="005F633B"/>
    <w:rsid w:val="005F639D"/>
    <w:rsid w:val="005F64B1"/>
    <w:rsid w:val="005F66F9"/>
    <w:rsid w:val="005F67E2"/>
    <w:rsid w:val="005F7DA0"/>
    <w:rsid w:val="00600C8C"/>
    <w:rsid w:val="00602082"/>
    <w:rsid w:val="0060213F"/>
    <w:rsid w:val="00605037"/>
    <w:rsid w:val="00605CBF"/>
    <w:rsid w:val="00607E9C"/>
    <w:rsid w:val="00610CC6"/>
    <w:rsid w:val="00610DDE"/>
    <w:rsid w:val="00610F62"/>
    <w:rsid w:val="006120D7"/>
    <w:rsid w:val="00613CE6"/>
    <w:rsid w:val="00614636"/>
    <w:rsid w:val="00614945"/>
    <w:rsid w:val="00615E61"/>
    <w:rsid w:val="00615E82"/>
    <w:rsid w:val="006163E1"/>
    <w:rsid w:val="00616547"/>
    <w:rsid w:val="006165B8"/>
    <w:rsid w:val="00616890"/>
    <w:rsid w:val="00616E33"/>
    <w:rsid w:val="00620127"/>
    <w:rsid w:val="0062029A"/>
    <w:rsid w:val="00620B1D"/>
    <w:rsid w:val="00621911"/>
    <w:rsid w:val="00622073"/>
    <w:rsid w:val="006230FE"/>
    <w:rsid w:val="00623FD4"/>
    <w:rsid w:val="006260D2"/>
    <w:rsid w:val="00627422"/>
    <w:rsid w:val="0063033B"/>
    <w:rsid w:val="00630F75"/>
    <w:rsid w:val="0063178D"/>
    <w:rsid w:val="00632CCD"/>
    <w:rsid w:val="00633DD3"/>
    <w:rsid w:val="00634120"/>
    <w:rsid w:val="006345E3"/>
    <w:rsid w:val="00634849"/>
    <w:rsid w:val="00634C05"/>
    <w:rsid w:val="0063506B"/>
    <w:rsid w:val="006368C3"/>
    <w:rsid w:val="0063770C"/>
    <w:rsid w:val="00637710"/>
    <w:rsid w:val="006407BF"/>
    <w:rsid w:val="00641726"/>
    <w:rsid w:val="006426AA"/>
    <w:rsid w:val="006439EE"/>
    <w:rsid w:val="00645F1E"/>
    <w:rsid w:val="00645FDA"/>
    <w:rsid w:val="00647E78"/>
    <w:rsid w:val="00651E8C"/>
    <w:rsid w:val="00652E31"/>
    <w:rsid w:val="006531B0"/>
    <w:rsid w:val="006532D1"/>
    <w:rsid w:val="00653428"/>
    <w:rsid w:val="00653A78"/>
    <w:rsid w:val="00653DDD"/>
    <w:rsid w:val="00655C86"/>
    <w:rsid w:val="00655EBA"/>
    <w:rsid w:val="0065687C"/>
    <w:rsid w:val="006605D2"/>
    <w:rsid w:val="00662338"/>
    <w:rsid w:val="00662DA0"/>
    <w:rsid w:val="00664D33"/>
    <w:rsid w:val="006676C6"/>
    <w:rsid w:val="00670F5C"/>
    <w:rsid w:val="00671C14"/>
    <w:rsid w:val="00672713"/>
    <w:rsid w:val="0067285F"/>
    <w:rsid w:val="00673451"/>
    <w:rsid w:val="00674219"/>
    <w:rsid w:val="00675449"/>
    <w:rsid w:val="006760D0"/>
    <w:rsid w:val="0067741B"/>
    <w:rsid w:val="006774FC"/>
    <w:rsid w:val="00677C17"/>
    <w:rsid w:val="00677E5D"/>
    <w:rsid w:val="00680349"/>
    <w:rsid w:val="0068114B"/>
    <w:rsid w:val="00681482"/>
    <w:rsid w:val="00681995"/>
    <w:rsid w:val="00682675"/>
    <w:rsid w:val="00682C74"/>
    <w:rsid w:val="00683A82"/>
    <w:rsid w:val="00684AFF"/>
    <w:rsid w:val="00685CF2"/>
    <w:rsid w:val="0068629C"/>
    <w:rsid w:val="006909D6"/>
    <w:rsid w:val="00690B12"/>
    <w:rsid w:val="0069199C"/>
    <w:rsid w:val="00691FE1"/>
    <w:rsid w:val="0069211A"/>
    <w:rsid w:val="00692305"/>
    <w:rsid w:val="0069344C"/>
    <w:rsid w:val="006937A5"/>
    <w:rsid w:val="00695302"/>
    <w:rsid w:val="00696038"/>
    <w:rsid w:val="006962C0"/>
    <w:rsid w:val="00696374"/>
    <w:rsid w:val="00696DF8"/>
    <w:rsid w:val="006972B5"/>
    <w:rsid w:val="006974F2"/>
    <w:rsid w:val="006978EE"/>
    <w:rsid w:val="00697BA4"/>
    <w:rsid w:val="006A0464"/>
    <w:rsid w:val="006A18B2"/>
    <w:rsid w:val="006A1957"/>
    <w:rsid w:val="006A1C1A"/>
    <w:rsid w:val="006A2373"/>
    <w:rsid w:val="006A29D3"/>
    <w:rsid w:val="006A4ADA"/>
    <w:rsid w:val="006A5075"/>
    <w:rsid w:val="006A5500"/>
    <w:rsid w:val="006A7328"/>
    <w:rsid w:val="006A7386"/>
    <w:rsid w:val="006B1586"/>
    <w:rsid w:val="006B1940"/>
    <w:rsid w:val="006B28C5"/>
    <w:rsid w:val="006B3C69"/>
    <w:rsid w:val="006B4E73"/>
    <w:rsid w:val="006B627D"/>
    <w:rsid w:val="006B645A"/>
    <w:rsid w:val="006B6596"/>
    <w:rsid w:val="006B6618"/>
    <w:rsid w:val="006C009C"/>
    <w:rsid w:val="006C05B5"/>
    <w:rsid w:val="006C0811"/>
    <w:rsid w:val="006C14DA"/>
    <w:rsid w:val="006C2E47"/>
    <w:rsid w:val="006C4FB0"/>
    <w:rsid w:val="006C61AB"/>
    <w:rsid w:val="006C6507"/>
    <w:rsid w:val="006C77BF"/>
    <w:rsid w:val="006D0877"/>
    <w:rsid w:val="006D0C66"/>
    <w:rsid w:val="006D1B4E"/>
    <w:rsid w:val="006D1DFA"/>
    <w:rsid w:val="006D29E1"/>
    <w:rsid w:val="006D2D30"/>
    <w:rsid w:val="006D3CF8"/>
    <w:rsid w:val="006D40DF"/>
    <w:rsid w:val="006D4BFF"/>
    <w:rsid w:val="006D50AA"/>
    <w:rsid w:val="006D57EC"/>
    <w:rsid w:val="006D5D1D"/>
    <w:rsid w:val="006D5F9F"/>
    <w:rsid w:val="006D6029"/>
    <w:rsid w:val="006D71D2"/>
    <w:rsid w:val="006E05D9"/>
    <w:rsid w:val="006E08F1"/>
    <w:rsid w:val="006E30F0"/>
    <w:rsid w:val="006E32BE"/>
    <w:rsid w:val="006E3383"/>
    <w:rsid w:val="006E37DF"/>
    <w:rsid w:val="006E3B91"/>
    <w:rsid w:val="006E7864"/>
    <w:rsid w:val="006F0FE6"/>
    <w:rsid w:val="006F1111"/>
    <w:rsid w:val="006F134E"/>
    <w:rsid w:val="006F1A99"/>
    <w:rsid w:val="006F1B72"/>
    <w:rsid w:val="006F24CE"/>
    <w:rsid w:val="006F41A1"/>
    <w:rsid w:val="006F65EB"/>
    <w:rsid w:val="006F69E5"/>
    <w:rsid w:val="006F71A1"/>
    <w:rsid w:val="006F71B2"/>
    <w:rsid w:val="007006C6"/>
    <w:rsid w:val="00701CEA"/>
    <w:rsid w:val="00702A04"/>
    <w:rsid w:val="00703264"/>
    <w:rsid w:val="00703A2D"/>
    <w:rsid w:val="007041E6"/>
    <w:rsid w:val="0070426D"/>
    <w:rsid w:val="00704694"/>
    <w:rsid w:val="0070472B"/>
    <w:rsid w:val="00704F8A"/>
    <w:rsid w:val="00705DB1"/>
    <w:rsid w:val="00705EC5"/>
    <w:rsid w:val="00706947"/>
    <w:rsid w:val="00706B2E"/>
    <w:rsid w:val="00707029"/>
    <w:rsid w:val="007112B9"/>
    <w:rsid w:val="007113F1"/>
    <w:rsid w:val="00715670"/>
    <w:rsid w:val="00715F74"/>
    <w:rsid w:val="007166F4"/>
    <w:rsid w:val="00717525"/>
    <w:rsid w:val="0072086C"/>
    <w:rsid w:val="00721FEA"/>
    <w:rsid w:val="00722306"/>
    <w:rsid w:val="00722994"/>
    <w:rsid w:val="00722C58"/>
    <w:rsid w:val="00723536"/>
    <w:rsid w:val="007256EE"/>
    <w:rsid w:val="00725CB7"/>
    <w:rsid w:val="00726E56"/>
    <w:rsid w:val="007322B0"/>
    <w:rsid w:val="007326AD"/>
    <w:rsid w:val="00733CEA"/>
    <w:rsid w:val="007356B5"/>
    <w:rsid w:val="00735A23"/>
    <w:rsid w:val="0073601C"/>
    <w:rsid w:val="0073787D"/>
    <w:rsid w:val="00740D9F"/>
    <w:rsid w:val="007410DB"/>
    <w:rsid w:val="00741B9F"/>
    <w:rsid w:val="00742616"/>
    <w:rsid w:val="00742F06"/>
    <w:rsid w:val="007431F4"/>
    <w:rsid w:val="00743240"/>
    <w:rsid w:val="007438F7"/>
    <w:rsid w:val="0074465C"/>
    <w:rsid w:val="007471DA"/>
    <w:rsid w:val="007474F1"/>
    <w:rsid w:val="007478FE"/>
    <w:rsid w:val="00747EB7"/>
    <w:rsid w:val="00752966"/>
    <w:rsid w:val="00753B83"/>
    <w:rsid w:val="007540C4"/>
    <w:rsid w:val="00755D9F"/>
    <w:rsid w:val="00757313"/>
    <w:rsid w:val="00757BF0"/>
    <w:rsid w:val="007602D5"/>
    <w:rsid w:val="007614B6"/>
    <w:rsid w:val="007614F7"/>
    <w:rsid w:val="0076247A"/>
    <w:rsid w:val="00762B33"/>
    <w:rsid w:val="007637D9"/>
    <w:rsid w:val="00764ACE"/>
    <w:rsid w:val="007705F6"/>
    <w:rsid w:val="00770E31"/>
    <w:rsid w:val="00772C33"/>
    <w:rsid w:val="00773083"/>
    <w:rsid w:val="0077324D"/>
    <w:rsid w:val="007744A0"/>
    <w:rsid w:val="00774CA5"/>
    <w:rsid w:val="0077588B"/>
    <w:rsid w:val="00775BF1"/>
    <w:rsid w:val="007764BB"/>
    <w:rsid w:val="00776770"/>
    <w:rsid w:val="00776B79"/>
    <w:rsid w:val="00781666"/>
    <w:rsid w:val="00782336"/>
    <w:rsid w:val="007823C9"/>
    <w:rsid w:val="00782534"/>
    <w:rsid w:val="0078310E"/>
    <w:rsid w:val="00783DE3"/>
    <w:rsid w:val="007841A3"/>
    <w:rsid w:val="0078461D"/>
    <w:rsid w:val="00785B9B"/>
    <w:rsid w:val="00785F68"/>
    <w:rsid w:val="007864AB"/>
    <w:rsid w:val="00787AB9"/>
    <w:rsid w:val="00791F68"/>
    <w:rsid w:val="00792B55"/>
    <w:rsid w:val="007932A3"/>
    <w:rsid w:val="00793A3A"/>
    <w:rsid w:val="0079456B"/>
    <w:rsid w:val="00794970"/>
    <w:rsid w:val="007954DE"/>
    <w:rsid w:val="0079586E"/>
    <w:rsid w:val="00795E9D"/>
    <w:rsid w:val="00796C26"/>
    <w:rsid w:val="00797351"/>
    <w:rsid w:val="007A0FBB"/>
    <w:rsid w:val="007A2174"/>
    <w:rsid w:val="007A3A24"/>
    <w:rsid w:val="007A3DAB"/>
    <w:rsid w:val="007A4595"/>
    <w:rsid w:val="007A4E8F"/>
    <w:rsid w:val="007A5F98"/>
    <w:rsid w:val="007A6AB0"/>
    <w:rsid w:val="007A7217"/>
    <w:rsid w:val="007A73AE"/>
    <w:rsid w:val="007A7B5A"/>
    <w:rsid w:val="007B0081"/>
    <w:rsid w:val="007B10C5"/>
    <w:rsid w:val="007B145C"/>
    <w:rsid w:val="007B1B0A"/>
    <w:rsid w:val="007B28EA"/>
    <w:rsid w:val="007B2C2C"/>
    <w:rsid w:val="007B36D1"/>
    <w:rsid w:val="007B5271"/>
    <w:rsid w:val="007B540C"/>
    <w:rsid w:val="007B5AA6"/>
    <w:rsid w:val="007B6078"/>
    <w:rsid w:val="007B61CB"/>
    <w:rsid w:val="007B62C2"/>
    <w:rsid w:val="007B7CBF"/>
    <w:rsid w:val="007C18FA"/>
    <w:rsid w:val="007C1C92"/>
    <w:rsid w:val="007C2595"/>
    <w:rsid w:val="007C28AB"/>
    <w:rsid w:val="007C2BA6"/>
    <w:rsid w:val="007C2C3C"/>
    <w:rsid w:val="007C359B"/>
    <w:rsid w:val="007C37CD"/>
    <w:rsid w:val="007C5A09"/>
    <w:rsid w:val="007C64F1"/>
    <w:rsid w:val="007C7499"/>
    <w:rsid w:val="007C79EA"/>
    <w:rsid w:val="007D00AE"/>
    <w:rsid w:val="007D0EF1"/>
    <w:rsid w:val="007D1227"/>
    <w:rsid w:val="007D1349"/>
    <w:rsid w:val="007D1F75"/>
    <w:rsid w:val="007D3B73"/>
    <w:rsid w:val="007D425F"/>
    <w:rsid w:val="007D4759"/>
    <w:rsid w:val="007D5129"/>
    <w:rsid w:val="007D5931"/>
    <w:rsid w:val="007D7DD0"/>
    <w:rsid w:val="007D7F72"/>
    <w:rsid w:val="007E07A4"/>
    <w:rsid w:val="007E0DAB"/>
    <w:rsid w:val="007E27FF"/>
    <w:rsid w:val="007E2AD8"/>
    <w:rsid w:val="007E4717"/>
    <w:rsid w:val="007E49C7"/>
    <w:rsid w:val="007E4AE0"/>
    <w:rsid w:val="007E50C2"/>
    <w:rsid w:val="007E644D"/>
    <w:rsid w:val="007E77D5"/>
    <w:rsid w:val="007E78EC"/>
    <w:rsid w:val="007F1DBD"/>
    <w:rsid w:val="007F3B45"/>
    <w:rsid w:val="007F4415"/>
    <w:rsid w:val="007F45EC"/>
    <w:rsid w:val="007F4BA2"/>
    <w:rsid w:val="007F56AD"/>
    <w:rsid w:val="007F5B26"/>
    <w:rsid w:val="007F62BC"/>
    <w:rsid w:val="007F7162"/>
    <w:rsid w:val="007F7CC9"/>
    <w:rsid w:val="007F7DD0"/>
    <w:rsid w:val="00800CED"/>
    <w:rsid w:val="0080189D"/>
    <w:rsid w:val="00801D8B"/>
    <w:rsid w:val="008020B8"/>
    <w:rsid w:val="008027EF"/>
    <w:rsid w:val="00803102"/>
    <w:rsid w:val="008067D4"/>
    <w:rsid w:val="008073D4"/>
    <w:rsid w:val="0081139D"/>
    <w:rsid w:val="008123BC"/>
    <w:rsid w:val="008127DA"/>
    <w:rsid w:val="00814A6D"/>
    <w:rsid w:val="008164FB"/>
    <w:rsid w:val="0081655D"/>
    <w:rsid w:val="008166DE"/>
    <w:rsid w:val="00816E8E"/>
    <w:rsid w:val="008210BB"/>
    <w:rsid w:val="008212C0"/>
    <w:rsid w:val="00821A47"/>
    <w:rsid w:val="00823203"/>
    <w:rsid w:val="00823684"/>
    <w:rsid w:val="00823B87"/>
    <w:rsid w:val="008241DA"/>
    <w:rsid w:val="00824224"/>
    <w:rsid w:val="008246C0"/>
    <w:rsid w:val="008258D9"/>
    <w:rsid w:val="00825A9D"/>
    <w:rsid w:val="00826E4F"/>
    <w:rsid w:val="008274D9"/>
    <w:rsid w:val="00827BBF"/>
    <w:rsid w:val="00831262"/>
    <w:rsid w:val="00831C74"/>
    <w:rsid w:val="0083342B"/>
    <w:rsid w:val="008336FD"/>
    <w:rsid w:val="008363BA"/>
    <w:rsid w:val="00836614"/>
    <w:rsid w:val="00837117"/>
    <w:rsid w:val="008371A6"/>
    <w:rsid w:val="00837EF5"/>
    <w:rsid w:val="00842841"/>
    <w:rsid w:val="00842B83"/>
    <w:rsid w:val="00842F75"/>
    <w:rsid w:val="00843211"/>
    <w:rsid w:val="008435E7"/>
    <w:rsid w:val="00844177"/>
    <w:rsid w:val="0084449F"/>
    <w:rsid w:val="008447EC"/>
    <w:rsid w:val="0084482B"/>
    <w:rsid w:val="00844F0C"/>
    <w:rsid w:val="00845090"/>
    <w:rsid w:val="00845284"/>
    <w:rsid w:val="008476AD"/>
    <w:rsid w:val="00847C56"/>
    <w:rsid w:val="00847ED2"/>
    <w:rsid w:val="00850523"/>
    <w:rsid w:val="00851749"/>
    <w:rsid w:val="00851B50"/>
    <w:rsid w:val="00852E71"/>
    <w:rsid w:val="008531A3"/>
    <w:rsid w:val="008531FA"/>
    <w:rsid w:val="008532DF"/>
    <w:rsid w:val="00853D7E"/>
    <w:rsid w:val="00853E87"/>
    <w:rsid w:val="00855294"/>
    <w:rsid w:val="008562F8"/>
    <w:rsid w:val="008568FB"/>
    <w:rsid w:val="0085733A"/>
    <w:rsid w:val="00857548"/>
    <w:rsid w:val="00857A8F"/>
    <w:rsid w:val="00860E34"/>
    <w:rsid w:val="00860F9D"/>
    <w:rsid w:val="008625A0"/>
    <w:rsid w:val="008633B2"/>
    <w:rsid w:val="00863481"/>
    <w:rsid w:val="00863C8C"/>
    <w:rsid w:val="0086402A"/>
    <w:rsid w:val="0086602A"/>
    <w:rsid w:val="00866AB4"/>
    <w:rsid w:val="008678B0"/>
    <w:rsid w:val="00867BC3"/>
    <w:rsid w:val="00867E6B"/>
    <w:rsid w:val="00870994"/>
    <w:rsid w:val="008715F2"/>
    <w:rsid w:val="00874AD0"/>
    <w:rsid w:val="00874D78"/>
    <w:rsid w:val="00875030"/>
    <w:rsid w:val="00877BB5"/>
    <w:rsid w:val="00877BC1"/>
    <w:rsid w:val="0088028C"/>
    <w:rsid w:val="00880810"/>
    <w:rsid w:val="008810EB"/>
    <w:rsid w:val="00884114"/>
    <w:rsid w:val="008856D1"/>
    <w:rsid w:val="008865FA"/>
    <w:rsid w:val="0088782B"/>
    <w:rsid w:val="008900A2"/>
    <w:rsid w:val="008908D0"/>
    <w:rsid w:val="00890A3B"/>
    <w:rsid w:val="008914B5"/>
    <w:rsid w:val="00893922"/>
    <w:rsid w:val="00893D53"/>
    <w:rsid w:val="00893E1E"/>
    <w:rsid w:val="00894D97"/>
    <w:rsid w:val="00895961"/>
    <w:rsid w:val="00895F29"/>
    <w:rsid w:val="008969D5"/>
    <w:rsid w:val="00897039"/>
    <w:rsid w:val="008A092F"/>
    <w:rsid w:val="008A102A"/>
    <w:rsid w:val="008A3D44"/>
    <w:rsid w:val="008A457C"/>
    <w:rsid w:val="008A47F9"/>
    <w:rsid w:val="008A4899"/>
    <w:rsid w:val="008A4A8C"/>
    <w:rsid w:val="008A4DCF"/>
    <w:rsid w:val="008A6061"/>
    <w:rsid w:val="008A633D"/>
    <w:rsid w:val="008B074E"/>
    <w:rsid w:val="008B283E"/>
    <w:rsid w:val="008B2AE7"/>
    <w:rsid w:val="008B3053"/>
    <w:rsid w:val="008B456A"/>
    <w:rsid w:val="008B543E"/>
    <w:rsid w:val="008B593D"/>
    <w:rsid w:val="008C044B"/>
    <w:rsid w:val="008C1D48"/>
    <w:rsid w:val="008C1F97"/>
    <w:rsid w:val="008C20AE"/>
    <w:rsid w:val="008C2BCB"/>
    <w:rsid w:val="008C3670"/>
    <w:rsid w:val="008C3968"/>
    <w:rsid w:val="008C3B1A"/>
    <w:rsid w:val="008C3D9E"/>
    <w:rsid w:val="008C7DFC"/>
    <w:rsid w:val="008D03B7"/>
    <w:rsid w:val="008D08DB"/>
    <w:rsid w:val="008D1EDE"/>
    <w:rsid w:val="008D27DA"/>
    <w:rsid w:val="008D4BB6"/>
    <w:rsid w:val="008D5599"/>
    <w:rsid w:val="008D596B"/>
    <w:rsid w:val="008D69C3"/>
    <w:rsid w:val="008D71E3"/>
    <w:rsid w:val="008E00B2"/>
    <w:rsid w:val="008E0665"/>
    <w:rsid w:val="008E1FE4"/>
    <w:rsid w:val="008E3FD0"/>
    <w:rsid w:val="008E54DF"/>
    <w:rsid w:val="008E6125"/>
    <w:rsid w:val="008F0286"/>
    <w:rsid w:val="008F0306"/>
    <w:rsid w:val="008F05D3"/>
    <w:rsid w:val="008F0862"/>
    <w:rsid w:val="008F0BAB"/>
    <w:rsid w:val="008F0CEA"/>
    <w:rsid w:val="008F0FAB"/>
    <w:rsid w:val="008F1E5C"/>
    <w:rsid w:val="008F284F"/>
    <w:rsid w:val="008F2B35"/>
    <w:rsid w:val="008F3A52"/>
    <w:rsid w:val="008F3D28"/>
    <w:rsid w:val="008F3FDF"/>
    <w:rsid w:val="008F5867"/>
    <w:rsid w:val="008F5A48"/>
    <w:rsid w:val="008F652D"/>
    <w:rsid w:val="008F6E9C"/>
    <w:rsid w:val="008F785D"/>
    <w:rsid w:val="009001C6"/>
    <w:rsid w:val="00900719"/>
    <w:rsid w:val="00901C5A"/>
    <w:rsid w:val="00901D62"/>
    <w:rsid w:val="009023F5"/>
    <w:rsid w:val="009029BB"/>
    <w:rsid w:val="00902C11"/>
    <w:rsid w:val="0090301A"/>
    <w:rsid w:val="009036A8"/>
    <w:rsid w:val="009038BA"/>
    <w:rsid w:val="009042DF"/>
    <w:rsid w:val="00904597"/>
    <w:rsid w:val="009046CC"/>
    <w:rsid w:val="00907580"/>
    <w:rsid w:val="00910608"/>
    <w:rsid w:val="00910C78"/>
    <w:rsid w:val="00910D01"/>
    <w:rsid w:val="00913545"/>
    <w:rsid w:val="00913E43"/>
    <w:rsid w:val="00914639"/>
    <w:rsid w:val="00916591"/>
    <w:rsid w:val="00917FEF"/>
    <w:rsid w:val="00920925"/>
    <w:rsid w:val="00920B17"/>
    <w:rsid w:val="00922B7B"/>
    <w:rsid w:val="00922BF9"/>
    <w:rsid w:val="00923FF1"/>
    <w:rsid w:val="00924141"/>
    <w:rsid w:val="00925FA6"/>
    <w:rsid w:val="00926032"/>
    <w:rsid w:val="00930745"/>
    <w:rsid w:val="009311CB"/>
    <w:rsid w:val="00932F5D"/>
    <w:rsid w:val="00933E06"/>
    <w:rsid w:val="00933EF9"/>
    <w:rsid w:val="009348E8"/>
    <w:rsid w:val="00934DFA"/>
    <w:rsid w:val="00935FEB"/>
    <w:rsid w:val="009362FC"/>
    <w:rsid w:val="0093690C"/>
    <w:rsid w:val="00936BBD"/>
    <w:rsid w:val="00936BFD"/>
    <w:rsid w:val="00936F8B"/>
    <w:rsid w:val="00937BED"/>
    <w:rsid w:val="009401CA"/>
    <w:rsid w:val="009415C2"/>
    <w:rsid w:val="0094223D"/>
    <w:rsid w:val="00943856"/>
    <w:rsid w:val="00943E71"/>
    <w:rsid w:val="00943EE9"/>
    <w:rsid w:val="0094420B"/>
    <w:rsid w:val="009443B9"/>
    <w:rsid w:val="00944FAD"/>
    <w:rsid w:val="009450AE"/>
    <w:rsid w:val="009461E2"/>
    <w:rsid w:val="009469A2"/>
    <w:rsid w:val="00947BA0"/>
    <w:rsid w:val="00951D7C"/>
    <w:rsid w:val="0095279D"/>
    <w:rsid w:val="00952E13"/>
    <w:rsid w:val="0095496D"/>
    <w:rsid w:val="00956684"/>
    <w:rsid w:val="009571C1"/>
    <w:rsid w:val="0095741F"/>
    <w:rsid w:val="00957936"/>
    <w:rsid w:val="00957AC2"/>
    <w:rsid w:val="00957F74"/>
    <w:rsid w:val="00961A6C"/>
    <w:rsid w:val="00962068"/>
    <w:rsid w:val="00962750"/>
    <w:rsid w:val="0096328F"/>
    <w:rsid w:val="00963CED"/>
    <w:rsid w:val="00964022"/>
    <w:rsid w:val="00964208"/>
    <w:rsid w:val="00966CAE"/>
    <w:rsid w:val="00967A20"/>
    <w:rsid w:val="00967DD5"/>
    <w:rsid w:val="0097096F"/>
    <w:rsid w:val="009721C2"/>
    <w:rsid w:val="0097302F"/>
    <w:rsid w:val="00973155"/>
    <w:rsid w:val="009739F4"/>
    <w:rsid w:val="00973E54"/>
    <w:rsid w:val="00980210"/>
    <w:rsid w:val="009803DE"/>
    <w:rsid w:val="00980824"/>
    <w:rsid w:val="00980F6E"/>
    <w:rsid w:val="00980FDC"/>
    <w:rsid w:val="009823E8"/>
    <w:rsid w:val="00982613"/>
    <w:rsid w:val="0098283B"/>
    <w:rsid w:val="00984833"/>
    <w:rsid w:val="009856BE"/>
    <w:rsid w:val="009859C6"/>
    <w:rsid w:val="00985DF1"/>
    <w:rsid w:val="00986285"/>
    <w:rsid w:val="00986670"/>
    <w:rsid w:val="00987530"/>
    <w:rsid w:val="00987A30"/>
    <w:rsid w:val="0099012C"/>
    <w:rsid w:val="00990144"/>
    <w:rsid w:val="00990761"/>
    <w:rsid w:val="00991561"/>
    <w:rsid w:val="00991837"/>
    <w:rsid w:val="009941E8"/>
    <w:rsid w:val="009952CF"/>
    <w:rsid w:val="00995AA0"/>
    <w:rsid w:val="00995C71"/>
    <w:rsid w:val="009968D4"/>
    <w:rsid w:val="00997833"/>
    <w:rsid w:val="009A0BF1"/>
    <w:rsid w:val="009A1DF8"/>
    <w:rsid w:val="009A2210"/>
    <w:rsid w:val="009A2D3F"/>
    <w:rsid w:val="009A3F4C"/>
    <w:rsid w:val="009A3F66"/>
    <w:rsid w:val="009A42F9"/>
    <w:rsid w:val="009A4AD4"/>
    <w:rsid w:val="009A57EF"/>
    <w:rsid w:val="009A5E0A"/>
    <w:rsid w:val="009A632A"/>
    <w:rsid w:val="009A6355"/>
    <w:rsid w:val="009A6DBE"/>
    <w:rsid w:val="009A7211"/>
    <w:rsid w:val="009B0891"/>
    <w:rsid w:val="009B145D"/>
    <w:rsid w:val="009B3218"/>
    <w:rsid w:val="009B3223"/>
    <w:rsid w:val="009B35C8"/>
    <w:rsid w:val="009B387C"/>
    <w:rsid w:val="009B3FDB"/>
    <w:rsid w:val="009B451D"/>
    <w:rsid w:val="009B4779"/>
    <w:rsid w:val="009B4DDB"/>
    <w:rsid w:val="009B6F45"/>
    <w:rsid w:val="009B71D8"/>
    <w:rsid w:val="009B740F"/>
    <w:rsid w:val="009B7615"/>
    <w:rsid w:val="009C0941"/>
    <w:rsid w:val="009C1192"/>
    <w:rsid w:val="009C1F21"/>
    <w:rsid w:val="009C286C"/>
    <w:rsid w:val="009C2B58"/>
    <w:rsid w:val="009C2E40"/>
    <w:rsid w:val="009C30FE"/>
    <w:rsid w:val="009C3184"/>
    <w:rsid w:val="009C3449"/>
    <w:rsid w:val="009C3A68"/>
    <w:rsid w:val="009C639D"/>
    <w:rsid w:val="009C7CCE"/>
    <w:rsid w:val="009D0AD0"/>
    <w:rsid w:val="009D2347"/>
    <w:rsid w:val="009D2C05"/>
    <w:rsid w:val="009D49E9"/>
    <w:rsid w:val="009D7A5B"/>
    <w:rsid w:val="009E0CC7"/>
    <w:rsid w:val="009E12CD"/>
    <w:rsid w:val="009E271F"/>
    <w:rsid w:val="009E2945"/>
    <w:rsid w:val="009E29EC"/>
    <w:rsid w:val="009E2C9D"/>
    <w:rsid w:val="009E2F6E"/>
    <w:rsid w:val="009E3531"/>
    <w:rsid w:val="009E36FC"/>
    <w:rsid w:val="009E37B8"/>
    <w:rsid w:val="009E48D1"/>
    <w:rsid w:val="009E5213"/>
    <w:rsid w:val="009E546B"/>
    <w:rsid w:val="009E598D"/>
    <w:rsid w:val="009E61AC"/>
    <w:rsid w:val="009E7856"/>
    <w:rsid w:val="009E7A6C"/>
    <w:rsid w:val="009F0EA8"/>
    <w:rsid w:val="009F4136"/>
    <w:rsid w:val="009F47D3"/>
    <w:rsid w:val="009F6338"/>
    <w:rsid w:val="009F7519"/>
    <w:rsid w:val="009F77C5"/>
    <w:rsid w:val="009F7B5C"/>
    <w:rsid w:val="009F7F28"/>
    <w:rsid w:val="00A00AA2"/>
    <w:rsid w:val="00A010B8"/>
    <w:rsid w:val="00A010E2"/>
    <w:rsid w:val="00A0231A"/>
    <w:rsid w:val="00A02F39"/>
    <w:rsid w:val="00A03BA3"/>
    <w:rsid w:val="00A0623B"/>
    <w:rsid w:val="00A07D16"/>
    <w:rsid w:val="00A10679"/>
    <w:rsid w:val="00A11DBA"/>
    <w:rsid w:val="00A12A89"/>
    <w:rsid w:val="00A12D6C"/>
    <w:rsid w:val="00A13A8C"/>
    <w:rsid w:val="00A15191"/>
    <w:rsid w:val="00A16F2D"/>
    <w:rsid w:val="00A1742F"/>
    <w:rsid w:val="00A207D5"/>
    <w:rsid w:val="00A20E13"/>
    <w:rsid w:val="00A22276"/>
    <w:rsid w:val="00A23173"/>
    <w:rsid w:val="00A23DD0"/>
    <w:rsid w:val="00A25309"/>
    <w:rsid w:val="00A25FBA"/>
    <w:rsid w:val="00A26273"/>
    <w:rsid w:val="00A26BC2"/>
    <w:rsid w:val="00A270D8"/>
    <w:rsid w:val="00A27307"/>
    <w:rsid w:val="00A27505"/>
    <w:rsid w:val="00A27D69"/>
    <w:rsid w:val="00A319C6"/>
    <w:rsid w:val="00A32CE8"/>
    <w:rsid w:val="00A3402E"/>
    <w:rsid w:val="00A35EB5"/>
    <w:rsid w:val="00A3724B"/>
    <w:rsid w:val="00A373E5"/>
    <w:rsid w:val="00A4167B"/>
    <w:rsid w:val="00A42327"/>
    <w:rsid w:val="00A43BC0"/>
    <w:rsid w:val="00A44D91"/>
    <w:rsid w:val="00A46143"/>
    <w:rsid w:val="00A462DC"/>
    <w:rsid w:val="00A479B4"/>
    <w:rsid w:val="00A5010B"/>
    <w:rsid w:val="00A51550"/>
    <w:rsid w:val="00A519E2"/>
    <w:rsid w:val="00A51D60"/>
    <w:rsid w:val="00A51DCF"/>
    <w:rsid w:val="00A52615"/>
    <w:rsid w:val="00A530C2"/>
    <w:rsid w:val="00A54270"/>
    <w:rsid w:val="00A57625"/>
    <w:rsid w:val="00A57AEE"/>
    <w:rsid w:val="00A6070F"/>
    <w:rsid w:val="00A60DEB"/>
    <w:rsid w:val="00A61022"/>
    <w:rsid w:val="00A612DD"/>
    <w:rsid w:val="00A61FCD"/>
    <w:rsid w:val="00A62EEF"/>
    <w:rsid w:val="00A63281"/>
    <w:rsid w:val="00A63F2B"/>
    <w:rsid w:val="00A63F8D"/>
    <w:rsid w:val="00A640A0"/>
    <w:rsid w:val="00A64235"/>
    <w:rsid w:val="00A643CA"/>
    <w:rsid w:val="00A64FF5"/>
    <w:rsid w:val="00A65CA3"/>
    <w:rsid w:val="00A65F63"/>
    <w:rsid w:val="00A665C5"/>
    <w:rsid w:val="00A672A7"/>
    <w:rsid w:val="00A67DB6"/>
    <w:rsid w:val="00A70101"/>
    <w:rsid w:val="00A711DF"/>
    <w:rsid w:val="00A712A5"/>
    <w:rsid w:val="00A73291"/>
    <w:rsid w:val="00A732B1"/>
    <w:rsid w:val="00A7453A"/>
    <w:rsid w:val="00A75976"/>
    <w:rsid w:val="00A760A1"/>
    <w:rsid w:val="00A761DE"/>
    <w:rsid w:val="00A762D8"/>
    <w:rsid w:val="00A7669D"/>
    <w:rsid w:val="00A768E9"/>
    <w:rsid w:val="00A76A0C"/>
    <w:rsid w:val="00A76BBB"/>
    <w:rsid w:val="00A80715"/>
    <w:rsid w:val="00A809C6"/>
    <w:rsid w:val="00A81988"/>
    <w:rsid w:val="00A81AEC"/>
    <w:rsid w:val="00A81D1B"/>
    <w:rsid w:val="00A82191"/>
    <w:rsid w:val="00A82541"/>
    <w:rsid w:val="00A826E4"/>
    <w:rsid w:val="00A83933"/>
    <w:rsid w:val="00A83B4F"/>
    <w:rsid w:val="00A83F44"/>
    <w:rsid w:val="00A840D5"/>
    <w:rsid w:val="00A84239"/>
    <w:rsid w:val="00A845B7"/>
    <w:rsid w:val="00A860D7"/>
    <w:rsid w:val="00A864F9"/>
    <w:rsid w:val="00A87868"/>
    <w:rsid w:val="00A87C04"/>
    <w:rsid w:val="00A911DE"/>
    <w:rsid w:val="00A91857"/>
    <w:rsid w:val="00A92023"/>
    <w:rsid w:val="00A923AA"/>
    <w:rsid w:val="00A94DA2"/>
    <w:rsid w:val="00A95665"/>
    <w:rsid w:val="00A958EE"/>
    <w:rsid w:val="00A95AD4"/>
    <w:rsid w:val="00A96015"/>
    <w:rsid w:val="00A96CE0"/>
    <w:rsid w:val="00A970ED"/>
    <w:rsid w:val="00A97DD8"/>
    <w:rsid w:val="00AA04DF"/>
    <w:rsid w:val="00AA096F"/>
    <w:rsid w:val="00AA102C"/>
    <w:rsid w:val="00AA1085"/>
    <w:rsid w:val="00AA12FC"/>
    <w:rsid w:val="00AA17B0"/>
    <w:rsid w:val="00AA1D5A"/>
    <w:rsid w:val="00AA221D"/>
    <w:rsid w:val="00AA25F1"/>
    <w:rsid w:val="00AA2675"/>
    <w:rsid w:val="00AA2A57"/>
    <w:rsid w:val="00AA2DA8"/>
    <w:rsid w:val="00AA2F78"/>
    <w:rsid w:val="00AA2FEC"/>
    <w:rsid w:val="00AA358E"/>
    <w:rsid w:val="00AA3928"/>
    <w:rsid w:val="00AA468C"/>
    <w:rsid w:val="00AA5A27"/>
    <w:rsid w:val="00AA6811"/>
    <w:rsid w:val="00AA7508"/>
    <w:rsid w:val="00AB007F"/>
    <w:rsid w:val="00AB1C37"/>
    <w:rsid w:val="00AB36F6"/>
    <w:rsid w:val="00AB3F80"/>
    <w:rsid w:val="00AB4499"/>
    <w:rsid w:val="00AB5761"/>
    <w:rsid w:val="00AB583A"/>
    <w:rsid w:val="00AC0138"/>
    <w:rsid w:val="00AC067D"/>
    <w:rsid w:val="00AC09FE"/>
    <w:rsid w:val="00AC1E05"/>
    <w:rsid w:val="00AC3038"/>
    <w:rsid w:val="00AC4060"/>
    <w:rsid w:val="00AC429D"/>
    <w:rsid w:val="00AC6FFB"/>
    <w:rsid w:val="00AC7C55"/>
    <w:rsid w:val="00AC7C77"/>
    <w:rsid w:val="00AD31F9"/>
    <w:rsid w:val="00AD3504"/>
    <w:rsid w:val="00AD444A"/>
    <w:rsid w:val="00AD45B7"/>
    <w:rsid w:val="00AD584F"/>
    <w:rsid w:val="00AD5F1B"/>
    <w:rsid w:val="00AD7116"/>
    <w:rsid w:val="00AD7C88"/>
    <w:rsid w:val="00AE0674"/>
    <w:rsid w:val="00AE1E8B"/>
    <w:rsid w:val="00AE26D6"/>
    <w:rsid w:val="00AE2AA5"/>
    <w:rsid w:val="00AE37CA"/>
    <w:rsid w:val="00AE63B3"/>
    <w:rsid w:val="00AE74F7"/>
    <w:rsid w:val="00AF13B6"/>
    <w:rsid w:val="00AF1833"/>
    <w:rsid w:val="00AF25EC"/>
    <w:rsid w:val="00AF2A8C"/>
    <w:rsid w:val="00AF3C65"/>
    <w:rsid w:val="00AF4CFD"/>
    <w:rsid w:val="00AF59E8"/>
    <w:rsid w:val="00AF63E5"/>
    <w:rsid w:val="00AF6578"/>
    <w:rsid w:val="00AF67A1"/>
    <w:rsid w:val="00B002F0"/>
    <w:rsid w:val="00B00B6F"/>
    <w:rsid w:val="00B0266B"/>
    <w:rsid w:val="00B028FF"/>
    <w:rsid w:val="00B03AB7"/>
    <w:rsid w:val="00B042BD"/>
    <w:rsid w:val="00B048D0"/>
    <w:rsid w:val="00B05162"/>
    <w:rsid w:val="00B05C5A"/>
    <w:rsid w:val="00B07799"/>
    <w:rsid w:val="00B101C2"/>
    <w:rsid w:val="00B10314"/>
    <w:rsid w:val="00B10A2A"/>
    <w:rsid w:val="00B11D72"/>
    <w:rsid w:val="00B13EB3"/>
    <w:rsid w:val="00B15E36"/>
    <w:rsid w:val="00B17298"/>
    <w:rsid w:val="00B20403"/>
    <w:rsid w:val="00B218CC"/>
    <w:rsid w:val="00B2196E"/>
    <w:rsid w:val="00B23C5C"/>
    <w:rsid w:val="00B243DC"/>
    <w:rsid w:val="00B2487A"/>
    <w:rsid w:val="00B27378"/>
    <w:rsid w:val="00B30821"/>
    <w:rsid w:val="00B33CE2"/>
    <w:rsid w:val="00B33DBE"/>
    <w:rsid w:val="00B33E42"/>
    <w:rsid w:val="00B34BB7"/>
    <w:rsid w:val="00B34BD8"/>
    <w:rsid w:val="00B362C7"/>
    <w:rsid w:val="00B37581"/>
    <w:rsid w:val="00B405F4"/>
    <w:rsid w:val="00B411CA"/>
    <w:rsid w:val="00B41576"/>
    <w:rsid w:val="00B41A58"/>
    <w:rsid w:val="00B42069"/>
    <w:rsid w:val="00B423E6"/>
    <w:rsid w:val="00B4279E"/>
    <w:rsid w:val="00B44DFD"/>
    <w:rsid w:val="00B45C3A"/>
    <w:rsid w:val="00B460DF"/>
    <w:rsid w:val="00B47369"/>
    <w:rsid w:val="00B47C5F"/>
    <w:rsid w:val="00B47F18"/>
    <w:rsid w:val="00B504E1"/>
    <w:rsid w:val="00B50532"/>
    <w:rsid w:val="00B51AAE"/>
    <w:rsid w:val="00B51BDC"/>
    <w:rsid w:val="00B52C7A"/>
    <w:rsid w:val="00B52C92"/>
    <w:rsid w:val="00B55117"/>
    <w:rsid w:val="00B55E81"/>
    <w:rsid w:val="00B561C0"/>
    <w:rsid w:val="00B56353"/>
    <w:rsid w:val="00B56C55"/>
    <w:rsid w:val="00B6130A"/>
    <w:rsid w:val="00B619CD"/>
    <w:rsid w:val="00B61EC4"/>
    <w:rsid w:val="00B6208F"/>
    <w:rsid w:val="00B63714"/>
    <w:rsid w:val="00B64048"/>
    <w:rsid w:val="00B641FF"/>
    <w:rsid w:val="00B642BE"/>
    <w:rsid w:val="00B6458F"/>
    <w:rsid w:val="00B646EA"/>
    <w:rsid w:val="00B64F74"/>
    <w:rsid w:val="00B6662B"/>
    <w:rsid w:val="00B6688D"/>
    <w:rsid w:val="00B70790"/>
    <w:rsid w:val="00B70FC8"/>
    <w:rsid w:val="00B710E9"/>
    <w:rsid w:val="00B7169E"/>
    <w:rsid w:val="00B718F0"/>
    <w:rsid w:val="00B72E1C"/>
    <w:rsid w:val="00B73950"/>
    <w:rsid w:val="00B739FA"/>
    <w:rsid w:val="00B73AB8"/>
    <w:rsid w:val="00B76FB6"/>
    <w:rsid w:val="00B773CE"/>
    <w:rsid w:val="00B8016D"/>
    <w:rsid w:val="00B80764"/>
    <w:rsid w:val="00B8096E"/>
    <w:rsid w:val="00B819D2"/>
    <w:rsid w:val="00B8252B"/>
    <w:rsid w:val="00B82D16"/>
    <w:rsid w:val="00B83688"/>
    <w:rsid w:val="00B8384C"/>
    <w:rsid w:val="00B83E7D"/>
    <w:rsid w:val="00B84725"/>
    <w:rsid w:val="00B847F3"/>
    <w:rsid w:val="00B85969"/>
    <w:rsid w:val="00B86826"/>
    <w:rsid w:val="00B86B2F"/>
    <w:rsid w:val="00B87CEB"/>
    <w:rsid w:val="00B87EA0"/>
    <w:rsid w:val="00B91390"/>
    <w:rsid w:val="00B92381"/>
    <w:rsid w:val="00B92CD2"/>
    <w:rsid w:val="00B93EEF"/>
    <w:rsid w:val="00B973F4"/>
    <w:rsid w:val="00BA16C2"/>
    <w:rsid w:val="00BA279B"/>
    <w:rsid w:val="00BA3BB8"/>
    <w:rsid w:val="00BA6619"/>
    <w:rsid w:val="00BA7910"/>
    <w:rsid w:val="00BA79E1"/>
    <w:rsid w:val="00BB0342"/>
    <w:rsid w:val="00BB0CE1"/>
    <w:rsid w:val="00BB3306"/>
    <w:rsid w:val="00BB37D7"/>
    <w:rsid w:val="00BB4519"/>
    <w:rsid w:val="00BB54CE"/>
    <w:rsid w:val="00BB564C"/>
    <w:rsid w:val="00BB59F4"/>
    <w:rsid w:val="00BB6D63"/>
    <w:rsid w:val="00BB706B"/>
    <w:rsid w:val="00BB76CA"/>
    <w:rsid w:val="00BB7F70"/>
    <w:rsid w:val="00BC2374"/>
    <w:rsid w:val="00BC2796"/>
    <w:rsid w:val="00BC2DEF"/>
    <w:rsid w:val="00BC34B8"/>
    <w:rsid w:val="00BC3968"/>
    <w:rsid w:val="00BC5159"/>
    <w:rsid w:val="00BC5632"/>
    <w:rsid w:val="00BC5AC1"/>
    <w:rsid w:val="00BC6146"/>
    <w:rsid w:val="00BC65B4"/>
    <w:rsid w:val="00BC69FD"/>
    <w:rsid w:val="00BC759A"/>
    <w:rsid w:val="00BC78C8"/>
    <w:rsid w:val="00BD0923"/>
    <w:rsid w:val="00BD0D01"/>
    <w:rsid w:val="00BD10AE"/>
    <w:rsid w:val="00BD189F"/>
    <w:rsid w:val="00BD31A6"/>
    <w:rsid w:val="00BD3594"/>
    <w:rsid w:val="00BD3BD1"/>
    <w:rsid w:val="00BD5727"/>
    <w:rsid w:val="00BD69CA"/>
    <w:rsid w:val="00BD6DC8"/>
    <w:rsid w:val="00BD707E"/>
    <w:rsid w:val="00BD7BD6"/>
    <w:rsid w:val="00BE036C"/>
    <w:rsid w:val="00BE03B6"/>
    <w:rsid w:val="00BE11E8"/>
    <w:rsid w:val="00BE17B5"/>
    <w:rsid w:val="00BE203B"/>
    <w:rsid w:val="00BE46E4"/>
    <w:rsid w:val="00BE53C5"/>
    <w:rsid w:val="00BE5A32"/>
    <w:rsid w:val="00BE6B61"/>
    <w:rsid w:val="00BE7632"/>
    <w:rsid w:val="00BE7995"/>
    <w:rsid w:val="00BE7FD6"/>
    <w:rsid w:val="00BF0B90"/>
    <w:rsid w:val="00BF1021"/>
    <w:rsid w:val="00BF1507"/>
    <w:rsid w:val="00BF1DC6"/>
    <w:rsid w:val="00BF462F"/>
    <w:rsid w:val="00BF46BB"/>
    <w:rsid w:val="00BF4EFB"/>
    <w:rsid w:val="00BF53F1"/>
    <w:rsid w:val="00BF7249"/>
    <w:rsid w:val="00C009A2"/>
    <w:rsid w:val="00C00E50"/>
    <w:rsid w:val="00C0255D"/>
    <w:rsid w:val="00C0272C"/>
    <w:rsid w:val="00C02B2F"/>
    <w:rsid w:val="00C02FAC"/>
    <w:rsid w:val="00C03772"/>
    <w:rsid w:val="00C042E1"/>
    <w:rsid w:val="00C053A6"/>
    <w:rsid w:val="00C06942"/>
    <w:rsid w:val="00C10488"/>
    <w:rsid w:val="00C10F5C"/>
    <w:rsid w:val="00C122B9"/>
    <w:rsid w:val="00C12342"/>
    <w:rsid w:val="00C12D35"/>
    <w:rsid w:val="00C12E1C"/>
    <w:rsid w:val="00C1325D"/>
    <w:rsid w:val="00C134C2"/>
    <w:rsid w:val="00C134F8"/>
    <w:rsid w:val="00C139D7"/>
    <w:rsid w:val="00C16274"/>
    <w:rsid w:val="00C16E69"/>
    <w:rsid w:val="00C17295"/>
    <w:rsid w:val="00C2034F"/>
    <w:rsid w:val="00C212E3"/>
    <w:rsid w:val="00C22B7A"/>
    <w:rsid w:val="00C23607"/>
    <w:rsid w:val="00C23EF7"/>
    <w:rsid w:val="00C24EFF"/>
    <w:rsid w:val="00C254AC"/>
    <w:rsid w:val="00C26424"/>
    <w:rsid w:val="00C269BE"/>
    <w:rsid w:val="00C279F0"/>
    <w:rsid w:val="00C27FB2"/>
    <w:rsid w:val="00C301AE"/>
    <w:rsid w:val="00C30F41"/>
    <w:rsid w:val="00C3251E"/>
    <w:rsid w:val="00C32E87"/>
    <w:rsid w:val="00C3472E"/>
    <w:rsid w:val="00C35E4F"/>
    <w:rsid w:val="00C36AC1"/>
    <w:rsid w:val="00C37716"/>
    <w:rsid w:val="00C37C3A"/>
    <w:rsid w:val="00C40DE4"/>
    <w:rsid w:val="00C40FEB"/>
    <w:rsid w:val="00C41295"/>
    <w:rsid w:val="00C44239"/>
    <w:rsid w:val="00C51CAB"/>
    <w:rsid w:val="00C5328A"/>
    <w:rsid w:val="00C53FCC"/>
    <w:rsid w:val="00C54461"/>
    <w:rsid w:val="00C54B29"/>
    <w:rsid w:val="00C5661E"/>
    <w:rsid w:val="00C56FAB"/>
    <w:rsid w:val="00C60F2A"/>
    <w:rsid w:val="00C615B6"/>
    <w:rsid w:val="00C61A52"/>
    <w:rsid w:val="00C63E12"/>
    <w:rsid w:val="00C65AB2"/>
    <w:rsid w:val="00C674EB"/>
    <w:rsid w:val="00C6764D"/>
    <w:rsid w:val="00C70BF0"/>
    <w:rsid w:val="00C70D3E"/>
    <w:rsid w:val="00C70E86"/>
    <w:rsid w:val="00C711D7"/>
    <w:rsid w:val="00C72ADC"/>
    <w:rsid w:val="00C72CDD"/>
    <w:rsid w:val="00C73DE4"/>
    <w:rsid w:val="00C76D94"/>
    <w:rsid w:val="00C77545"/>
    <w:rsid w:val="00C77AD1"/>
    <w:rsid w:val="00C77FDB"/>
    <w:rsid w:val="00C8005E"/>
    <w:rsid w:val="00C819C9"/>
    <w:rsid w:val="00C819F6"/>
    <w:rsid w:val="00C81EB4"/>
    <w:rsid w:val="00C82AFA"/>
    <w:rsid w:val="00C83EDC"/>
    <w:rsid w:val="00C84375"/>
    <w:rsid w:val="00C856A4"/>
    <w:rsid w:val="00C86D05"/>
    <w:rsid w:val="00C86FFB"/>
    <w:rsid w:val="00C8789F"/>
    <w:rsid w:val="00C9036C"/>
    <w:rsid w:val="00C91823"/>
    <w:rsid w:val="00C92345"/>
    <w:rsid w:val="00C923F5"/>
    <w:rsid w:val="00C92A74"/>
    <w:rsid w:val="00C93DC0"/>
    <w:rsid w:val="00C943C3"/>
    <w:rsid w:val="00C9456E"/>
    <w:rsid w:val="00C9517C"/>
    <w:rsid w:val="00C96D1A"/>
    <w:rsid w:val="00CA05A0"/>
    <w:rsid w:val="00CA069A"/>
    <w:rsid w:val="00CA0AA6"/>
    <w:rsid w:val="00CA1B94"/>
    <w:rsid w:val="00CA242D"/>
    <w:rsid w:val="00CA25C9"/>
    <w:rsid w:val="00CA3028"/>
    <w:rsid w:val="00CA3286"/>
    <w:rsid w:val="00CA3571"/>
    <w:rsid w:val="00CA3579"/>
    <w:rsid w:val="00CA3C27"/>
    <w:rsid w:val="00CA3F83"/>
    <w:rsid w:val="00CA3FD3"/>
    <w:rsid w:val="00CA4435"/>
    <w:rsid w:val="00CA4D20"/>
    <w:rsid w:val="00CA4EB0"/>
    <w:rsid w:val="00CA503A"/>
    <w:rsid w:val="00CA60A4"/>
    <w:rsid w:val="00CA774F"/>
    <w:rsid w:val="00CA77E7"/>
    <w:rsid w:val="00CA799C"/>
    <w:rsid w:val="00CB0922"/>
    <w:rsid w:val="00CB202A"/>
    <w:rsid w:val="00CB3E33"/>
    <w:rsid w:val="00CB3EAC"/>
    <w:rsid w:val="00CB73DA"/>
    <w:rsid w:val="00CB7FC1"/>
    <w:rsid w:val="00CC0224"/>
    <w:rsid w:val="00CC04E1"/>
    <w:rsid w:val="00CC092B"/>
    <w:rsid w:val="00CC19F1"/>
    <w:rsid w:val="00CC1D0D"/>
    <w:rsid w:val="00CC23DA"/>
    <w:rsid w:val="00CC37E3"/>
    <w:rsid w:val="00CC42CE"/>
    <w:rsid w:val="00CC42E2"/>
    <w:rsid w:val="00CC4CA8"/>
    <w:rsid w:val="00CC60DB"/>
    <w:rsid w:val="00CC6A3C"/>
    <w:rsid w:val="00CC71D6"/>
    <w:rsid w:val="00CC766D"/>
    <w:rsid w:val="00CC79F6"/>
    <w:rsid w:val="00CD177D"/>
    <w:rsid w:val="00CD33F0"/>
    <w:rsid w:val="00CD4FD0"/>
    <w:rsid w:val="00CD52EB"/>
    <w:rsid w:val="00CD57B2"/>
    <w:rsid w:val="00CD5D26"/>
    <w:rsid w:val="00CD5E22"/>
    <w:rsid w:val="00CD5EFE"/>
    <w:rsid w:val="00CE0303"/>
    <w:rsid w:val="00CE0A63"/>
    <w:rsid w:val="00CE0FD5"/>
    <w:rsid w:val="00CE11D9"/>
    <w:rsid w:val="00CE1ADB"/>
    <w:rsid w:val="00CE1CEE"/>
    <w:rsid w:val="00CE1DEB"/>
    <w:rsid w:val="00CE26F7"/>
    <w:rsid w:val="00CE2F60"/>
    <w:rsid w:val="00CE36E4"/>
    <w:rsid w:val="00CE50C4"/>
    <w:rsid w:val="00CE529B"/>
    <w:rsid w:val="00CE53D6"/>
    <w:rsid w:val="00CE6653"/>
    <w:rsid w:val="00CE726E"/>
    <w:rsid w:val="00CE7B28"/>
    <w:rsid w:val="00CF0FE1"/>
    <w:rsid w:val="00CF14C5"/>
    <w:rsid w:val="00CF2880"/>
    <w:rsid w:val="00CF2FC2"/>
    <w:rsid w:val="00CF3C07"/>
    <w:rsid w:val="00CF41E8"/>
    <w:rsid w:val="00CF4317"/>
    <w:rsid w:val="00CF5333"/>
    <w:rsid w:val="00CF5546"/>
    <w:rsid w:val="00CF56B6"/>
    <w:rsid w:val="00CF6612"/>
    <w:rsid w:val="00CF66D9"/>
    <w:rsid w:val="00D00366"/>
    <w:rsid w:val="00D00500"/>
    <w:rsid w:val="00D008AB"/>
    <w:rsid w:val="00D00B40"/>
    <w:rsid w:val="00D01A6A"/>
    <w:rsid w:val="00D01FD1"/>
    <w:rsid w:val="00D0273D"/>
    <w:rsid w:val="00D03FE1"/>
    <w:rsid w:val="00D0445F"/>
    <w:rsid w:val="00D04F6B"/>
    <w:rsid w:val="00D072F6"/>
    <w:rsid w:val="00D073C2"/>
    <w:rsid w:val="00D07442"/>
    <w:rsid w:val="00D10A01"/>
    <w:rsid w:val="00D110A3"/>
    <w:rsid w:val="00D11434"/>
    <w:rsid w:val="00D116A0"/>
    <w:rsid w:val="00D12E9E"/>
    <w:rsid w:val="00D13AFC"/>
    <w:rsid w:val="00D13C52"/>
    <w:rsid w:val="00D141FF"/>
    <w:rsid w:val="00D14319"/>
    <w:rsid w:val="00D152B0"/>
    <w:rsid w:val="00D16148"/>
    <w:rsid w:val="00D1621F"/>
    <w:rsid w:val="00D16A60"/>
    <w:rsid w:val="00D20A25"/>
    <w:rsid w:val="00D20B81"/>
    <w:rsid w:val="00D22367"/>
    <w:rsid w:val="00D22746"/>
    <w:rsid w:val="00D23A6D"/>
    <w:rsid w:val="00D24063"/>
    <w:rsid w:val="00D2412D"/>
    <w:rsid w:val="00D24C69"/>
    <w:rsid w:val="00D25FB1"/>
    <w:rsid w:val="00D2670F"/>
    <w:rsid w:val="00D272A3"/>
    <w:rsid w:val="00D27F74"/>
    <w:rsid w:val="00D3143B"/>
    <w:rsid w:val="00D31669"/>
    <w:rsid w:val="00D329B4"/>
    <w:rsid w:val="00D33945"/>
    <w:rsid w:val="00D34C1D"/>
    <w:rsid w:val="00D36B29"/>
    <w:rsid w:val="00D4029C"/>
    <w:rsid w:val="00D42B79"/>
    <w:rsid w:val="00D43D07"/>
    <w:rsid w:val="00D44685"/>
    <w:rsid w:val="00D44E29"/>
    <w:rsid w:val="00D45112"/>
    <w:rsid w:val="00D45801"/>
    <w:rsid w:val="00D45E71"/>
    <w:rsid w:val="00D45EE1"/>
    <w:rsid w:val="00D462DB"/>
    <w:rsid w:val="00D46E09"/>
    <w:rsid w:val="00D47442"/>
    <w:rsid w:val="00D50C7F"/>
    <w:rsid w:val="00D531F5"/>
    <w:rsid w:val="00D53371"/>
    <w:rsid w:val="00D53C39"/>
    <w:rsid w:val="00D543B7"/>
    <w:rsid w:val="00D54D05"/>
    <w:rsid w:val="00D553C4"/>
    <w:rsid w:val="00D559AA"/>
    <w:rsid w:val="00D5600D"/>
    <w:rsid w:val="00D56822"/>
    <w:rsid w:val="00D617F5"/>
    <w:rsid w:val="00D620D9"/>
    <w:rsid w:val="00D62F8B"/>
    <w:rsid w:val="00D6328C"/>
    <w:rsid w:val="00D63529"/>
    <w:rsid w:val="00D65374"/>
    <w:rsid w:val="00D67419"/>
    <w:rsid w:val="00D676CB"/>
    <w:rsid w:val="00D717D9"/>
    <w:rsid w:val="00D74B58"/>
    <w:rsid w:val="00D75A1A"/>
    <w:rsid w:val="00D75A72"/>
    <w:rsid w:val="00D762DC"/>
    <w:rsid w:val="00D768F3"/>
    <w:rsid w:val="00D7745B"/>
    <w:rsid w:val="00D80E25"/>
    <w:rsid w:val="00D825C8"/>
    <w:rsid w:val="00D85280"/>
    <w:rsid w:val="00D8586F"/>
    <w:rsid w:val="00D859FE"/>
    <w:rsid w:val="00D86189"/>
    <w:rsid w:val="00D8650E"/>
    <w:rsid w:val="00D87E31"/>
    <w:rsid w:val="00D9080C"/>
    <w:rsid w:val="00D91BBB"/>
    <w:rsid w:val="00D92AE5"/>
    <w:rsid w:val="00D93526"/>
    <w:rsid w:val="00D952EE"/>
    <w:rsid w:val="00D95E55"/>
    <w:rsid w:val="00D96E63"/>
    <w:rsid w:val="00D96EA5"/>
    <w:rsid w:val="00D97D39"/>
    <w:rsid w:val="00D97EA3"/>
    <w:rsid w:val="00DA148D"/>
    <w:rsid w:val="00DA176F"/>
    <w:rsid w:val="00DA27FF"/>
    <w:rsid w:val="00DA2AE4"/>
    <w:rsid w:val="00DA2D36"/>
    <w:rsid w:val="00DA37CA"/>
    <w:rsid w:val="00DA37F6"/>
    <w:rsid w:val="00DA395A"/>
    <w:rsid w:val="00DA3A16"/>
    <w:rsid w:val="00DA3C8F"/>
    <w:rsid w:val="00DA467C"/>
    <w:rsid w:val="00DA58B6"/>
    <w:rsid w:val="00DA7B68"/>
    <w:rsid w:val="00DA7C48"/>
    <w:rsid w:val="00DB151F"/>
    <w:rsid w:val="00DB31E5"/>
    <w:rsid w:val="00DB333C"/>
    <w:rsid w:val="00DB7810"/>
    <w:rsid w:val="00DC1B4E"/>
    <w:rsid w:val="00DC1F61"/>
    <w:rsid w:val="00DC401E"/>
    <w:rsid w:val="00DC4CA4"/>
    <w:rsid w:val="00DC55D3"/>
    <w:rsid w:val="00DC60DD"/>
    <w:rsid w:val="00DC6B6C"/>
    <w:rsid w:val="00DC762D"/>
    <w:rsid w:val="00DD0506"/>
    <w:rsid w:val="00DD097E"/>
    <w:rsid w:val="00DD0A3E"/>
    <w:rsid w:val="00DD0FA5"/>
    <w:rsid w:val="00DD16E8"/>
    <w:rsid w:val="00DD2338"/>
    <w:rsid w:val="00DD2746"/>
    <w:rsid w:val="00DD2825"/>
    <w:rsid w:val="00DD2ACC"/>
    <w:rsid w:val="00DD367F"/>
    <w:rsid w:val="00DD44F5"/>
    <w:rsid w:val="00DD4BE8"/>
    <w:rsid w:val="00DD5645"/>
    <w:rsid w:val="00DD6463"/>
    <w:rsid w:val="00DE00CB"/>
    <w:rsid w:val="00DE0F7C"/>
    <w:rsid w:val="00DE3F75"/>
    <w:rsid w:val="00DE40E5"/>
    <w:rsid w:val="00DE445C"/>
    <w:rsid w:val="00DE4A65"/>
    <w:rsid w:val="00DE519A"/>
    <w:rsid w:val="00DE632F"/>
    <w:rsid w:val="00DE6398"/>
    <w:rsid w:val="00DE74E7"/>
    <w:rsid w:val="00DE760B"/>
    <w:rsid w:val="00DE7B7C"/>
    <w:rsid w:val="00DF0403"/>
    <w:rsid w:val="00DF1142"/>
    <w:rsid w:val="00DF1236"/>
    <w:rsid w:val="00DF20C7"/>
    <w:rsid w:val="00DF3271"/>
    <w:rsid w:val="00DF3C5A"/>
    <w:rsid w:val="00DF44E3"/>
    <w:rsid w:val="00DF472F"/>
    <w:rsid w:val="00DF5BD0"/>
    <w:rsid w:val="00DF5D2F"/>
    <w:rsid w:val="00DF5D7D"/>
    <w:rsid w:val="00DF77A3"/>
    <w:rsid w:val="00DF7FFE"/>
    <w:rsid w:val="00E00488"/>
    <w:rsid w:val="00E01284"/>
    <w:rsid w:val="00E014B3"/>
    <w:rsid w:val="00E02E3C"/>
    <w:rsid w:val="00E03F23"/>
    <w:rsid w:val="00E04BB9"/>
    <w:rsid w:val="00E04F5F"/>
    <w:rsid w:val="00E052FB"/>
    <w:rsid w:val="00E079AC"/>
    <w:rsid w:val="00E10444"/>
    <w:rsid w:val="00E1096C"/>
    <w:rsid w:val="00E11210"/>
    <w:rsid w:val="00E130FB"/>
    <w:rsid w:val="00E13156"/>
    <w:rsid w:val="00E13CD4"/>
    <w:rsid w:val="00E149C2"/>
    <w:rsid w:val="00E15757"/>
    <w:rsid w:val="00E15DB1"/>
    <w:rsid w:val="00E16133"/>
    <w:rsid w:val="00E16435"/>
    <w:rsid w:val="00E16780"/>
    <w:rsid w:val="00E1696A"/>
    <w:rsid w:val="00E16C06"/>
    <w:rsid w:val="00E20A27"/>
    <w:rsid w:val="00E20C79"/>
    <w:rsid w:val="00E20CB9"/>
    <w:rsid w:val="00E22A3A"/>
    <w:rsid w:val="00E23D50"/>
    <w:rsid w:val="00E24B98"/>
    <w:rsid w:val="00E25BA2"/>
    <w:rsid w:val="00E27471"/>
    <w:rsid w:val="00E2749F"/>
    <w:rsid w:val="00E2751E"/>
    <w:rsid w:val="00E2758D"/>
    <w:rsid w:val="00E278E8"/>
    <w:rsid w:val="00E27D9B"/>
    <w:rsid w:val="00E30153"/>
    <w:rsid w:val="00E307A0"/>
    <w:rsid w:val="00E3127F"/>
    <w:rsid w:val="00E3467C"/>
    <w:rsid w:val="00E34F02"/>
    <w:rsid w:val="00E35477"/>
    <w:rsid w:val="00E355BA"/>
    <w:rsid w:val="00E36D33"/>
    <w:rsid w:val="00E36E27"/>
    <w:rsid w:val="00E36EB3"/>
    <w:rsid w:val="00E37377"/>
    <w:rsid w:val="00E37A0A"/>
    <w:rsid w:val="00E37C5B"/>
    <w:rsid w:val="00E37FA1"/>
    <w:rsid w:val="00E400E9"/>
    <w:rsid w:val="00E40F09"/>
    <w:rsid w:val="00E439AE"/>
    <w:rsid w:val="00E44DFC"/>
    <w:rsid w:val="00E44F7F"/>
    <w:rsid w:val="00E46534"/>
    <w:rsid w:val="00E47C0E"/>
    <w:rsid w:val="00E504EB"/>
    <w:rsid w:val="00E507E5"/>
    <w:rsid w:val="00E517F5"/>
    <w:rsid w:val="00E51858"/>
    <w:rsid w:val="00E52408"/>
    <w:rsid w:val="00E52E18"/>
    <w:rsid w:val="00E53470"/>
    <w:rsid w:val="00E55181"/>
    <w:rsid w:val="00E563D2"/>
    <w:rsid w:val="00E56664"/>
    <w:rsid w:val="00E57859"/>
    <w:rsid w:val="00E57A97"/>
    <w:rsid w:val="00E57DD6"/>
    <w:rsid w:val="00E60A83"/>
    <w:rsid w:val="00E60B35"/>
    <w:rsid w:val="00E6142C"/>
    <w:rsid w:val="00E618FF"/>
    <w:rsid w:val="00E61D44"/>
    <w:rsid w:val="00E62F95"/>
    <w:rsid w:val="00E64CB8"/>
    <w:rsid w:val="00E6556C"/>
    <w:rsid w:val="00E66D4A"/>
    <w:rsid w:val="00E70609"/>
    <w:rsid w:val="00E71096"/>
    <w:rsid w:val="00E715DB"/>
    <w:rsid w:val="00E72A34"/>
    <w:rsid w:val="00E73C25"/>
    <w:rsid w:val="00E77822"/>
    <w:rsid w:val="00E80CFB"/>
    <w:rsid w:val="00E81057"/>
    <w:rsid w:val="00E8158E"/>
    <w:rsid w:val="00E819E6"/>
    <w:rsid w:val="00E82783"/>
    <w:rsid w:val="00E82B0D"/>
    <w:rsid w:val="00E83B36"/>
    <w:rsid w:val="00E83DA4"/>
    <w:rsid w:val="00E841DC"/>
    <w:rsid w:val="00E86178"/>
    <w:rsid w:val="00E86A76"/>
    <w:rsid w:val="00E902D3"/>
    <w:rsid w:val="00E90BAA"/>
    <w:rsid w:val="00E9259F"/>
    <w:rsid w:val="00E9402C"/>
    <w:rsid w:val="00E946B4"/>
    <w:rsid w:val="00E95A5F"/>
    <w:rsid w:val="00E96654"/>
    <w:rsid w:val="00E979B6"/>
    <w:rsid w:val="00E97EB2"/>
    <w:rsid w:val="00EA0803"/>
    <w:rsid w:val="00EA2340"/>
    <w:rsid w:val="00EA2350"/>
    <w:rsid w:val="00EA3399"/>
    <w:rsid w:val="00EA3798"/>
    <w:rsid w:val="00EA3827"/>
    <w:rsid w:val="00EA5270"/>
    <w:rsid w:val="00EA53EB"/>
    <w:rsid w:val="00EA5D78"/>
    <w:rsid w:val="00EB09B6"/>
    <w:rsid w:val="00EB0D4D"/>
    <w:rsid w:val="00EB18F8"/>
    <w:rsid w:val="00EB1C37"/>
    <w:rsid w:val="00EB2564"/>
    <w:rsid w:val="00EB2F98"/>
    <w:rsid w:val="00EB34EA"/>
    <w:rsid w:val="00EB4702"/>
    <w:rsid w:val="00EB4713"/>
    <w:rsid w:val="00EB4971"/>
    <w:rsid w:val="00EB5325"/>
    <w:rsid w:val="00EB61DD"/>
    <w:rsid w:val="00EB6ECF"/>
    <w:rsid w:val="00EB7528"/>
    <w:rsid w:val="00EC13A7"/>
    <w:rsid w:val="00EC1698"/>
    <w:rsid w:val="00EC18B2"/>
    <w:rsid w:val="00EC2575"/>
    <w:rsid w:val="00EC2C2D"/>
    <w:rsid w:val="00EC2C7B"/>
    <w:rsid w:val="00EC32C5"/>
    <w:rsid w:val="00EC34B3"/>
    <w:rsid w:val="00EC3774"/>
    <w:rsid w:val="00EC47F3"/>
    <w:rsid w:val="00EC5CE0"/>
    <w:rsid w:val="00EC5DD8"/>
    <w:rsid w:val="00EC679D"/>
    <w:rsid w:val="00ED04E9"/>
    <w:rsid w:val="00ED0841"/>
    <w:rsid w:val="00ED08BF"/>
    <w:rsid w:val="00ED0A5C"/>
    <w:rsid w:val="00ED0FE7"/>
    <w:rsid w:val="00ED1BAF"/>
    <w:rsid w:val="00ED2A74"/>
    <w:rsid w:val="00ED2AE1"/>
    <w:rsid w:val="00ED2FB1"/>
    <w:rsid w:val="00ED34A8"/>
    <w:rsid w:val="00ED37C6"/>
    <w:rsid w:val="00ED431E"/>
    <w:rsid w:val="00ED4F16"/>
    <w:rsid w:val="00ED59F3"/>
    <w:rsid w:val="00ED75A7"/>
    <w:rsid w:val="00ED7FB1"/>
    <w:rsid w:val="00EE0F14"/>
    <w:rsid w:val="00EE28E4"/>
    <w:rsid w:val="00EE2DCB"/>
    <w:rsid w:val="00EE3FCC"/>
    <w:rsid w:val="00EE44A2"/>
    <w:rsid w:val="00EE4621"/>
    <w:rsid w:val="00EE5A8E"/>
    <w:rsid w:val="00EE6BFA"/>
    <w:rsid w:val="00EE784C"/>
    <w:rsid w:val="00EE7AD5"/>
    <w:rsid w:val="00EF09D6"/>
    <w:rsid w:val="00EF290D"/>
    <w:rsid w:val="00EF4FC0"/>
    <w:rsid w:val="00EF52F0"/>
    <w:rsid w:val="00EF5397"/>
    <w:rsid w:val="00EF5E07"/>
    <w:rsid w:val="00EF69C6"/>
    <w:rsid w:val="00EF6A66"/>
    <w:rsid w:val="00EF725F"/>
    <w:rsid w:val="00EF75A6"/>
    <w:rsid w:val="00EF7F29"/>
    <w:rsid w:val="00F005AD"/>
    <w:rsid w:val="00F01511"/>
    <w:rsid w:val="00F0161D"/>
    <w:rsid w:val="00F018B1"/>
    <w:rsid w:val="00F01CE7"/>
    <w:rsid w:val="00F02270"/>
    <w:rsid w:val="00F026DF"/>
    <w:rsid w:val="00F035AC"/>
    <w:rsid w:val="00F03FD2"/>
    <w:rsid w:val="00F0568A"/>
    <w:rsid w:val="00F0577E"/>
    <w:rsid w:val="00F060CD"/>
    <w:rsid w:val="00F073F3"/>
    <w:rsid w:val="00F07953"/>
    <w:rsid w:val="00F11E2F"/>
    <w:rsid w:val="00F12AE9"/>
    <w:rsid w:val="00F13C80"/>
    <w:rsid w:val="00F13DAB"/>
    <w:rsid w:val="00F146DE"/>
    <w:rsid w:val="00F1512A"/>
    <w:rsid w:val="00F16D57"/>
    <w:rsid w:val="00F16F5E"/>
    <w:rsid w:val="00F17E52"/>
    <w:rsid w:val="00F17EDF"/>
    <w:rsid w:val="00F20A84"/>
    <w:rsid w:val="00F2155B"/>
    <w:rsid w:val="00F22463"/>
    <w:rsid w:val="00F228F8"/>
    <w:rsid w:val="00F24F76"/>
    <w:rsid w:val="00F26427"/>
    <w:rsid w:val="00F26527"/>
    <w:rsid w:val="00F27AD4"/>
    <w:rsid w:val="00F27FAC"/>
    <w:rsid w:val="00F304DF"/>
    <w:rsid w:val="00F31CFA"/>
    <w:rsid w:val="00F33314"/>
    <w:rsid w:val="00F33E32"/>
    <w:rsid w:val="00F343C1"/>
    <w:rsid w:val="00F36208"/>
    <w:rsid w:val="00F36C68"/>
    <w:rsid w:val="00F379E6"/>
    <w:rsid w:val="00F405E7"/>
    <w:rsid w:val="00F410C8"/>
    <w:rsid w:val="00F41E36"/>
    <w:rsid w:val="00F42EFA"/>
    <w:rsid w:val="00F447C4"/>
    <w:rsid w:val="00F447E6"/>
    <w:rsid w:val="00F448B6"/>
    <w:rsid w:val="00F44A56"/>
    <w:rsid w:val="00F44B53"/>
    <w:rsid w:val="00F45F60"/>
    <w:rsid w:val="00F46185"/>
    <w:rsid w:val="00F47200"/>
    <w:rsid w:val="00F5047D"/>
    <w:rsid w:val="00F50E99"/>
    <w:rsid w:val="00F51368"/>
    <w:rsid w:val="00F51BCB"/>
    <w:rsid w:val="00F524DE"/>
    <w:rsid w:val="00F5265F"/>
    <w:rsid w:val="00F52A51"/>
    <w:rsid w:val="00F53380"/>
    <w:rsid w:val="00F535FA"/>
    <w:rsid w:val="00F54273"/>
    <w:rsid w:val="00F54F66"/>
    <w:rsid w:val="00F55C6C"/>
    <w:rsid w:val="00F577FA"/>
    <w:rsid w:val="00F609BE"/>
    <w:rsid w:val="00F60C44"/>
    <w:rsid w:val="00F61243"/>
    <w:rsid w:val="00F613C7"/>
    <w:rsid w:val="00F61868"/>
    <w:rsid w:val="00F62396"/>
    <w:rsid w:val="00F62D3A"/>
    <w:rsid w:val="00F6327A"/>
    <w:rsid w:val="00F648F1"/>
    <w:rsid w:val="00F652EB"/>
    <w:rsid w:val="00F658A0"/>
    <w:rsid w:val="00F66C73"/>
    <w:rsid w:val="00F67378"/>
    <w:rsid w:val="00F67380"/>
    <w:rsid w:val="00F673BA"/>
    <w:rsid w:val="00F704FF"/>
    <w:rsid w:val="00F708DE"/>
    <w:rsid w:val="00F729CC"/>
    <w:rsid w:val="00F72E7E"/>
    <w:rsid w:val="00F72E88"/>
    <w:rsid w:val="00F733E5"/>
    <w:rsid w:val="00F7390D"/>
    <w:rsid w:val="00F73A6F"/>
    <w:rsid w:val="00F73D0B"/>
    <w:rsid w:val="00F75345"/>
    <w:rsid w:val="00F75515"/>
    <w:rsid w:val="00F75580"/>
    <w:rsid w:val="00F760E1"/>
    <w:rsid w:val="00F762B2"/>
    <w:rsid w:val="00F766F1"/>
    <w:rsid w:val="00F76901"/>
    <w:rsid w:val="00F77192"/>
    <w:rsid w:val="00F7775D"/>
    <w:rsid w:val="00F77E6F"/>
    <w:rsid w:val="00F8099C"/>
    <w:rsid w:val="00F81270"/>
    <w:rsid w:val="00F81DC6"/>
    <w:rsid w:val="00F81F68"/>
    <w:rsid w:val="00F82383"/>
    <w:rsid w:val="00F8241C"/>
    <w:rsid w:val="00F8308B"/>
    <w:rsid w:val="00F835FB"/>
    <w:rsid w:val="00F84654"/>
    <w:rsid w:val="00F8590A"/>
    <w:rsid w:val="00F877E6"/>
    <w:rsid w:val="00F87EB4"/>
    <w:rsid w:val="00F905D5"/>
    <w:rsid w:val="00F9081F"/>
    <w:rsid w:val="00F91B32"/>
    <w:rsid w:val="00F9338E"/>
    <w:rsid w:val="00F93808"/>
    <w:rsid w:val="00F94E57"/>
    <w:rsid w:val="00F95C00"/>
    <w:rsid w:val="00F95D15"/>
    <w:rsid w:val="00F96643"/>
    <w:rsid w:val="00F97502"/>
    <w:rsid w:val="00FA0D86"/>
    <w:rsid w:val="00FA1A64"/>
    <w:rsid w:val="00FA29A9"/>
    <w:rsid w:val="00FA4BC1"/>
    <w:rsid w:val="00FA5F76"/>
    <w:rsid w:val="00FA6A81"/>
    <w:rsid w:val="00FA73E8"/>
    <w:rsid w:val="00FA78F6"/>
    <w:rsid w:val="00FB3320"/>
    <w:rsid w:val="00FB390A"/>
    <w:rsid w:val="00FB3DE8"/>
    <w:rsid w:val="00FB4796"/>
    <w:rsid w:val="00FB4EF9"/>
    <w:rsid w:val="00FB704F"/>
    <w:rsid w:val="00FB7EDC"/>
    <w:rsid w:val="00FC00C3"/>
    <w:rsid w:val="00FC0110"/>
    <w:rsid w:val="00FC3309"/>
    <w:rsid w:val="00FC3E34"/>
    <w:rsid w:val="00FC606B"/>
    <w:rsid w:val="00FC6CE9"/>
    <w:rsid w:val="00FC7277"/>
    <w:rsid w:val="00FC779E"/>
    <w:rsid w:val="00FC7D8E"/>
    <w:rsid w:val="00FD116B"/>
    <w:rsid w:val="00FD2E49"/>
    <w:rsid w:val="00FD437E"/>
    <w:rsid w:val="00FD51FC"/>
    <w:rsid w:val="00FD5986"/>
    <w:rsid w:val="00FD78E8"/>
    <w:rsid w:val="00FD7A42"/>
    <w:rsid w:val="00FD7F52"/>
    <w:rsid w:val="00FE0D29"/>
    <w:rsid w:val="00FE36A0"/>
    <w:rsid w:val="00FE38DA"/>
    <w:rsid w:val="00FE3DB9"/>
    <w:rsid w:val="00FE467E"/>
    <w:rsid w:val="00FE57BA"/>
    <w:rsid w:val="00FE592D"/>
    <w:rsid w:val="00FE63A1"/>
    <w:rsid w:val="00FE646C"/>
    <w:rsid w:val="00FE6BD1"/>
    <w:rsid w:val="00FF1123"/>
    <w:rsid w:val="00FF2970"/>
    <w:rsid w:val="00FF5053"/>
    <w:rsid w:val="00FF6612"/>
    <w:rsid w:val="00FF6E7D"/>
    <w:rsid w:val="00FF7717"/>
    <w:rsid w:val="04DAF6C4"/>
    <w:rsid w:val="1A1615DF"/>
    <w:rsid w:val="243F5555"/>
    <w:rsid w:val="25E99C2C"/>
    <w:rsid w:val="3485E8A5"/>
    <w:rsid w:val="5CC709FB"/>
    <w:rsid w:val="71236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F059"/>
  <w15:docId w15:val="{6C245B9A-C875-49E4-B924-F022C6F7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F4"/>
    <w:pPr>
      <w:spacing w:line="288" w:lineRule="auto"/>
    </w:pPr>
    <w:rPr>
      <w:rFonts w:ascii="Roboto" w:hAnsi="Roboto" w:cstheme="minorBidi"/>
      <w:color w:val="222A35" w:themeColor="text2" w:themeShade="80"/>
      <w:szCs w:val="22"/>
    </w:rPr>
  </w:style>
  <w:style w:type="paragraph" w:styleId="Heading1">
    <w:name w:val="heading 1"/>
    <w:basedOn w:val="Normal"/>
    <w:next w:val="Normal"/>
    <w:link w:val="Heading1Char"/>
    <w:autoRedefine/>
    <w:uiPriority w:val="9"/>
    <w:qFormat/>
    <w:rsid w:val="00851749"/>
    <w:pPr>
      <w:keepNext/>
      <w:pBdr>
        <w:top w:val="single" w:sz="48" w:space="1" w:color="FFB81C"/>
        <w:left w:val="single" w:sz="48" w:space="4" w:color="FFB81C"/>
        <w:bottom w:val="single" w:sz="48" w:space="1" w:color="FFB81C"/>
        <w:right w:val="single" w:sz="48" w:space="4" w:color="FFB81C"/>
      </w:pBdr>
      <w:shd w:val="clear" w:color="auto" w:fill="FFB81C"/>
      <w:spacing w:before="240" w:after="240" w:line="240" w:lineRule="auto"/>
      <w:outlineLvl w:val="0"/>
    </w:pPr>
    <w:rPr>
      <w:rFonts w:ascii="Open Sans SemiBold" w:hAnsi="Open Sans SemiBold" w:cs="Times New Roman"/>
      <w:color w:val="auto"/>
      <w:sz w:val="44"/>
      <w:lang w:val="en-US"/>
    </w:rPr>
  </w:style>
  <w:style w:type="paragraph" w:styleId="Heading2">
    <w:name w:val="heading 2"/>
    <w:basedOn w:val="Normal"/>
    <w:next w:val="Normal"/>
    <w:link w:val="Heading2Char"/>
    <w:autoRedefine/>
    <w:uiPriority w:val="1"/>
    <w:unhideWhenUsed/>
    <w:qFormat/>
    <w:rsid w:val="0049389A"/>
    <w:pPr>
      <w:keepNext/>
      <w:keepLines/>
      <w:spacing w:before="40" w:after="40" w:line="240" w:lineRule="auto"/>
      <w:outlineLvl w:val="1"/>
    </w:pPr>
    <w:rPr>
      <w:rFonts w:ascii="Open Sans SemiBold" w:eastAsiaTheme="majorEastAsia" w:hAnsi="Open Sans SemiBold" w:cstheme="majorBidi"/>
      <w:b/>
      <w:color w:val="000000" w:themeColor="text1"/>
      <w:szCs w:val="26"/>
      <w:lang w:val="en-US"/>
    </w:rPr>
  </w:style>
  <w:style w:type="paragraph" w:styleId="Heading3">
    <w:name w:val="heading 3"/>
    <w:basedOn w:val="Normal"/>
    <w:next w:val="Normal"/>
    <w:link w:val="Heading3Char"/>
    <w:autoRedefine/>
    <w:uiPriority w:val="9"/>
    <w:unhideWhenUsed/>
    <w:qFormat/>
    <w:rsid w:val="0049389A"/>
    <w:pPr>
      <w:keepNext/>
      <w:keepLines/>
      <w:spacing w:before="40"/>
      <w:outlineLvl w:val="2"/>
    </w:pPr>
    <w:rPr>
      <w:rFonts w:ascii="Open Sans SemiBold" w:eastAsiaTheme="majorEastAsia" w:hAnsi="Open Sans SemiBold" w:cs="Arial"/>
      <w:b/>
      <w:bCs/>
      <w:color w:val="171717" w:themeColor="background2"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851749"/>
    <w:rPr>
      <w:rFonts w:ascii="Open Sans SemiBold" w:hAnsi="Open Sans SemiBold"/>
      <w:sz w:val="44"/>
      <w:szCs w:val="22"/>
      <w:shd w:val="clear" w:color="auto" w:fill="FFB81C"/>
      <w:lang w:val="en-US"/>
    </w:rPr>
  </w:style>
  <w:style w:type="character" w:customStyle="1" w:styleId="Heading2Char">
    <w:name w:val="Heading 2 Char"/>
    <w:basedOn w:val="DefaultParagraphFont"/>
    <w:link w:val="Heading2"/>
    <w:uiPriority w:val="1"/>
    <w:rsid w:val="0049389A"/>
    <w:rPr>
      <w:rFonts w:ascii="Open Sans SemiBold" w:eastAsiaTheme="majorEastAsia" w:hAnsi="Open Sans SemiBold" w:cstheme="majorBidi"/>
      <w:b/>
      <w:color w:val="000000" w:themeColor="text1"/>
      <w:szCs w:val="26"/>
      <w:lang w:val="en-US"/>
    </w:rPr>
  </w:style>
  <w:style w:type="character" w:customStyle="1" w:styleId="Heading3Char">
    <w:name w:val="Heading 3 Char"/>
    <w:basedOn w:val="DefaultParagraphFont"/>
    <w:link w:val="Heading3"/>
    <w:uiPriority w:val="9"/>
    <w:rsid w:val="0049389A"/>
    <w:rPr>
      <w:rFonts w:ascii="Open Sans SemiBold" w:eastAsiaTheme="majorEastAsia" w:hAnsi="Open Sans SemiBold" w:cs="Arial"/>
      <w:b/>
      <w:bCs/>
      <w:color w:val="171717" w:themeColor="background2" w:themeShade="1A"/>
      <w:szCs w:val="22"/>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Header1">
    <w:name w:val="Header 1"/>
    <w:basedOn w:val="Normal"/>
    <w:link w:val="Header1Char"/>
    <w:qFormat/>
    <w:rsid w:val="00A91857"/>
    <w:pPr>
      <w:numPr>
        <w:numId w:val="2"/>
      </w:numPr>
      <w:tabs>
        <w:tab w:val="left" w:pos="284"/>
        <w:tab w:val="left" w:pos="1440"/>
        <w:tab w:val="left" w:pos="2160"/>
        <w:tab w:val="left" w:pos="2880"/>
        <w:tab w:val="left" w:pos="4680"/>
        <w:tab w:val="left" w:pos="5400"/>
        <w:tab w:val="right" w:pos="9000"/>
      </w:tabs>
      <w:spacing w:line="240" w:lineRule="atLeast"/>
      <w:ind w:hanging="862"/>
    </w:pPr>
    <w:rPr>
      <w:rFonts w:asciiTheme="minorHAnsi" w:hAnsiTheme="minorHAnsi" w:cs="Arial"/>
      <w:b/>
      <w:sz w:val="32"/>
    </w:rPr>
  </w:style>
  <w:style w:type="character" w:customStyle="1" w:styleId="Header1Char">
    <w:name w:val="Header 1 Char"/>
    <w:basedOn w:val="DefaultParagraphFont"/>
    <w:link w:val="Header1"/>
    <w:rsid w:val="00A91857"/>
    <w:rPr>
      <w:rFonts w:asciiTheme="minorHAnsi" w:hAnsiTheme="minorHAnsi" w:cs="Arial"/>
      <w:b/>
      <w:color w:val="222A35" w:themeColor="text2" w:themeShade="80"/>
      <w:sz w:val="32"/>
      <w:szCs w:val="22"/>
    </w:rPr>
  </w:style>
  <w:style w:type="paragraph" w:styleId="IntenseQuote">
    <w:name w:val="Intense Quote"/>
    <w:basedOn w:val="Normal"/>
    <w:next w:val="Normal"/>
    <w:link w:val="IntenseQuoteChar"/>
    <w:autoRedefine/>
    <w:uiPriority w:val="30"/>
    <w:qFormat/>
    <w:rsid w:val="00A761DE"/>
    <w:pPr>
      <w:pBdr>
        <w:top w:val="single" w:sz="6" w:space="10" w:color="FFB81C"/>
        <w:bottom w:val="single" w:sz="6" w:space="10" w:color="FFB81C"/>
      </w:pBdr>
      <w:spacing w:before="360" w:after="360"/>
      <w:ind w:left="862" w:right="862"/>
      <w:jc w:val="both"/>
    </w:pPr>
    <w:rPr>
      <w:rFonts w:eastAsia="Times New Roman" w:cs="Arial"/>
      <w:bCs/>
      <w:i/>
      <w:iCs/>
      <w:shd w:val="clear" w:color="auto" w:fill="FFFFFF"/>
      <w:lang w:eastAsia="en-GB"/>
    </w:rPr>
  </w:style>
  <w:style w:type="character" w:customStyle="1" w:styleId="IntenseQuoteChar">
    <w:name w:val="Intense Quote Char"/>
    <w:basedOn w:val="DefaultParagraphFont"/>
    <w:link w:val="IntenseQuote"/>
    <w:uiPriority w:val="30"/>
    <w:rsid w:val="00A761DE"/>
    <w:rPr>
      <w:rFonts w:eastAsia="Times New Roman" w:cs="Arial"/>
      <w:bCs/>
      <w:i/>
      <w:iCs/>
      <w:color w:val="222A35" w:themeColor="text2" w:themeShade="80"/>
      <w:sz w:val="22"/>
      <w:szCs w:val="22"/>
      <w:lang w:eastAsia="en-GB"/>
    </w:rPr>
  </w:style>
  <w:style w:type="character" w:styleId="IntenseEmphasis">
    <w:name w:val="Intense Emphasis"/>
    <w:basedOn w:val="DefaultParagraphFont"/>
    <w:uiPriority w:val="21"/>
    <w:qFormat/>
    <w:rsid w:val="006937A5"/>
    <w:rPr>
      <w:rFonts w:ascii="Roboto Light" w:hAnsi="Roboto Light"/>
      <w:b w:val="0"/>
      <w:i w:val="0"/>
      <w:iCs/>
      <w:color w:val="222A35" w:themeColor="text2" w:themeShade="80"/>
      <w:sz w:val="22"/>
      <w:bdr w:val="none" w:sz="0" w:space="0" w:color="auto"/>
      <w:shd w:val="clear" w:color="auto" w:fill="FFB81C"/>
    </w:rPr>
  </w:style>
  <w:style w:type="paragraph" w:styleId="ListParagraph">
    <w:name w:val="List Paragraph"/>
    <w:basedOn w:val="Normal"/>
    <w:link w:val="ListParagraphChar"/>
    <w:uiPriority w:val="34"/>
    <w:qFormat/>
    <w:rsid w:val="006C77BF"/>
    <w:pPr>
      <w:ind w:left="720"/>
      <w:contextualSpacing/>
    </w:pPr>
  </w:style>
  <w:style w:type="character" w:styleId="SubtleEmphasis">
    <w:name w:val="Subtle Emphasis"/>
    <w:basedOn w:val="DefaultParagraphFont"/>
    <w:uiPriority w:val="19"/>
    <w:qFormat/>
    <w:rsid w:val="00826E4F"/>
    <w:rPr>
      <w:rFonts w:ascii="Arial" w:hAnsi="Arial"/>
      <w:b w:val="0"/>
      <w:i w:val="0"/>
      <w:iCs/>
      <w:color w:val="222A35" w:themeColor="text2" w:themeShade="80"/>
      <w:sz w:val="22"/>
      <w:bdr w:val="single" w:sz="4" w:space="0" w:color="FFC000" w:themeColor="accent4"/>
      <w:shd w:val="clear" w:color="auto" w:fill="FFC000" w:themeFill="accent4"/>
    </w:rPr>
  </w:style>
  <w:style w:type="paragraph" w:styleId="NoSpacing">
    <w:name w:val="No Spacing"/>
    <w:autoRedefine/>
    <w:uiPriority w:val="1"/>
    <w:qFormat/>
    <w:rsid w:val="00634849"/>
    <w:pPr>
      <w:spacing w:before="0" w:after="0"/>
    </w:pPr>
    <w:rPr>
      <w:rFonts w:ascii="Roboto Light" w:hAnsi="Roboto Light" w:cstheme="minorBidi"/>
      <w:color w:val="222A35" w:themeColor="text2" w:themeShade="80"/>
      <w:sz w:val="22"/>
      <w:szCs w:val="22"/>
    </w:rPr>
  </w:style>
  <w:style w:type="paragraph" w:styleId="Title">
    <w:name w:val="Title"/>
    <w:basedOn w:val="Normal"/>
    <w:next w:val="Normal"/>
    <w:link w:val="TitleChar"/>
    <w:uiPriority w:val="10"/>
    <w:qFormat/>
    <w:rsid w:val="00634849"/>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34849"/>
    <w:rPr>
      <w:rFonts w:ascii="Open Sans" w:eastAsiaTheme="majorEastAsia" w:hAnsi="Open Sans" w:cstheme="majorBidi"/>
      <w:spacing w:val="-10"/>
      <w:kern w:val="28"/>
      <w:sz w:val="56"/>
      <w:szCs w:val="56"/>
    </w:rPr>
  </w:style>
  <w:style w:type="paragraph" w:styleId="Subtitle">
    <w:name w:val="Subtitle"/>
    <w:basedOn w:val="Normal"/>
    <w:next w:val="Normal"/>
    <w:link w:val="SubtitleChar"/>
    <w:uiPriority w:val="11"/>
    <w:qFormat/>
    <w:rsid w:val="006348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849"/>
    <w:rPr>
      <w:rFonts w:ascii="Open Sans" w:eastAsiaTheme="minorEastAsia" w:hAnsi="Open Sans" w:cstheme="minorBidi"/>
      <w:color w:val="5A5A5A" w:themeColor="text1" w:themeTint="A5"/>
      <w:spacing w:val="15"/>
      <w:sz w:val="22"/>
      <w:szCs w:val="22"/>
    </w:rPr>
  </w:style>
  <w:style w:type="character" w:styleId="Emphasis">
    <w:name w:val="Emphasis"/>
    <w:basedOn w:val="DefaultParagraphFont"/>
    <w:uiPriority w:val="20"/>
    <w:qFormat/>
    <w:rsid w:val="00634849"/>
    <w:rPr>
      <w:rFonts w:ascii="Roboto Light" w:hAnsi="Roboto Light"/>
      <w:i/>
      <w:iCs/>
      <w:sz w:val="22"/>
    </w:rPr>
  </w:style>
  <w:style w:type="paragraph" w:styleId="TOC1">
    <w:name w:val="toc 1"/>
    <w:basedOn w:val="Normal"/>
    <w:next w:val="Normal"/>
    <w:link w:val="TOC1Char"/>
    <w:autoRedefine/>
    <w:uiPriority w:val="39"/>
    <w:unhideWhenUsed/>
    <w:rsid w:val="00F77E6F"/>
    <w:pPr>
      <w:spacing w:after="100"/>
    </w:pPr>
    <w:rPr>
      <w:rFonts w:ascii="Open Sans SemiBold" w:hAnsi="Open Sans SemiBold"/>
      <w:sz w:val="28"/>
    </w:rPr>
  </w:style>
  <w:style w:type="paragraph" w:styleId="TOC2">
    <w:name w:val="toc 2"/>
    <w:basedOn w:val="Normal"/>
    <w:next w:val="Normal"/>
    <w:autoRedefine/>
    <w:uiPriority w:val="39"/>
    <w:unhideWhenUsed/>
    <w:rsid w:val="00F77E6F"/>
    <w:pPr>
      <w:spacing w:after="100"/>
      <w:ind w:left="220"/>
    </w:pPr>
    <w:rPr>
      <w:rFonts w:ascii="Roboto Light" w:hAnsi="Roboto Light"/>
    </w:rPr>
  </w:style>
  <w:style w:type="character" w:styleId="Hyperlink">
    <w:name w:val="Hyperlink"/>
    <w:basedOn w:val="DefaultParagraphFont"/>
    <w:uiPriority w:val="99"/>
    <w:unhideWhenUsed/>
    <w:rsid w:val="000D6416"/>
    <w:rPr>
      <w:color w:val="0563C1" w:themeColor="hyperlink"/>
      <w:u w:val="single"/>
    </w:rPr>
  </w:style>
  <w:style w:type="table" w:styleId="TableGrid">
    <w:name w:val="Table Grid"/>
    <w:basedOn w:val="TableNormal"/>
    <w:uiPriority w:val="39"/>
    <w:rsid w:val="00E86A76"/>
    <w:pPr>
      <w:spacing w:before="0" w:after="0"/>
    </w:pPr>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7BB5"/>
    <w:pPr>
      <w:spacing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877BB5"/>
    <w:rPr>
      <w:rFonts w:eastAsia="Times New Roman"/>
      <w:sz w:val="20"/>
      <w:szCs w:val="20"/>
    </w:rPr>
  </w:style>
  <w:style w:type="character" w:styleId="FootnoteReference">
    <w:name w:val="footnote reference"/>
    <w:basedOn w:val="DefaultParagraphFont"/>
    <w:uiPriority w:val="99"/>
    <w:semiHidden/>
    <w:unhideWhenUsed/>
    <w:rsid w:val="00877BB5"/>
    <w:rPr>
      <w:vertAlign w:val="superscript"/>
    </w:rPr>
  </w:style>
  <w:style w:type="character" w:customStyle="1" w:styleId="ListParagraphChar">
    <w:name w:val="List Paragraph Char"/>
    <w:link w:val="ListParagraph"/>
    <w:uiPriority w:val="34"/>
    <w:locked/>
    <w:rsid w:val="000F3CC2"/>
    <w:rPr>
      <w:rFonts w:cstheme="minorBidi"/>
      <w:color w:val="222A35" w:themeColor="text2" w:themeShade="80"/>
      <w:sz w:val="22"/>
      <w:szCs w:val="22"/>
    </w:rPr>
  </w:style>
  <w:style w:type="paragraph" w:styleId="Caption">
    <w:name w:val="caption"/>
    <w:basedOn w:val="Normal"/>
    <w:next w:val="Normal"/>
    <w:uiPriority w:val="35"/>
    <w:unhideWhenUsed/>
    <w:qFormat/>
    <w:rsid w:val="008D596B"/>
    <w:pPr>
      <w:spacing w:after="200"/>
    </w:pPr>
    <w:rPr>
      <w:i/>
      <w:iCs/>
      <w:color w:val="44546A" w:themeColor="text2"/>
      <w:sz w:val="18"/>
      <w:szCs w:val="18"/>
    </w:rPr>
  </w:style>
  <w:style w:type="paragraph" w:customStyle="1" w:styleId="Tables">
    <w:name w:val="Tables"/>
    <w:basedOn w:val="Normal"/>
    <w:link w:val="TablesChar"/>
    <w:qFormat/>
    <w:rsid w:val="00CB3E33"/>
    <w:pPr>
      <w:spacing w:line="240" w:lineRule="auto"/>
    </w:pPr>
    <w:rPr>
      <w:rFonts w:asciiTheme="minorHAnsi" w:eastAsia="Times New Roman" w:hAnsiTheme="minorHAnsi"/>
      <w:color w:val="000000" w:themeColor="text1"/>
      <w:sz w:val="20"/>
    </w:rPr>
  </w:style>
  <w:style w:type="character" w:customStyle="1" w:styleId="TablesChar">
    <w:name w:val="Tables Char"/>
    <w:basedOn w:val="DefaultParagraphFont"/>
    <w:link w:val="Tables"/>
    <w:rsid w:val="00CB3E33"/>
    <w:rPr>
      <w:rFonts w:asciiTheme="minorHAnsi" w:eastAsia="Times New Roman" w:hAnsiTheme="minorHAnsi" w:cstheme="minorBidi"/>
      <w:color w:val="000000" w:themeColor="text1"/>
      <w:sz w:val="20"/>
      <w:szCs w:val="22"/>
    </w:rPr>
  </w:style>
  <w:style w:type="character" w:styleId="CommentReference">
    <w:name w:val="annotation reference"/>
    <w:basedOn w:val="DefaultParagraphFont"/>
    <w:uiPriority w:val="99"/>
    <w:semiHidden/>
    <w:unhideWhenUsed/>
    <w:rsid w:val="00893E1E"/>
    <w:rPr>
      <w:sz w:val="16"/>
      <w:szCs w:val="16"/>
    </w:rPr>
  </w:style>
  <w:style w:type="paragraph" w:styleId="CommentText">
    <w:name w:val="annotation text"/>
    <w:basedOn w:val="Normal"/>
    <w:link w:val="CommentTextChar"/>
    <w:uiPriority w:val="99"/>
    <w:unhideWhenUsed/>
    <w:rsid w:val="00893E1E"/>
    <w:pPr>
      <w:spacing w:line="240" w:lineRule="auto"/>
    </w:pPr>
    <w:rPr>
      <w:sz w:val="20"/>
      <w:szCs w:val="20"/>
    </w:rPr>
  </w:style>
  <w:style w:type="character" w:customStyle="1" w:styleId="CommentTextChar">
    <w:name w:val="Comment Text Char"/>
    <w:basedOn w:val="DefaultParagraphFont"/>
    <w:link w:val="CommentText"/>
    <w:uiPriority w:val="99"/>
    <w:rsid w:val="00893E1E"/>
    <w:rPr>
      <w:rFonts w:cstheme="minorBidi"/>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07032A"/>
    <w:pPr>
      <w:spacing w:after="0"/>
    </w:pPr>
    <w:rPr>
      <w:b/>
      <w:bCs/>
    </w:rPr>
  </w:style>
  <w:style w:type="character" w:customStyle="1" w:styleId="CommentSubjectChar">
    <w:name w:val="Comment Subject Char"/>
    <w:basedOn w:val="CommentTextChar"/>
    <w:link w:val="CommentSubject"/>
    <w:uiPriority w:val="99"/>
    <w:semiHidden/>
    <w:rsid w:val="0007032A"/>
    <w:rPr>
      <w:rFonts w:cstheme="minorBidi"/>
      <w:b/>
      <w:bCs/>
      <w:color w:val="222A35" w:themeColor="text2" w:themeShade="80"/>
      <w:sz w:val="20"/>
      <w:szCs w:val="20"/>
    </w:rPr>
  </w:style>
  <w:style w:type="paragraph" w:styleId="Bibliography">
    <w:name w:val="Bibliography"/>
    <w:basedOn w:val="Normal"/>
    <w:next w:val="Normal"/>
    <w:uiPriority w:val="37"/>
    <w:unhideWhenUsed/>
    <w:rsid w:val="006E7864"/>
  </w:style>
  <w:style w:type="paragraph" w:styleId="NormalWeb">
    <w:name w:val="Normal (Web)"/>
    <w:basedOn w:val="Normal"/>
    <w:uiPriority w:val="99"/>
    <w:semiHidden/>
    <w:unhideWhenUsed/>
    <w:rsid w:val="00056AF0"/>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056AF0"/>
    <w:rPr>
      <w:b/>
      <w:bCs/>
    </w:rPr>
  </w:style>
  <w:style w:type="table" w:customStyle="1" w:styleId="TableGrid39">
    <w:name w:val="Table Grid39"/>
    <w:basedOn w:val="TableNormal"/>
    <w:next w:val="TableGrid"/>
    <w:uiPriority w:val="59"/>
    <w:rsid w:val="009E7A6C"/>
    <w:pPr>
      <w:spacing w:before="0" w:after="0"/>
    </w:pPr>
    <w:rPr>
      <w:rFonts w:asciiTheme="minorHAnsi" w:eastAsiaTheme="minorEastAsia" w:hAnsi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3028"/>
    <w:rPr>
      <w:color w:val="954F72" w:themeColor="followedHyperlink"/>
      <w:u w:val="single"/>
    </w:rPr>
  </w:style>
  <w:style w:type="paragraph" w:styleId="Revision">
    <w:name w:val="Revision"/>
    <w:hidden/>
    <w:uiPriority w:val="99"/>
    <w:semiHidden/>
    <w:rsid w:val="00CA3028"/>
    <w:pPr>
      <w:spacing w:before="0" w:after="0"/>
    </w:pPr>
    <w:rPr>
      <w:rFonts w:cstheme="minorBidi"/>
      <w:color w:val="222A35" w:themeColor="text2" w:themeShade="80"/>
      <w:sz w:val="22"/>
      <w:szCs w:val="22"/>
    </w:rPr>
  </w:style>
  <w:style w:type="character" w:customStyle="1" w:styleId="cf01">
    <w:name w:val="cf01"/>
    <w:basedOn w:val="DefaultParagraphFont"/>
    <w:rsid w:val="00CA799C"/>
    <w:rPr>
      <w:rFonts w:ascii="Segoe UI" w:hAnsi="Segoe UI" w:cs="Segoe UI" w:hint="default"/>
      <w:color w:val="222A35"/>
      <w:sz w:val="18"/>
      <w:szCs w:val="18"/>
    </w:rPr>
  </w:style>
  <w:style w:type="paragraph" w:styleId="TableofFigures">
    <w:name w:val="table of figures"/>
    <w:basedOn w:val="Normal"/>
    <w:next w:val="Normal"/>
    <w:uiPriority w:val="99"/>
    <w:unhideWhenUsed/>
    <w:rsid w:val="00CA3571"/>
    <w:pPr>
      <w:spacing w:before="40" w:after="40"/>
    </w:pPr>
    <w:rPr>
      <w:rFonts w:ascii="Roboto Light" w:hAnsi="Roboto Light"/>
      <w:sz w:val="20"/>
    </w:rPr>
  </w:style>
  <w:style w:type="paragraph" w:styleId="TOC3">
    <w:name w:val="toc 3"/>
    <w:basedOn w:val="Normal"/>
    <w:next w:val="Normal"/>
    <w:autoRedefine/>
    <w:uiPriority w:val="39"/>
    <w:unhideWhenUsed/>
    <w:rsid w:val="00F77E6F"/>
    <w:pPr>
      <w:tabs>
        <w:tab w:val="right" w:leader="dot" w:pos="9016"/>
      </w:tabs>
      <w:spacing w:after="100"/>
      <w:ind w:left="442"/>
    </w:pPr>
    <w:rPr>
      <w:rFonts w:ascii="Roboto Light" w:hAnsi="Roboto Light"/>
    </w:rPr>
  </w:style>
  <w:style w:type="paragraph" w:customStyle="1" w:styleId="FrontPageTitle">
    <w:name w:val="Front Page Title"/>
    <w:basedOn w:val="Normal"/>
    <w:qFormat/>
    <w:rsid w:val="008E54DF"/>
    <w:pPr>
      <w:autoSpaceDE w:val="0"/>
      <w:autoSpaceDN w:val="0"/>
      <w:adjustRightInd w:val="0"/>
      <w:snapToGrid w:val="0"/>
      <w:spacing w:before="0" w:line="221" w:lineRule="auto"/>
      <w:textAlignment w:val="center"/>
    </w:pPr>
    <w:rPr>
      <w:rFonts w:cs="Open Sans"/>
      <w:b/>
      <w:bCs/>
      <w:color w:val="3B3838" w:themeColor="background2" w:themeShade="40"/>
      <w:spacing w:val="-60"/>
      <w:sz w:val="76"/>
      <w:szCs w:val="76"/>
    </w:rPr>
  </w:style>
  <w:style w:type="character" w:styleId="UnresolvedMention">
    <w:name w:val="Unresolved Mention"/>
    <w:basedOn w:val="DefaultParagraphFont"/>
    <w:uiPriority w:val="99"/>
    <w:semiHidden/>
    <w:unhideWhenUsed/>
    <w:rsid w:val="00F1512A"/>
    <w:rPr>
      <w:color w:val="605E5C"/>
      <w:shd w:val="clear" w:color="auto" w:fill="E1DFDD"/>
    </w:rPr>
  </w:style>
  <w:style w:type="paragraph" w:customStyle="1" w:styleId="contentstable">
    <w:name w:val="contents table"/>
    <w:basedOn w:val="TOC1"/>
    <w:link w:val="contentstableChar"/>
    <w:rsid w:val="0073601C"/>
    <w:pPr>
      <w:shd w:val="clear" w:color="auto" w:fill="FFF4E4"/>
      <w:tabs>
        <w:tab w:val="right" w:leader="dot" w:pos="9016"/>
      </w:tabs>
    </w:pPr>
    <w:rPr>
      <w:noProof/>
    </w:rPr>
  </w:style>
  <w:style w:type="character" w:customStyle="1" w:styleId="TOC1Char">
    <w:name w:val="TOC 1 Char"/>
    <w:basedOn w:val="DefaultParagraphFont"/>
    <w:link w:val="TOC1"/>
    <w:uiPriority w:val="39"/>
    <w:rsid w:val="00F77E6F"/>
    <w:rPr>
      <w:rFonts w:ascii="Open Sans SemiBold" w:hAnsi="Open Sans SemiBold" w:cstheme="minorBidi"/>
      <w:color w:val="222A35" w:themeColor="text2" w:themeShade="80"/>
      <w:sz w:val="28"/>
      <w:szCs w:val="22"/>
    </w:rPr>
  </w:style>
  <w:style w:type="character" w:customStyle="1" w:styleId="contentstableChar">
    <w:name w:val="contents table Char"/>
    <w:basedOn w:val="TOC1Char"/>
    <w:link w:val="contentstable"/>
    <w:rsid w:val="0073601C"/>
    <w:rPr>
      <w:rFonts w:ascii="Open Sans SemiBold" w:hAnsi="Open Sans SemiBold" w:cstheme="minorBidi"/>
      <w:noProof/>
      <w:color w:val="222A35" w:themeColor="text2" w:themeShade="80"/>
      <w:sz w:val="28"/>
      <w:szCs w:val="22"/>
      <w:shd w:val="clear" w:color="auto" w:fill="FFF4E4"/>
    </w:rPr>
  </w:style>
  <w:style w:type="paragraph" w:styleId="TOC5">
    <w:name w:val="toc 5"/>
    <w:basedOn w:val="Normal"/>
    <w:next w:val="Normal"/>
    <w:autoRedefine/>
    <w:uiPriority w:val="39"/>
    <w:unhideWhenUsed/>
    <w:rsid w:val="00CA3571"/>
    <w:pPr>
      <w:spacing w:after="100"/>
      <w:ind w:left="880"/>
    </w:pPr>
    <w:rPr>
      <w:rFonts w:ascii="Roboto Light" w:hAnsi="Roboto Light"/>
      <w:sz w:val="20"/>
    </w:rPr>
  </w:style>
  <w:style w:type="paragraph" w:styleId="TOCHeading">
    <w:name w:val="TOC Heading"/>
    <w:basedOn w:val="Heading1"/>
    <w:next w:val="Normal"/>
    <w:uiPriority w:val="39"/>
    <w:unhideWhenUsed/>
    <w:qFormat/>
    <w:rsid w:val="00050950"/>
    <w:pPr>
      <w:keepLines/>
      <w:pBdr>
        <w:top w:val="single" w:sz="24" w:space="1" w:color="FFB81C"/>
        <w:left w:val="single" w:sz="24" w:space="4" w:color="FFB81C"/>
        <w:bottom w:val="single" w:sz="24" w:space="1" w:color="FFB81C"/>
        <w:right w:val="single" w:sz="24" w:space="4" w:color="FFB81C"/>
      </w:pBdr>
      <w:spacing w:after="0" w:line="288" w:lineRule="auto"/>
      <w:outlineLvl w:val="9"/>
    </w:pPr>
    <w:rPr>
      <w:rFonts w:ascii="Open Sans" w:eastAsiaTheme="majorEastAsia" w:hAnsi="Open Sans" w:cstheme="majorBidi"/>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877">
      <w:bodyDiv w:val="1"/>
      <w:marLeft w:val="0"/>
      <w:marRight w:val="0"/>
      <w:marTop w:val="0"/>
      <w:marBottom w:val="0"/>
      <w:divBdr>
        <w:top w:val="none" w:sz="0" w:space="0" w:color="auto"/>
        <w:left w:val="none" w:sz="0" w:space="0" w:color="auto"/>
        <w:bottom w:val="none" w:sz="0" w:space="0" w:color="auto"/>
        <w:right w:val="none" w:sz="0" w:space="0" w:color="auto"/>
      </w:divBdr>
    </w:div>
    <w:div w:id="41028685">
      <w:bodyDiv w:val="1"/>
      <w:marLeft w:val="0"/>
      <w:marRight w:val="0"/>
      <w:marTop w:val="0"/>
      <w:marBottom w:val="0"/>
      <w:divBdr>
        <w:top w:val="none" w:sz="0" w:space="0" w:color="auto"/>
        <w:left w:val="none" w:sz="0" w:space="0" w:color="auto"/>
        <w:bottom w:val="none" w:sz="0" w:space="0" w:color="auto"/>
        <w:right w:val="none" w:sz="0" w:space="0" w:color="auto"/>
      </w:divBdr>
    </w:div>
    <w:div w:id="59179389">
      <w:bodyDiv w:val="1"/>
      <w:marLeft w:val="0"/>
      <w:marRight w:val="0"/>
      <w:marTop w:val="0"/>
      <w:marBottom w:val="0"/>
      <w:divBdr>
        <w:top w:val="none" w:sz="0" w:space="0" w:color="auto"/>
        <w:left w:val="none" w:sz="0" w:space="0" w:color="auto"/>
        <w:bottom w:val="none" w:sz="0" w:space="0" w:color="auto"/>
        <w:right w:val="none" w:sz="0" w:space="0" w:color="auto"/>
      </w:divBdr>
    </w:div>
    <w:div w:id="69742545">
      <w:bodyDiv w:val="1"/>
      <w:marLeft w:val="0"/>
      <w:marRight w:val="0"/>
      <w:marTop w:val="0"/>
      <w:marBottom w:val="0"/>
      <w:divBdr>
        <w:top w:val="none" w:sz="0" w:space="0" w:color="auto"/>
        <w:left w:val="none" w:sz="0" w:space="0" w:color="auto"/>
        <w:bottom w:val="none" w:sz="0" w:space="0" w:color="auto"/>
        <w:right w:val="none" w:sz="0" w:space="0" w:color="auto"/>
      </w:divBdr>
    </w:div>
    <w:div w:id="84812597">
      <w:bodyDiv w:val="1"/>
      <w:marLeft w:val="0"/>
      <w:marRight w:val="0"/>
      <w:marTop w:val="0"/>
      <w:marBottom w:val="0"/>
      <w:divBdr>
        <w:top w:val="none" w:sz="0" w:space="0" w:color="auto"/>
        <w:left w:val="none" w:sz="0" w:space="0" w:color="auto"/>
        <w:bottom w:val="none" w:sz="0" w:space="0" w:color="auto"/>
        <w:right w:val="none" w:sz="0" w:space="0" w:color="auto"/>
      </w:divBdr>
    </w:div>
    <w:div w:id="85880795">
      <w:bodyDiv w:val="1"/>
      <w:marLeft w:val="0"/>
      <w:marRight w:val="0"/>
      <w:marTop w:val="0"/>
      <w:marBottom w:val="0"/>
      <w:divBdr>
        <w:top w:val="none" w:sz="0" w:space="0" w:color="auto"/>
        <w:left w:val="none" w:sz="0" w:space="0" w:color="auto"/>
        <w:bottom w:val="none" w:sz="0" w:space="0" w:color="auto"/>
        <w:right w:val="none" w:sz="0" w:space="0" w:color="auto"/>
      </w:divBdr>
    </w:div>
    <w:div w:id="146214764">
      <w:bodyDiv w:val="1"/>
      <w:marLeft w:val="0"/>
      <w:marRight w:val="0"/>
      <w:marTop w:val="0"/>
      <w:marBottom w:val="0"/>
      <w:divBdr>
        <w:top w:val="none" w:sz="0" w:space="0" w:color="auto"/>
        <w:left w:val="none" w:sz="0" w:space="0" w:color="auto"/>
        <w:bottom w:val="none" w:sz="0" w:space="0" w:color="auto"/>
        <w:right w:val="none" w:sz="0" w:space="0" w:color="auto"/>
      </w:divBdr>
    </w:div>
    <w:div w:id="153037919">
      <w:bodyDiv w:val="1"/>
      <w:marLeft w:val="0"/>
      <w:marRight w:val="0"/>
      <w:marTop w:val="0"/>
      <w:marBottom w:val="0"/>
      <w:divBdr>
        <w:top w:val="none" w:sz="0" w:space="0" w:color="auto"/>
        <w:left w:val="none" w:sz="0" w:space="0" w:color="auto"/>
        <w:bottom w:val="none" w:sz="0" w:space="0" w:color="auto"/>
        <w:right w:val="none" w:sz="0" w:space="0" w:color="auto"/>
      </w:divBdr>
    </w:div>
    <w:div w:id="160512914">
      <w:bodyDiv w:val="1"/>
      <w:marLeft w:val="0"/>
      <w:marRight w:val="0"/>
      <w:marTop w:val="0"/>
      <w:marBottom w:val="0"/>
      <w:divBdr>
        <w:top w:val="none" w:sz="0" w:space="0" w:color="auto"/>
        <w:left w:val="none" w:sz="0" w:space="0" w:color="auto"/>
        <w:bottom w:val="none" w:sz="0" w:space="0" w:color="auto"/>
        <w:right w:val="none" w:sz="0" w:space="0" w:color="auto"/>
      </w:divBdr>
    </w:div>
    <w:div w:id="186872446">
      <w:bodyDiv w:val="1"/>
      <w:marLeft w:val="0"/>
      <w:marRight w:val="0"/>
      <w:marTop w:val="0"/>
      <w:marBottom w:val="0"/>
      <w:divBdr>
        <w:top w:val="none" w:sz="0" w:space="0" w:color="auto"/>
        <w:left w:val="none" w:sz="0" w:space="0" w:color="auto"/>
        <w:bottom w:val="none" w:sz="0" w:space="0" w:color="auto"/>
        <w:right w:val="none" w:sz="0" w:space="0" w:color="auto"/>
      </w:divBdr>
    </w:div>
    <w:div w:id="188103633">
      <w:bodyDiv w:val="1"/>
      <w:marLeft w:val="0"/>
      <w:marRight w:val="0"/>
      <w:marTop w:val="0"/>
      <w:marBottom w:val="0"/>
      <w:divBdr>
        <w:top w:val="none" w:sz="0" w:space="0" w:color="auto"/>
        <w:left w:val="none" w:sz="0" w:space="0" w:color="auto"/>
        <w:bottom w:val="none" w:sz="0" w:space="0" w:color="auto"/>
        <w:right w:val="none" w:sz="0" w:space="0" w:color="auto"/>
      </w:divBdr>
    </w:div>
    <w:div w:id="188882717">
      <w:bodyDiv w:val="1"/>
      <w:marLeft w:val="0"/>
      <w:marRight w:val="0"/>
      <w:marTop w:val="0"/>
      <w:marBottom w:val="0"/>
      <w:divBdr>
        <w:top w:val="none" w:sz="0" w:space="0" w:color="auto"/>
        <w:left w:val="none" w:sz="0" w:space="0" w:color="auto"/>
        <w:bottom w:val="none" w:sz="0" w:space="0" w:color="auto"/>
        <w:right w:val="none" w:sz="0" w:space="0" w:color="auto"/>
      </w:divBdr>
    </w:div>
    <w:div w:id="235090530">
      <w:bodyDiv w:val="1"/>
      <w:marLeft w:val="0"/>
      <w:marRight w:val="0"/>
      <w:marTop w:val="0"/>
      <w:marBottom w:val="0"/>
      <w:divBdr>
        <w:top w:val="none" w:sz="0" w:space="0" w:color="auto"/>
        <w:left w:val="none" w:sz="0" w:space="0" w:color="auto"/>
        <w:bottom w:val="none" w:sz="0" w:space="0" w:color="auto"/>
        <w:right w:val="none" w:sz="0" w:space="0" w:color="auto"/>
      </w:divBdr>
    </w:div>
    <w:div w:id="277953407">
      <w:bodyDiv w:val="1"/>
      <w:marLeft w:val="0"/>
      <w:marRight w:val="0"/>
      <w:marTop w:val="0"/>
      <w:marBottom w:val="0"/>
      <w:divBdr>
        <w:top w:val="none" w:sz="0" w:space="0" w:color="auto"/>
        <w:left w:val="none" w:sz="0" w:space="0" w:color="auto"/>
        <w:bottom w:val="none" w:sz="0" w:space="0" w:color="auto"/>
        <w:right w:val="none" w:sz="0" w:space="0" w:color="auto"/>
      </w:divBdr>
    </w:div>
    <w:div w:id="279995213">
      <w:bodyDiv w:val="1"/>
      <w:marLeft w:val="0"/>
      <w:marRight w:val="0"/>
      <w:marTop w:val="0"/>
      <w:marBottom w:val="0"/>
      <w:divBdr>
        <w:top w:val="none" w:sz="0" w:space="0" w:color="auto"/>
        <w:left w:val="none" w:sz="0" w:space="0" w:color="auto"/>
        <w:bottom w:val="none" w:sz="0" w:space="0" w:color="auto"/>
        <w:right w:val="none" w:sz="0" w:space="0" w:color="auto"/>
      </w:divBdr>
    </w:div>
    <w:div w:id="328024214">
      <w:bodyDiv w:val="1"/>
      <w:marLeft w:val="0"/>
      <w:marRight w:val="0"/>
      <w:marTop w:val="0"/>
      <w:marBottom w:val="0"/>
      <w:divBdr>
        <w:top w:val="none" w:sz="0" w:space="0" w:color="auto"/>
        <w:left w:val="none" w:sz="0" w:space="0" w:color="auto"/>
        <w:bottom w:val="none" w:sz="0" w:space="0" w:color="auto"/>
        <w:right w:val="none" w:sz="0" w:space="0" w:color="auto"/>
      </w:divBdr>
    </w:div>
    <w:div w:id="336419494">
      <w:bodyDiv w:val="1"/>
      <w:marLeft w:val="0"/>
      <w:marRight w:val="0"/>
      <w:marTop w:val="0"/>
      <w:marBottom w:val="0"/>
      <w:divBdr>
        <w:top w:val="none" w:sz="0" w:space="0" w:color="auto"/>
        <w:left w:val="none" w:sz="0" w:space="0" w:color="auto"/>
        <w:bottom w:val="none" w:sz="0" w:space="0" w:color="auto"/>
        <w:right w:val="none" w:sz="0" w:space="0" w:color="auto"/>
      </w:divBdr>
    </w:div>
    <w:div w:id="344676680">
      <w:bodyDiv w:val="1"/>
      <w:marLeft w:val="0"/>
      <w:marRight w:val="0"/>
      <w:marTop w:val="0"/>
      <w:marBottom w:val="0"/>
      <w:divBdr>
        <w:top w:val="none" w:sz="0" w:space="0" w:color="auto"/>
        <w:left w:val="none" w:sz="0" w:space="0" w:color="auto"/>
        <w:bottom w:val="none" w:sz="0" w:space="0" w:color="auto"/>
        <w:right w:val="none" w:sz="0" w:space="0" w:color="auto"/>
      </w:divBdr>
    </w:div>
    <w:div w:id="364716003">
      <w:bodyDiv w:val="1"/>
      <w:marLeft w:val="0"/>
      <w:marRight w:val="0"/>
      <w:marTop w:val="0"/>
      <w:marBottom w:val="0"/>
      <w:divBdr>
        <w:top w:val="none" w:sz="0" w:space="0" w:color="auto"/>
        <w:left w:val="none" w:sz="0" w:space="0" w:color="auto"/>
        <w:bottom w:val="none" w:sz="0" w:space="0" w:color="auto"/>
        <w:right w:val="none" w:sz="0" w:space="0" w:color="auto"/>
      </w:divBdr>
    </w:div>
    <w:div w:id="375468227">
      <w:bodyDiv w:val="1"/>
      <w:marLeft w:val="0"/>
      <w:marRight w:val="0"/>
      <w:marTop w:val="0"/>
      <w:marBottom w:val="0"/>
      <w:divBdr>
        <w:top w:val="none" w:sz="0" w:space="0" w:color="auto"/>
        <w:left w:val="none" w:sz="0" w:space="0" w:color="auto"/>
        <w:bottom w:val="none" w:sz="0" w:space="0" w:color="auto"/>
        <w:right w:val="none" w:sz="0" w:space="0" w:color="auto"/>
      </w:divBdr>
    </w:div>
    <w:div w:id="378674273">
      <w:bodyDiv w:val="1"/>
      <w:marLeft w:val="0"/>
      <w:marRight w:val="0"/>
      <w:marTop w:val="0"/>
      <w:marBottom w:val="0"/>
      <w:divBdr>
        <w:top w:val="none" w:sz="0" w:space="0" w:color="auto"/>
        <w:left w:val="none" w:sz="0" w:space="0" w:color="auto"/>
        <w:bottom w:val="none" w:sz="0" w:space="0" w:color="auto"/>
        <w:right w:val="none" w:sz="0" w:space="0" w:color="auto"/>
      </w:divBdr>
    </w:div>
    <w:div w:id="385489852">
      <w:bodyDiv w:val="1"/>
      <w:marLeft w:val="0"/>
      <w:marRight w:val="0"/>
      <w:marTop w:val="0"/>
      <w:marBottom w:val="0"/>
      <w:divBdr>
        <w:top w:val="none" w:sz="0" w:space="0" w:color="auto"/>
        <w:left w:val="none" w:sz="0" w:space="0" w:color="auto"/>
        <w:bottom w:val="none" w:sz="0" w:space="0" w:color="auto"/>
        <w:right w:val="none" w:sz="0" w:space="0" w:color="auto"/>
      </w:divBdr>
    </w:div>
    <w:div w:id="400177437">
      <w:bodyDiv w:val="1"/>
      <w:marLeft w:val="0"/>
      <w:marRight w:val="0"/>
      <w:marTop w:val="0"/>
      <w:marBottom w:val="0"/>
      <w:divBdr>
        <w:top w:val="none" w:sz="0" w:space="0" w:color="auto"/>
        <w:left w:val="none" w:sz="0" w:space="0" w:color="auto"/>
        <w:bottom w:val="none" w:sz="0" w:space="0" w:color="auto"/>
        <w:right w:val="none" w:sz="0" w:space="0" w:color="auto"/>
      </w:divBdr>
    </w:div>
    <w:div w:id="404305835">
      <w:bodyDiv w:val="1"/>
      <w:marLeft w:val="0"/>
      <w:marRight w:val="0"/>
      <w:marTop w:val="0"/>
      <w:marBottom w:val="0"/>
      <w:divBdr>
        <w:top w:val="none" w:sz="0" w:space="0" w:color="auto"/>
        <w:left w:val="none" w:sz="0" w:space="0" w:color="auto"/>
        <w:bottom w:val="none" w:sz="0" w:space="0" w:color="auto"/>
        <w:right w:val="none" w:sz="0" w:space="0" w:color="auto"/>
      </w:divBdr>
    </w:div>
    <w:div w:id="453446002">
      <w:bodyDiv w:val="1"/>
      <w:marLeft w:val="0"/>
      <w:marRight w:val="0"/>
      <w:marTop w:val="0"/>
      <w:marBottom w:val="0"/>
      <w:divBdr>
        <w:top w:val="none" w:sz="0" w:space="0" w:color="auto"/>
        <w:left w:val="none" w:sz="0" w:space="0" w:color="auto"/>
        <w:bottom w:val="none" w:sz="0" w:space="0" w:color="auto"/>
        <w:right w:val="none" w:sz="0" w:space="0" w:color="auto"/>
      </w:divBdr>
    </w:div>
    <w:div w:id="461730847">
      <w:bodyDiv w:val="1"/>
      <w:marLeft w:val="0"/>
      <w:marRight w:val="0"/>
      <w:marTop w:val="0"/>
      <w:marBottom w:val="0"/>
      <w:divBdr>
        <w:top w:val="none" w:sz="0" w:space="0" w:color="auto"/>
        <w:left w:val="none" w:sz="0" w:space="0" w:color="auto"/>
        <w:bottom w:val="none" w:sz="0" w:space="0" w:color="auto"/>
        <w:right w:val="none" w:sz="0" w:space="0" w:color="auto"/>
      </w:divBdr>
    </w:div>
    <w:div w:id="464354525">
      <w:bodyDiv w:val="1"/>
      <w:marLeft w:val="0"/>
      <w:marRight w:val="0"/>
      <w:marTop w:val="0"/>
      <w:marBottom w:val="0"/>
      <w:divBdr>
        <w:top w:val="none" w:sz="0" w:space="0" w:color="auto"/>
        <w:left w:val="none" w:sz="0" w:space="0" w:color="auto"/>
        <w:bottom w:val="none" w:sz="0" w:space="0" w:color="auto"/>
        <w:right w:val="none" w:sz="0" w:space="0" w:color="auto"/>
      </w:divBdr>
    </w:div>
    <w:div w:id="540288715">
      <w:bodyDiv w:val="1"/>
      <w:marLeft w:val="0"/>
      <w:marRight w:val="0"/>
      <w:marTop w:val="0"/>
      <w:marBottom w:val="0"/>
      <w:divBdr>
        <w:top w:val="none" w:sz="0" w:space="0" w:color="auto"/>
        <w:left w:val="none" w:sz="0" w:space="0" w:color="auto"/>
        <w:bottom w:val="none" w:sz="0" w:space="0" w:color="auto"/>
        <w:right w:val="none" w:sz="0" w:space="0" w:color="auto"/>
      </w:divBdr>
    </w:div>
    <w:div w:id="549847659">
      <w:bodyDiv w:val="1"/>
      <w:marLeft w:val="0"/>
      <w:marRight w:val="0"/>
      <w:marTop w:val="0"/>
      <w:marBottom w:val="0"/>
      <w:divBdr>
        <w:top w:val="none" w:sz="0" w:space="0" w:color="auto"/>
        <w:left w:val="none" w:sz="0" w:space="0" w:color="auto"/>
        <w:bottom w:val="none" w:sz="0" w:space="0" w:color="auto"/>
        <w:right w:val="none" w:sz="0" w:space="0" w:color="auto"/>
      </w:divBdr>
    </w:div>
    <w:div w:id="550965576">
      <w:bodyDiv w:val="1"/>
      <w:marLeft w:val="0"/>
      <w:marRight w:val="0"/>
      <w:marTop w:val="0"/>
      <w:marBottom w:val="0"/>
      <w:divBdr>
        <w:top w:val="none" w:sz="0" w:space="0" w:color="auto"/>
        <w:left w:val="none" w:sz="0" w:space="0" w:color="auto"/>
        <w:bottom w:val="none" w:sz="0" w:space="0" w:color="auto"/>
        <w:right w:val="none" w:sz="0" w:space="0" w:color="auto"/>
      </w:divBdr>
    </w:div>
    <w:div w:id="555287819">
      <w:bodyDiv w:val="1"/>
      <w:marLeft w:val="0"/>
      <w:marRight w:val="0"/>
      <w:marTop w:val="0"/>
      <w:marBottom w:val="0"/>
      <w:divBdr>
        <w:top w:val="none" w:sz="0" w:space="0" w:color="auto"/>
        <w:left w:val="none" w:sz="0" w:space="0" w:color="auto"/>
        <w:bottom w:val="none" w:sz="0" w:space="0" w:color="auto"/>
        <w:right w:val="none" w:sz="0" w:space="0" w:color="auto"/>
      </w:divBdr>
    </w:div>
    <w:div w:id="557203202">
      <w:bodyDiv w:val="1"/>
      <w:marLeft w:val="0"/>
      <w:marRight w:val="0"/>
      <w:marTop w:val="0"/>
      <w:marBottom w:val="0"/>
      <w:divBdr>
        <w:top w:val="none" w:sz="0" w:space="0" w:color="auto"/>
        <w:left w:val="none" w:sz="0" w:space="0" w:color="auto"/>
        <w:bottom w:val="none" w:sz="0" w:space="0" w:color="auto"/>
        <w:right w:val="none" w:sz="0" w:space="0" w:color="auto"/>
      </w:divBdr>
    </w:div>
    <w:div w:id="558632680">
      <w:bodyDiv w:val="1"/>
      <w:marLeft w:val="0"/>
      <w:marRight w:val="0"/>
      <w:marTop w:val="0"/>
      <w:marBottom w:val="0"/>
      <w:divBdr>
        <w:top w:val="none" w:sz="0" w:space="0" w:color="auto"/>
        <w:left w:val="none" w:sz="0" w:space="0" w:color="auto"/>
        <w:bottom w:val="none" w:sz="0" w:space="0" w:color="auto"/>
        <w:right w:val="none" w:sz="0" w:space="0" w:color="auto"/>
      </w:divBdr>
    </w:div>
    <w:div w:id="559947381">
      <w:bodyDiv w:val="1"/>
      <w:marLeft w:val="0"/>
      <w:marRight w:val="0"/>
      <w:marTop w:val="0"/>
      <w:marBottom w:val="0"/>
      <w:divBdr>
        <w:top w:val="none" w:sz="0" w:space="0" w:color="auto"/>
        <w:left w:val="none" w:sz="0" w:space="0" w:color="auto"/>
        <w:bottom w:val="none" w:sz="0" w:space="0" w:color="auto"/>
        <w:right w:val="none" w:sz="0" w:space="0" w:color="auto"/>
      </w:divBdr>
    </w:div>
    <w:div w:id="574127247">
      <w:bodyDiv w:val="1"/>
      <w:marLeft w:val="0"/>
      <w:marRight w:val="0"/>
      <w:marTop w:val="0"/>
      <w:marBottom w:val="0"/>
      <w:divBdr>
        <w:top w:val="none" w:sz="0" w:space="0" w:color="auto"/>
        <w:left w:val="none" w:sz="0" w:space="0" w:color="auto"/>
        <w:bottom w:val="none" w:sz="0" w:space="0" w:color="auto"/>
        <w:right w:val="none" w:sz="0" w:space="0" w:color="auto"/>
      </w:divBdr>
    </w:div>
    <w:div w:id="585920227">
      <w:bodyDiv w:val="1"/>
      <w:marLeft w:val="0"/>
      <w:marRight w:val="0"/>
      <w:marTop w:val="0"/>
      <w:marBottom w:val="0"/>
      <w:divBdr>
        <w:top w:val="none" w:sz="0" w:space="0" w:color="auto"/>
        <w:left w:val="none" w:sz="0" w:space="0" w:color="auto"/>
        <w:bottom w:val="none" w:sz="0" w:space="0" w:color="auto"/>
        <w:right w:val="none" w:sz="0" w:space="0" w:color="auto"/>
      </w:divBdr>
    </w:div>
    <w:div w:id="615480527">
      <w:bodyDiv w:val="1"/>
      <w:marLeft w:val="0"/>
      <w:marRight w:val="0"/>
      <w:marTop w:val="0"/>
      <w:marBottom w:val="0"/>
      <w:divBdr>
        <w:top w:val="none" w:sz="0" w:space="0" w:color="auto"/>
        <w:left w:val="none" w:sz="0" w:space="0" w:color="auto"/>
        <w:bottom w:val="none" w:sz="0" w:space="0" w:color="auto"/>
        <w:right w:val="none" w:sz="0" w:space="0" w:color="auto"/>
      </w:divBdr>
    </w:div>
    <w:div w:id="618100539">
      <w:bodyDiv w:val="1"/>
      <w:marLeft w:val="0"/>
      <w:marRight w:val="0"/>
      <w:marTop w:val="0"/>
      <w:marBottom w:val="0"/>
      <w:divBdr>
        <w:top w:val="none" w:sz="0" w:space="0" w:color="auto"/>
        <w:left w:val="none" w:sz="0" w:space="0" w:color="auto"/>
        <w:bottom w:val="none" w:sz="0" w:space="0" w:color="auto"/>
        <w:right w:val="none" w:sz="0" w:space="0" w:color="auto"/>
      </w:divBdr>
    </w:div>
    <w:div w:id="629015501">
      <w:bodyDiv w:val="1"/>
      <w:marLeft w:val="0"/>
      <w:marRight w:val="0"/>
      <w:marTop w:val="0"/>
      <w:marBottom w:val="0"/>
      <w:divBdr>
        <w:top w:val="none" w:sz="0" w:space="0" w:color="auto"/>
        <w:left w:val="none" w:sz="0" w:space="0" w:color="auto"/>
        <w:bottom w:val="none" w:sz="0" w:space="0" w:color="auto"/>
        <w:right w:val="none" w:sz="0" w:space="0" w:color="auto"/>
      </w:divBdr>
    </w:div>
    <w:div w:id="660280275">
      <w:bodyDiv w:val="1"/>
      <w:marLeft w:val="0"/>
      <w:marRight w:val="0"/>
      <w:marTop w:val="0"/>
      <w:marBottom w:val="0"/>
      <w:divBdr>
        <w:top w:val="none" w:sz="0" w:space="0" w:color="auto"/>
        <w:left w:val="none" w:sz="0" w:space="0" w:color="auto"/>
        <w:bottom w:val="none" w:sz="0" w:space="0" w:color="auto"/>
        <w:right w:val="none" w:sz="0" w:space="0" w:color="auto"/>
      </w:divBdr>
    </w:div>
    <w:div w:id="672299524">
      <w:bodyDiv w:val="1"/>
      <w:marLeft w:val="0"/>
      <w:marRight w:val="0"/>
      <w:marTop w:val="0"/>
      <w:marBottom w:val="0"/>
      <w:divBdr>
        <w:top w:val="none" w:sz="0" w:space="0" w:color="auto"/>
        <w:left w:val="none" w:sz="0" w:space="0" w:color="auto"/>
        <w:bottom w:val="none" w:sz="0" w:space="0" w:color="auto"/>
        <w:right w:val="none" w:sz="0" w:space="0" w:color="auto"/>
      </w:divBdr>
    </w:div>
    <w:div w:id="674651269">
      <w:bodyDiv w:val="1"/>
      <w:marLeft w:val="0"/>
      <w:marRight w:val="0"/>
      <w:marTop w:val="0"/>
      <w:marBottom w:val="0"/>
      <w:divBdr>
        <w:top w:val="none" w:sz="0" w:space="0" w:color="auto"/>
        <w:left w:val="none" w:sz="0" w:space="0" w:color="auto"/>
        <w:bottom w:val="none" w:sz="0" w:space="0" w:color="auto"/>
        <w:right w:val="none" w:sz="0" w:space="0" w:color="auto"/>
      </w:divBdr>
    </w:div>
    <w:div w:id="692999989">
      <w:bodyDiv w:val="1"/>
      <w:marLeft w:val="0"/>
      <w:marRight w:val="0"/>
      <w:marTop w:val="0"/>
      <w:marBottom w:val="0"/>
      <w:divBdr>
        <w:top w:val="none" w:sz="0" w:space="0" w:color="auto"/>
        <w:left w:val="none" w:sz="0" w:space="0" w:color="auto"/>
        <w:bottom w:val="none" w:sz="0" w:space="0" w:color="auto"/>
        <w:right w:val="none" w:sz="0" w:space="0" w:color="auto"/>
      </w:divBdr>
    </w:div>
    <w:div w:id="702368799">
      <w:bodyDiv w:val="1"/>
      <w:marLeft w:val="0"/>
      <w:marRight w:val="0"/>
      <w:marTop w:val="0"/>
      <w:marBottom w:val="0"/>
      <w:divBdr>
        <w:top w:val="none" w:sz="0" w:space="0" w:color="auto"/>
        <w:left w:val="none" w:sz="0" w:space="0" w:color="auto"/>
        <w:bottom w:val="none" w:sz="0" w:space="0" w:color="auto"/>
        <w:right w:val="none" w:sz="0" w:space="0" w:color="auto"/>
      </w:divBdr>
    </w:div>
    <w:div w:id="707729590">
      <w:bodyDiv w:val="1"/>
      <w:marLeft w:val="0"/>
      <w:marRight w:val="0"/>
      <w:marTop w:val="0"/>
      <w:marBottom w:val="0"/>
      <w:divBdr>
        <w:top w:val="none" w:sz="0" w:space="0" w:color="auto"/>
        <w:left w:val="none" w:sz="0" w:space="0" w:color="auto"/>
        <w:bottom w:val="none" w:sz="0" w:space="0" w:color="auto"/>
        <w:right w:val="none" w:sz="0" w:space="0" w:color="auto"/>
      </w:divBdr>
    </w:div>
    <w:div w:id="733313091">
      <w:bodyDiv w:val="1"/>
      <w:marLeft w:val="0"/>
      <w:marRight w:val="0"/>
      <w:marTop w:val="0"/>
      <w:marBottom w:val="0"/>
      <w:divBdr>
        <w:top w:val="none" w:sz="0" w:space="0" w:color="auto"/>
        <w:left w:val="none" w:sz="0" w:space="0" w:color="auto"/>
        <w:bottom w:val="none" w:sz="0" w:space="0" w:color="auto"/>
        <w:right w:val="none" w:sz="0" w:space="0" w:color="auto"/>
      </w:divBdr>
    </w:div>
    <w:div w:id="736435764">
      <w:bodyDiv w:val="1"/>
      <w:marLeft w:val="0"/>
      <w:marRight w:val="0"/>
      <w:marTop w:val="0"/>
      <w:marBottom w:val="0"/>
      <w:divBdr>
        <w:top w:val="none" w:sz="0" w:space="0" w:color="auto"/>
        <w:left w:val="none" w:sz="0" w:space="0" w:color="auto"/>
        <w:bottom w:val="none" w:sz="0" w:space="0" w:color="auto"/>
        <w:right w:val="none" w:sz="0" w:space="0" w:color="auto"/>
      </w:divBdr>
    </w:div>
    <w:div w:id="743450930">
      <w:bodyDiv w:val="1"/>
      <w:marLeft w:val="0"/>
      <w:marRight w:val="0"/>
      <w:marTop w:val="0"/>
      <w:marBottom w:val="0"/>
      <w:divBdr>
        <w:top w:val="none" w:sz="0" w:space="0" w:color="auto"/>
        <w:left w:val="none" w:sz="0" w:space="0" w:color="auto"/>
        <w:bottom w:val="none" w:sz="0" w:space="0" w:color="auto"/>
        <w:right w:val="none" w:sz="0" w:space="0" w:color="auto"/>
      </w:divBdr>
    </w:div>
    <w:div w:id="768502135">
      <w:bodyDiv w:val="1"/>
      <w:marLeft w:val="0"/>
      <w:marRight w:val="0"/>
      <w:marTop w:val="0"/>
      <w:marBottom w:val="0"/>
      <w:divBdr>
        <w:top w:val="none" w:sz="0" w:space="0" w:color="auto"/>
        <w:left w:val="none" w:sz="0" w:space="0" w:color="auto"/>
        <w:bottom w:val="none" w:sz="0" w:space="0" w:color="auto"/>
        <w:right w:val="none" w:sz="0" w:space="0" w:color="auto"/>
      </w:divBdr>
    </w:div>
    <w:div w:id="786587077">
      <w:bodyDiv w:val="1"/>
      <w:marLeft w:val="0"/>
      <w:marRight w:val="0"/>
      <w:marTop w:val="0"/>
      <w:marBottom w:val="0"/>
      <w:divBdr>
        <w:top w:val="none" w:sz="0" w:space="0" w:color="auto"/>
        <w:left w:val="none" w:sz="0" w:space="0" w:color="auto"/>
        <w:bottom w:val="none" w:sz="0" w:space="0" w:color="auto"/>
        <w:right w:val="none" w:sz="0" w:space="0" w:color="auto"/>
      </w:divBdr>
    </w:div>
    <w:div w:id="807671157">
      <w:bodyDiv w:val="1"/>
      <w:marLeft w:val="0"/>
      <w:marRight w:val="0"/>
      <w:marTop w:val="0"/>
      <w:marBottom w:val="0"/>
      <w:divBdr>
        <w:top w:val="none" w:sz="0" w:space="0" w:color="auto"/>
        <w:left w:val="none" w:sz="0" w:space="0" w:color="auto"/>
        <w:bottom w:val="none" w:sz="0" w:space="0" w:color="auto"/>
        <w:right w:val="none" w:sz="0" w:space="0" w:color="auto"/>
      </w:divBdr>
    </w:div>
    <w:div w:id="810828888">
      <w:bodyDiv w:val="1"/>
      <w:marLeft w:val="0"/>
      <w:marRight w:val="0"/>
      <w:marTop w:val="0"/>
      <w:marBottom w:val="0"/>
      <w:divBdr>
        <w:top w:val="none" w:sz="0" w:space="0" w:color="auto"/>
        <w:left w:val="none" w:sz="0" w:space="0" w:color="auto"/>
        <w:bottom w:val="none" w:sz="0" w:space="0" w:color="auto"/>
        <w:right w:val="none" w:sz="0" w:space="0" w:color="auto"/>
      </w:divBdr>
    </w:div>
    <w:div w:id="835728858">
      <w:bodyDiv w:val="1"/>
      <w:marLeft w:val="0"/>
      <w:marRight w:val="0"/>
      <w:marTop w:val="0"/>
      <w:marBottom w:val="0"/>
      <w:divBdr>
        <w:top w:val="none" w:sz="0" w:space="0" w:color="auto"/>
        <w:left w:val="none" w:sz="0" w:space="0" w:color="auto"/>
        <w:bottom w:val="none" w:sz="0" w:space="0" w:color="auto"/>
        <w:right w:val="none" w:sz="0" w:space="0" w:color="auto"/>
      </w:divBdr>
    </w:div>
    <w:div w:id="877085407">
      <w:bodyDiv w:val="1"/>
      <w:marLeft w:val="0"/>
      <w:marRight w:val="0"/>
      <w:marTop w:val="0"/>
      <w:marBottom w:val="0"/>
      <w:divBdr>
        <w:top w:val="none" w:sz="0" w:space="0" w:color="auto"/>
        <w:left w:val="none" w:sz="0" w:space="0" w:color="auto"/>
        <w:bottom w:val="none" w:sz="0" w:space="0" w:color="auto"/>
        <w:right w:val="none" w:sz="0" w:space="0" w:color="auto"/>
      </w:divBdr>
    </w:div>
    <w:div w:id="878739042">
      <w:bodyDiv w:val="1"/>
      <w:marLeft w:val="0"/>
      <w:marRight w:val="0"/>
      <w:marTop w:val="0"/>
      <w:marBottom w:val="0"/>
      <w:divBdr>
        <w:top w:val="none" w:sz="0" w:space="0" w:color="auto"/>
        <w:left w:val="none" w:sz="0" w:space="0" w:color="auto"/>
        <w:bottom w:val="none" w:sz="0" w:space="0" w:color="auto"/>
        <w:right w:val="none" w:sz="0" w:space="0" w:color="auto"/>
      </w:divBdr>
    </w:div>
    <w:div w:id="879127891">
      <w:bodyDiv w:val="1"/>
      <w:marLeft w:val="0"/>
      <w:marRight w:val="0"/>
      <w:marTop w:val="0"/>
      <w:marBottom w:val="0"/>
      <w:divBdr>
        <w:top w:val="none" w:sz="0" w:space="0" w:color="auto"/>
        <w:left w:val="none" w:sz="0" w:space="0" w:color="auto"/>
        <w:bottom w:val="none" w:sz="0" w:space="0" w:color="auto"/>
        <w:right w:val="none" w:sz="0" w:space="0" w:color="auto"/>
      </w:divBdr>
    </w:div>
    <w:div w:id="880675629">
      <w:bodyDiv w:val="1"/>
      <w:marLeft w:val="0"/>
      <w:marRight w:val="0"/>
      <w:marTop w:val="0"/>
      <w:marBottom w:val="0"/>
      <w:divBdr>
        <w:top w:val="none" w:sz="0" w:space="0" w:color="auto"/>
        <w:left w:val="none" w:sz="0" w:space="0" w:color="auto"/>
        <w:bottom w:val="none" w:sz="0" w:space="0" w:color="auto"/>
        <w:right w:val="none" w:sz="0" w:space="0" w:color="auto"/>
      </w:divBdr>
    </w:div>
    <w:div w:id="888759850">
      <w:bodyDiv w:val="1"/>
      <w:marLeft w:val="0"/>
      <w:marRight w:val="0"/>
      <w:marTop w:val="0"/>
      <w:marBottom w:val="0"/>
      <w:divBdr>
        <w:top w:val="none" w:sz="0" w:space="0" w:color="auto"/>
        <w:left w:val="none" w:sz="0" w:space="0" w:color="auto"/>
        <w:bottom w:val="none" w:sz="0" w:space="0" w:color="auto"/>
        <w:right w:val="none" w:sz="0" w:space="0" w:color="auto"/>
      </w:divBdr>
    </w:div>
    <w:div w:id="894967988">
      <w:bodyDiv w:val="1"/>
      <w:marLeft w:val="0"/>
      <w:marRight w:val="0"/>
      <w:marTop w:val="0"/>
      <w:marBottom w:val="0"/>
      <w:divBdr>
        <w:top w:val="none" w:sz="0" w:space="0" w:color="auto"/>
        <w:left w:val="none" w:sz="0" w:space="0" w:color="auto"/>
        <w:bottom w:val="none" w:sz="0" w:space="0" w:color="auto"/>
        <w:right w:val="none" w:sz="0" w:space="0" w:color="auto"/>
      </w:divBdr>
    </w:div>
    <w:div w:id="916088032">
      <w:bodyDiv w:val="1"/>
      <w:marLeft w:val="0"/>
      <w:marRight w:val="0"/>
      <w:marTop w:val="0"/>
      <w:marBottom w:val="0"/>
      <w:divBdr>
        <w:top w:val="none" w:sz="0" w:space="0" w:color="auto"/>
        <w:left w:val="none" w:sz="0" w:space="0" w:color="auto"/>
        <w:bottom w:val="none" w:sz="0" w:space="0" w:color="auto"/>
        <w:right w:val="none" w:sz="0" w:space="0" w:color="auto"/>
      </w:divBdr>
    </w:div>
    <w:div w:id="928924670">
      <w:bodyDiv w:val="1"/>
      <w:marLeft w:val="0"/>
      <w:marRight w:val="0"/>
      <w:marTop w:val="0"/>
      <w:marBottom w:val="0"/>
      <w:divBdr>
        <w:top w:val="none" w:sz="0" w:space="0" w:color="auto"/>
        <w:left w:val="none" w:sz="0" w:space="0" w:color="auto"/>
        <w:bottom w:val="none" w:sz="0" w:space="0" w:color="auto"/>
        <w:right w:val="none" w:sz="0" w:space="0" w:color="auto"/>
      </w:divBdr>
    </w:div>
    <w:div w:id="930116377">
      <w:bodyDiv w:val="1"/>
      <w:marLeft w:val="0"/>
      <w:marRight w:val="0"/>
      <w:marTop w:val="0"/>
      <w:marBottom w:val="0"/>
      <w:divBdr>
        <w:top w:val="none" w:sz="0" w:space="0" w:color="auto"/>
        <w:left w:val="none" w:sz="0" w:space="0" w:color="auto"/>
        <w:bottom w:val="none" w:sz="0" w:space="0" w:color="auto"/>
        <w:right w:val="none" w:sz="0" w:space="0" w:color="auto"/>
      </w:divBdr>
    </w:div>
    <w:div w:id="933434467">
      <w:bodyDiv w:val="1"/>
      <w:marLeft w:val="0"/>
      <w:marRight w:val="0"/>
      <w:marTop w:val="0"/>
      <w:marBottom w:val="0"/>
      <w:divBdr>
        <w:top w:val="none" w:sz="0" w:space="0" w:color="auto"/>
        <w:left w:val="none" w:sz="0" w:space="0" w:color="auto"/>
        <w:bottom w:val="none" w:sz="0" w:space="0" w:color="auto"/>
        <w:right w:val="none" w:sz="0" w:space="0" w:color="auto"/>
      </w:divBdr>
    </w:div>
    <w:div w:id="981353162">
      <w:bodyDiv w:val="1"/>
      <w:marLeft w:val="0"/>
      <w:marRight w:val="0"/>
      <w:marTop w:val="0"/>
      <w:marBottom w:val="0"/>
      <w:divBdr>
        <w:top w:val="none" w:sz="0" w:space="0" w:color="auto"/>
        <w:left w:val="none" w:sz="0" w:space="0" w:color="auto"/>
        <w:bottom w:val="none" w:sz="0" w:space="0" w:color="auto"/>
        <w:right w:val="none" w:sz="0" w:space="0" w:color="auto"/>
      </w:divBdr>
    </w:div>
    <w:div w:id="1009336339">
      <w:bodyDiv w:val="1"/>
      <w:marLeft w:val="0"/>
      <w:marRight w:val="0"/>
      <w:marTop w:val="0"/>
      <w:marBottom w:val="0"/>
      <w:divBdr>
        <w:top w:val="none" w:sz="0" w:space="0" w:color="auto"/>
        <w:left w:val="none" w:sz="0" w:space="0" w:color="auto"/>
        <w:bottom w:val="none" w:sz="0" w:space="0" w:color="auto"/>
        <w:right w:val="none" w:sz="0" w:space="0" w:color="auto"/>
      </w:divBdr>
    </w:div>
    <w:div w:id="1022970402">
      <w:bodyDiv w:val="1"/>
      <w:marLeft w:val="0"/>
      <w:marRight w:val="0"/>
      <w:marTop w:val="0"/>
      <w:marBottom w:val="0"/>
      <w:divBdr>
        <w:top w:val="none" w:sz="0" w:space="0" w:color="auto"/>
        <w:left w:val="none" w:sz="0" w:space="0" w:color="auto"/>
        <w:bottom w:val="none" w:sz="0" w:space="0" w:color="auto"/>
        <w:right w:val="none" w:sz="0" w:space="0" w:color="auto"/>
      </w:divBdr>
    </w:div>
    <w:div w:id="1030953739">
      <w:bodyDiv w:val="1"/>
      <w:marLeft w:val="0"/>
      <w:marRight w:val="0"/>
      <w:marTop w:val="0"/>
      <w:marBottom w:val="0"/>
      <w:divBdr>
        <w:top w:val="none" w:sz="0" w:space="0" w:color="auto"/>
        <w:left w:val="none" w:sz="0" w:space="0" w:color="auto"/>
        <w:bottom w:val="none" w:sz="0" w:space="0" w:color="auto"/>
        <w:right w:val="none" w:sz="0" w:space="0" w:color="auto"/>
      </w:divBdr>
    </w:div>
    <w:div w:id="1033268248">
      <w:bodyDiv w:val="1"/>
      <w:marLeft w:val="0"/>
      <w:marRight w:val="0"/>
      <w:marTop w:val="0"/>
      <w:marBottom w:val="0"/>
      <w:divBdr>
        <w:top w:val="none" w:sz="0" w:space="0" w:color="auto"/>
        <w:left w:val="none" w:sz="0" w:space="0" w:color="auto"/>
        <w:bottom w:val="none" w:sz="0" w:space="0" w:color="auto"/>
        <w:right w:val="none" w:sz="0" w:space="0" w:color="auto"/>
      </w:divBdr>
    </w:div>
    <w:div w:id="1041445499">
      <w:bodyDiv w:val="1"/>
      <w:marLeft w:val="0"/>
      <w:marRight w:val="0"/>
      <w:marTop w:val="0"/>
      <w:marBottom w:val="0"/>
      <w:divBdr>
        <w:top w:val="none" w:sz="0" w:space="0" w:color="auto"/>
        <w:left w:val="none" w:sz="0" w:space="0" w:color="auto"/>
        <w:bottom w:val="none" w:sz="0" w:space="0" w:color="auto"/>
        <w:right w:val="none" w:sz="0" w:space="0" w:color="auto"/>
      </w:divBdr>
    </w:div>
    <w:div w:id="1049307291">
      <w:bodyDiv w:val="1"/>
      <w:marLeft w:val="0"/>
      <w:marRight w:val="0"/>
      <w:marTop w:val="0"/>
      <w:marBottom w:val="0"/>
      <w:divBdr>
        <w:top w:val="none" w:sz="0" w:space="0" w:color="auto"/>
        <w:left w:val="none" w:sz="0" w:space="0" w:color="auto"/>
        <w:bottom w:val="none" w:sz="0" w:space="0" w:color="auto"/>
        <w:right w:val="none" w:sz="0" w:space="0" w:color="auto"/>
      </w:divBdr>
    </w:div>
    <w:div w:id="1067995249">
      <w:bodyDiv w:val="1"/>
      <w:marLeft w:val="0"/>
      <w:marRight w:val="0"/>
      <w:marTop w:val="0"/>
      <w:marBottom w:val="0"/>
      <w:divBdr>
        <w:top w:val="none" w:sz="0" w:space="0" w:color="auto"/>
        <w:left w:val="none" w:sz="0" w:space="0" w:color="auto"/>
        <w:bottom w:val="none" w:sz="0" w:space="0" w:color="auto"/>
        <w:right w:val="none" w:sz="0" w:space="0" w:color="auto"/>
      </w:divBdr>
    </w:div>
    <w:div w:id="1105425787">
      <w:bodyDiv w:val="1"/>
      <w:marLeft w:val="0"/>
      <w:marRight w:val="0"/>
      <w:marTop w:val="0"/>
      <w:marBottom w:val="0"/>
      <w:divBdr>
        <w:top w:val="none" w:sz="0" w:space="0" w:color="auto"/>
        <w:left w:val="none" w:sz="0" w:space="0" w:color="auto"/>
        <w:bottom w:val="none" w:sz="0" w:space="0" w:color="auto"/>
        <w:right w:val="none" w:sz="0" w:space="0" w:color="auto"/>
      </w:divBdr>
    </w:div>
    <w:div w:id="1210799059">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49197741">
      <w:bodyDiv w:val="1"/>
      <w:marLeft w:val="0"/>
      <w:marRight w:val="0"/>
      <w:marTop w:val="0"/>
      <w:marBottom w:val="0"/>
      <w:divBdr>
        <w:top w:val="none" w:sz="0" w:space="0" w:color="auto"/>
        <w:left w:val="none" w:sz="0" w:space="0" w:color="auto"/>
        <w:bottom w:val="none" w:sz="0" w:space="0" w:color="auto"/>
        <w:right w:val="none" w:sz="0" w:space="0" w:color="auto"/>
      </w:divBdr>
    </w:div>
    <w:div w:id="1261183721">
      <w:bodyDiv w:val="1"/>
      <w:marLeft w:val="0"/>
      <w:marRight w:val="0"/>
      <w:marTop w:val="0"/>
      <w:marBottom w:val="0"/>
      <w:divBdr>
        <w:top w:val="none" w:sz="0" w:space="0" w:color="auto"/>
        <w:left w:val="none" w:sz="0" w:space="0" w:color="auto"/>
        <w:bottom w:val="none" w:sz="0" w:space="0" w:color="auto"/>
        <w:right w:val="none" w:sz="0" w:space="0" w:color="auto"/>
      </w:divBdr>
    </w:div>
    <w:div w:id="1277910058">
      <w:bodyDiv w:val="1"/>
      <w:marLeft w:val="0"/>
      <w:marRight w:val="0"/>
      <w:marTop w:val="0"/>
      <w:marBottom w:val="0"/>
      <w:divBdr>
        <w:top w:val="none" w:sz="0" w:space="0" w:color="auto"/>
        <w:left w:val="none" w:sz="0" w:space="0" w:color="auto"/>
        <w:bottom w:val="none" w:sz="0" w:space="0" w:color="auto"/>
        <w:right w:val="none" w:sz="0" w:space="0" w:color="auto"/>
      </w:divBdr>
    </w:div>
    <w:div w:id="1279221534">
      <w:bodyDiv w:val="1"/>
      <w:marLeft w:val="0"/>
      <w:marRight w:val="0"/>
      <w:marTop w:val="0"/>
      <w:marBottom w:val="0"/>
      <w:divBdr>
        <w:top w:val="none" w:sz="0" w:space="0" w:color="auto"/>
        <w:left w:val="none" w:sz="0" w:space="0" w:color="auto"/>
        <w:bottom w:val="none" w:sz="0" w:space="0" w:color="auto"/>
        <w:right w:val="none" w:sz="0" w:space="0" w:color="auto"/>
      </w:divBdr>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22388606">
      <w:bodyDiv w:val="1"/>
      <w:marLeft w:val="0"/>
      <w:marRight w:val="0"/>
      <w:marTop w:val="0"/>
      <w:marBottom w:val="0"/>
      <w:divBdr>
        <w:top w:val="none" w:sz="0" w:space="0" w:color="auto"/>
        <w:left w:val="none" w:sz="0" w:space="0" w:color="auto"/>
        <w:bottom w:val="none" w:sz="0" w:space="0" w:color="auto"/>
        <w:right w:val="none" w:sz="0" w:space="0" w:color="auto"/>
      </w:divBdr>
    </w:div>
    <w:div w:id="1341545439">
      <w:bodyDiv w:val="1"/>
      <w:marLeft w:val="0"/>
      <w:marRight w:val="0"/>
      <w:marTop w:val="0"/>
      <w:marBottom w:val="0"/>
      <w:divBdr>
        <w:top w:val="none" w:sz="0" w:space="0" w:color="auto"/>
        <w:left w:val="none" w:sz="0" w:space="0" w:color="auto"/>
        <w:bottom w:val="none" w:sz="0" w:space="0" w:color="auto"/>
        <w:right w:val="none" w:sz="0" w:space="0" w:color="auto"/>
      </w:divBdr>
    </w:div>
    <w:div w:id="1412116014">
      <w:bodyDiv w:val="1"/>
      <w:marLeft w:val="0"/>
      <w:marRight w:val="0"/>
      <w:marTop w:val="0"/>
      <w:marBottom w:val="0"/>
      <w:divBdr>
        <w:top w:val="none" w:sz="0" w:space="0" w:color="auto"/>
        <w:left w:val="none" w:sz="0" w:space="0" w:color="auto"/>
        <w:bottom w:val="none" w:sz="0" w:space="0" w:color="auto"/>
        <w:right w:val="none" w:sz="0" w:space="0" w:color="auto"/>
      </w:divBdr>
    </w:div>
    <w:div w:id="1424031749">
      <w:bodyDiv w:val="1"/>
      <w:marLeft w:val="0"/>
      <w:marRight w:val="0"/>
      <w:marTop w:val="0"/>
      <w:marBottom w:val="0"/>
      <w:divBdr>
        <w:top w:val="none" w:sz="0" w:space="0" w:color="auto"/>
        <w:left w:val="none" w:sz="0" w:space="0" w:color="auto"/>
        <w:bottom w:val="none" w:sz="0" w:space="0" w:color="auto"/>
        <w:right w:val="none" w:sz="0" w:space="0" w:color="auto"/>
      </w:divBdr>
    </w:div>
    <w:div w:id="1430276504">
      <w:bodyDiv w:val="1"/>
      <w:marLeft w:val="0"/>
      <w:marRight w:val="0"/>
      <w:marTop w:val="0"/>
      <w:marBottom w:val="0"/>
      <w:divBdr>
        <w:top w:val="none" w:sz="0" w:space="0" w:color="auto"/>
        <w:left w:val="none" w:sz="0" w:space="0" w:color="auto"/>
        <w:bottom w:val="none" w:sz="0" w:space="0" w:color="auto"/>
        <w:right w:val="none" w:sz="0" w:space="0" w:color="auto"/>
      </w:divBdr>
    </w:div>
    <w:div w:id="1438794695">
      <w:bodyDiv w:val="1"/>
      <w:marLeft w:val="0"/>
      <w:marRight w:val="0"/>
      <w:marTop w:val="0"/>
      <w:marBottom w:val="0"/>
      <w:divBdr>
        <w:top w:val="none" w:sz="0" w:space="0" w:color="auto"/>
        <w:left w:val="none" w:sz="0" w:space="0" w:color="auto"/>
        <w:bottom w:val="none" w:sz="0" w:space="0" w:color="auto"/>
        <w:right w:val="none" w:sz="0" w:space="0" w:color="auto"/>
      </w:divBdr>
    </w:div>
    <w:div w:id="1466266890">
      <w:bodyDiv w:val="1"/>
      <w:marLeft w:val="0"/>
      <w:marRight w:val="0"/>
      <w:marTop w:val="0"/>
      <w:marBottom w:val="0"/>
      <w:divBdr>
        <w:top w:val="none" w:sz="0" w:space="0" w:color="auto"/>
        <w:left w:val="none" w:sz="0" w:space="0" w:color="auto"/>
        <w:bottom w:val="none" w:sz="0" w:space="0" w:color="auto"/>
        <w:right w:val="none" w:sz="0" w:space="0" w:color="auto"/>
      </w:divBdr>
    </w:div>
    <w:div w:id="1484153180">
      <w:bodyDiv w:val="1"/>
      <w:marLeft w:val="0"/>
      <w:marRight w:val="0"/>
      <w:marTop w:val="0"/>
      <w:marBottom w:val="0"/>
      <w:divBdr>
        <w:top w:val="none" w:sz="0" w:space="0" w:color="auto"/>
        <w:left w:val="none" w:sz="0" w:space="0" w:color="auto"/>
        <w:bottom w:val="none" w:sz="0" w:space="0" w:color="auto"/>
        <w:right w:val="none" w:sz="0" w:space="0" w:color="auto"/>
      </w:divBdr>
    </w:div>
    <w:div w:id="1491483444">
      <w:bodyDiv w:val="1"/>
      <w:marLeft w:val="0"/>
      <w:marRight w:val="0"/>
      <w:marTop w:val="0"/>
      <w:marBottom w:val="0"/>
      <w:divBdr>
        <w:top w:val="none" w:sz="0" w:space="0" w:color="auto"/>
        <w:left w:val="none" w:sz="0" w:space="0" w:color="auto"/>
        <w:bottom w:val="none" w:sz="0" w:space="0" w:color="auto"/>
        <w:right w:val="none" w:sz="0" w:space="0" w:color="auto"/>
      </w:divBdr>
    </w:div>
    <w:div w:id="1494448856">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09252818">
      <w:bodyDiv w:val="1"/>
      <w:marLeft w:val="0"/>
      <w:marRight w:val="0"/>
      <w:marTop w:val="0"/>
      <w:marBottom w:val="0"/>
      <w:divBdr>
        <w:top w:val="none" w:sz="0" w:space="0" w:color="auto"/>
        <w:left w:val="none" w:sz="0" w:space="0" w:color="auto"/>
        <w:bottom w:val="none" w:sz="0" w:space="0" w:color="auto"/>
        <w:right w:val="none" w:sz="0" w:space="0" w:color="auto"/>
      </w:divBdr>
    </w:div>
    <w:div w:id="1532962578">
      <w:bodyDiv w:val="1"/>
      <w:marLeft w:val="0"/>
      <w:marRight w:val="0"/>
      <w:marTop w:val="0"/>
      <w:marBottom w:val="0"/>
      <w:divBdr>
        <w:top w:val="none" w:sz="0" w:space="0" w:color="auto"/>
        <w:left w:val="none" w:sz="0" w:space="0" w:color="auto"/>
        <w:bottom w:val="none" w:sz="0" w:space="0" w:color="auto"/>
        <w:right w:val="none" w:sz="0" w:space="0" w:color="auto"/>
      </w:divBdr>
    </w:div>
    <w:div w:id="1538279466">
      <w:bodyDiv w:val="1"/>
      <w:marLeft w:val="0"/>
      <w:marRight w:val="0"/>
      <w:marTop w:val="0"/>
      <w:marBottom w:val="0"/>
      <w:divBdr>
        <w:top w:val="none" w:sz="0" w:space="0" w:color="auto"/>
        <w:left w:val="none" w:sz="0" w:space="0" w:color="auto"/>
        <w:bottom w:val="none" w:sz="0" w:space="0" w:color="auto"/>
        <w:right w:val="none" w:sz="0" w:space="0" w:color="auto"/>
      </w:divBdr>
    </w:div>
    <w:div w:id="1549301224">
      <w:bodyDiv w:val="1"/>
      <w:marLeft w:val="0"/>
      <w:marRight w:val="0"/>
      <w:marTop w:val="0"/>
      <w:marBottom w:val="0"/>
      <w:divBdr>
        <w:top w:val="none" w:sz="0" w:space="0" w:color="auto"/>
        <w:left w:val="none" w:sz="0" w:space="0" w:color="auto"/>
        <w:bottom w:val="none" w:sz="0" w:space="0" w:color="auto"/>
        <w:right w:val="none" w:sz="0" w:space="0" w:color="auto"/>
      </w:divBdr>
    </w:div>
    <w:div w:id="1554609818">
      <w:bodyDiv w:val="1"/>
      <w:marLeft w:val="0"/>
      <w:marRight w:val="0"/>
      <w:marTop w:val="0"/>
      <w:marBottom w:val="0"/>
      <w:divBdr>
        <w:top w:val="none" w:sz="0" w:space="0" w:color="auto"/>
        <w:left w:val="none" w:sz="0" w:space="0" w:color="auto"/>
        <w:bottom w:val="none" w:sz="0" w:space="0" w:color="auto"/>
        <w:right w:val="none" w:sz="0" w:space="0" w:color="auto"/>
      </w:divBdr>
    </w:div>
    <w:div w:id="1554609876">
      <w:bodyDiv w:val="1"/>
      <w:marLeft w:val="0"/>
      <w:marRight w:val="0"/>
      <w:marTop w:val="0"/>
      <w:marBottom w:val="0"/>
      <w:divBdr>
        <w:top w:val="none" w:sz="0" w:space="0" w:color="auto"/>
        <w:left w:val="none" w:sz="0" w:space="0" w:color="auto"/>
        <w:bottom w:val="none" w:sz="0" w:space="0" w:color="auto"/>
        <w:right w:val="none" w:sz="0" w:space="0" w:color="auto"/>
      </w:divBdr>
    </w:div>
    <w:div w:id="1556697723">
      <w:bodyDiv w:val="1"/>
      <w:marLeft w:val="0"/>
      <w:marRight w:val="0"/>
      <w:marTop w:val="0"/>
      <w:marBottom w:val="0"/>
      <w:divBdr>
        <w:top w:val="none" w:sz="0" w:space="0" w:color="auto"/>
        <w:left w:val="none" w:sz="0" w:space="0" w:color="auto"/>
        <w:bottom w:val="none" w:sz="0" w:space="0" w:color="auto"/>
        <w:right w:val="none" w:sz="0" w:space="0" w:color="auto"/>
      </w:divBdr>
    </w:div>
    <w:div w:id="1572933785">
      <w:bodyDiv w:val="1"/>
      <w:marLeft w:val="0"/>
      <w:marRight w:val="0"/>
      <w:marTop w:val="0"/>
      <w:marBottom w:val="0"/>
      <w:divBdr>
        <w:top w:val="none" w:sz="0" w:space="0" w:color="auto"/>
        <w:left w:val="none" w:sz="0" w:space="0" w:color="auto"/>
        <w:bottom w:val="none" w:sz="0" w:space="0" w:color="auto"/>
        <w:right w:val="none" w:sz="0" w:space="0" w:color="auto"/>
      </w:divBdr>
    </w:div>
    <w:div w:id="1593780298">
      <w:bodyDiv w:val="1"/>
      <w:marLeft w:val="0"/>
      <w:marRight w:val="0"/>
      <w:marTop w:val="0"/>
      <w:marBottom w:val="0"/>
      <w:divBdr>
        <w:top w:val="none" w:sz="0" w:space="0" w:color="auto"/>
        <w:left w:val="none" w:sz="0" w:space="0" w:color="auto"/>
        <w:bottom w:val="none" w:sz="0" w:space="0" w:color="auto"/>
        <w:right w:val="none" w:sz="0" w:space="0" w:color="auto"/>
      </w:divBdr>
    </w:div>
    <w:div w:id="1635257780">
      <w:bodyDiv w:val="1"/>
      <w:marLeft w:val="0"/>
      <w:marRight w:val="0"/>
      <w:marTop w:val="0"/>
      <w:marBottom w:val="0"/>
      <w:divBdr>
        <w:top w:val="none" w:sz="0" w:space="0" w:color="auto"/>
        <w:left w:val="none" w:sz="0" w:space="0" w:color="auto"/>
        <w:bottom w:val="none" w:sz="0" w:space="0" w:color="auto"/>
        <w:right w:val="none" w:sz="0" w:space="0" w:color="auto"/>
      </w:divBdr>
    </w:div>
    <w:div w:id="1647202568">
      <w:bodyDiv w:val="1"/>
      <w:marLeft w:val="0"/>
      <w:marRight w:val="0"/>
      <w:marTop w:val="0"/>
      <w:marBottom w:val="0"/>
      <w:divBdr>
        <w:top w:val="none" w:sz="0" w:space="0" w:color="auto"/>
        <w:left w:val="none" w:sz="0" w:space="0" w:color="auto"/>
        <w:bottom w:val="none" w:sz="0" w:space="0" w:color="auto"/>
        <w:right w:val="none" w:sz="0" w:space="0" w:color="auto"/>
      </w:divBdr>
    </w:div>
    <w:div w:id="1672757883">
      <w:bodyDiv w:val="1"/>
      <w:marLeft w:val="0"/>
      <w:marRight w:val="0"/>
      <w:marTop w:val="0"/>
      <w:marBottom w:val="0"/>
      <w:divBdr>
        <w:top w:val="none" w:sz="0" w:space="0" w:color="auto"/>
        <w:left w:val="none" w:sz="0" w:space="0" w:color="auto"/>
        <w:bottom w:val="none" w:sz="0" w:space="0" w:color="auto"/>
        <w:right w:val="none" w:sz="0" w:space="0" w:color="auto"/>
      </w:divBdr>
    </w:div>
    <w:div w:id="1676565712">
      <w:bodyDiv w:val="1"/>
      <w:marLeft w:val="0"/>
      <w:marRight w:val="0"/>
      <w:marTop w:val="0"/>
      <w:marBottom w:val="0"/>
      <w:divBdr>
        <w:top w:val="none" w:sz="0" w:space="0" w:color="auto"/>
        <w:left w:val="none" w:sz="0" w:space="0" w:color="auto"/>
        <w:bottom w:val="none" w:sz="0" w:space="0" w:color="auto"/>
        <w:right w:val="none" w:sz="0" w:space="0" w:color="auto"/>
      </w:divBdr>
    </w:div>
    <w:div w:id="1681665264">
      <w:bodyDiv w:val="1"/>
      <w:marLeft w:val="0"/>
      <w:marRight w:val="0"/>
      <w:marTop w:val="0"/>
      <w:marBottom w:val="0"/>
      <w:divBdr>
        <w:top w:val="none" w:sz="0" w:space="0" w:color="auto"/>
        <w:left w:val="none" w:sz="0" w:space="0" w:color="auto"/>
        <w:bottom w:val="none" w:sz="0" w:space="0" w:color="auto"/>
        <w:right w:val="none" w:sz="0" w:space="0" w:color="auto"/>
      </w:divBdr>
    </w:div>
    <w:div w:id="1699551778">
      <w:bodyDiv w:val="1"/>
      <w:marLeft w:val="0"/>
      <w:marRight w:val="0"/>
      <w:marTop w:val="0"/>
      <w:marBottom w:val="0"/>
      <w:divBdr>
        <w:top w:val="none" w:sz="0" w:space="0" w:color="auto"/>
        <w:left w:val="none" w:sz="0" w:space="0" w:color="auto"/>
        <w:bottom w:val="none" w:sz="0" w:space="0" w:color="auto"/>
        <w:right w:val="none" w:sz="0" w:space="0" w:color="auto"/>
      </w:divBdr>
    </w:div>
    <w:div w:id="1745761988">
      <w:bodyDiv w:val="1"/>
      <w:marLeft w:val="0"/>
      <w:marRight w:val="0"/>
      <w:marTop w:val="0"/>
      <w:marBottom w:val="0"/>
      <w:divBdr>
        <w:top w:val="none" w:sz="0" w:space="0" w:color="auto"/>
        <w:left w:val="none" w:sz="0" w:space="0" w:color="auto"/>
        <w:bottom w:val="none" w:sz="0" w:space="0" w:color="auto"/>
        <w:right w:val="none" w:sz="0" w:space="0" w:color="auto"/>
      </w:divBdr>
    </w:div>
    <w:div w:id="1806970721">
      <w:bodyDiv w:val="1"/>
      <w:marLeft w:val="0"/>
      <w:marRight w:val="0"/>
      <w:marTop w:val="0"/>
      <w:marBottom w:val="0"/>
      <w:divBdr>
        <w:top w:val="none" w:sz="0" w:space="0" w:color="auto"/>
        <w:left w:val="none" w:sz="0" w:space="0" w:color="auto"/>
        <w:bottom w:val="none" w:sz="0" w:space="0" w:color="auto"/>
        <w:right w:val="none" w:sz="0" w:space="0" w:color="auto"/>
      </w:divBdr>
    </w:div>
    <w:div w:id="1845972198">
      <w:bodyDiv w:val="1"/>
      <w:marLeft w:val="0"/>
      <w:marRight w:val="0"/>
      <w:marTop w:val="0"/>
      <w:marBottom w:val="0"/>
      <w:divBdr>
        <w:top w:val="none" w:sz="0" w:space="0" w:color="auto"/>
        <w:left w:val="none" w:sz="0" w:space="0" w:color="auto"/>
        <w:bottom w:val="none" w:sz="0" w:space="0" w:color="auto"/>
        <w:right w:val="none" w:sz="0" w:space="0" w:color="auto"/>
      </w:divBdr>
    </w:div>
    <w:div w:id="1894461079">
      <w:bodyDiv w:val="1"/>
      <w:marLeft w:val="0"/>
      <w:marRight w:val="0"/>
      <w:marTop w:val="0"/>
      <w:marBottom w:val="0"/>
      <w:divBdr>
        <w:top w:val="none" w:sz="0" w:space="0" w:color="auto"/>
        <w:left w:val="none" w:sz="0" w:space="0" w:color="auto"/>
        <w:bottom w:val="none" w:sz="0" w:space="0" w:color="auto"/>
        <w:right w:val="none" w:sz="0" w:space="0" w:color="auto"/>
      </w:divBdr>
    </w:div>
    <w:div w:id="1927886047">
      <w:bodyDiv w:val="1"/>
      <w:marLeft w:val="0"/>
      <w:marRight w:val="0"/>
      <w:marTop w:val="0"/>
      <w:marBottom w:val="0"/>
      <w:divBdr>
        <w:top w:val="none" w:sz="0" w:space="0" w:color="auto"/>
        <w:left w:val="none" w:sz="0" w:space="0" w:color="auto"/>
        <w:bottom w:val="none" w:sz="0" w:space="0" w:color="auto"/>
        <w:right w:val="none" w:sz="0" w:space="0" w:color="auto"/>
      </w:divBdr>
    </w:div>
    <w:div w:id="1934046435">
      <w:bodyDiv w:val="1"/>
      <w:marLeft w:val="0"/>
      <w:marRight w:val="0"/>
      <w:marTop w:val="0"/>
      <w:marBottom w:val="0"/>
      <w:divBdr>
        <w:top w:val="none" w:sz="0" w:space="0" w:color="auto"/>
        <w:left w:val="none" w:sz="0" w:space="0" w:color="auto"/>
        <w:bottom w:val="none" w:sz="0" w:space="0" w:color="auto"/>
        <w:right w:val="none" w:sz="0" w:space="0" w:color="auto"/>
      </w:divBdr>
    </w:div>
    <w:div w:id="1987970131">
      <w:bodyDiv w:val="1"/>
      <w:marLeft w:val="0"/>
      <w:marRight w:val="0"/>
      <w:marTop w:val="0"/>
      <w:marBottom w:val="0"/>
      <w:divBdr>
        <w:top w:val="none" w:sz="0" w:space="0" w:color="auto"/>
        <w:left w:val="none" w:sz="0" w:space="0" w:color="auto"/>
        <w:bottom w:val="none" w:sz="0" w:space="0" w:color="auto"/>
        <w:right w:val="none" w:sz="0" w:space="0" w:color="auto"/>
      </w:divBdr>
    </w:div>
    <w:div w:id="1991667110">
      <w:bodyDiv w:val="1"/>
      <w:marLeft w:val="0"/>
      <w:marRight w:val="0"/>
      <w:marTop w:val="0"/>
      <w:marBottom w:val="0"/>
      <w:divBdr>
        <w:top w:val="none" w:sz="0" w:space="0" w:color="auto"/>
        <w:left w:val="none" w:sz="0" w:space="0" w:color="auto"/>
        <w:bottom w:val="none" w:sz="0" w:space="0" w:color="auto"/>
        <w:right w:val="none" w:sz="0" w:space="0" w:color="auto"/>
      </w:divBdr>
    </w:div>
    <w:div w:id="1996837672">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4868729">
      <w:bodyDiv w:val="1"/>
      <w:marLeft w:val="0"/>
      <w:marRight w:val="0"/>
      <w:marTop w:val="0"/>
      <w:marBottom w:val="0"/>
      <w:divBdr>
        <w:top w:val="none" w:sz="0" w:space="0" w:color="auto"/>
        <w:left w:val="none" w:sz="0" w:space="0" w:color="auto"/>
        <w:bottom w:val="none" w:sz="0" w:space="0" w:color="auto"/>
        <w:right w:val="none" w:sz="0" w:space="0" w:color="auto"/>
      </w:divBdr>
    </w:div>
    <w:div w:id="2023585539">
      <w:bodyDiv w:val="1"/>
      <w:marLeft w:val="0"/>
      <w:marRight w:val="0"/>
      <w:marTop w:val="0"/>
      <w:marBottom w:val="0"/>
      <w:divBdr>
        <w:top w:val="none" w:sz="0" w:space="0" w:color="auto"/>
        <w:left w:val="none" w:sz="0" w:space="0" w:color="auto"/>
        <w:bottom w:val="none" w:sz="0" w:space="0" w:color="auto"/>
        <w:right w:val="none" w:sz="0" w:space="0" w:color="auto"/>
      </w:divBdr>
    </w:div>
    <w:div w:id="2027635546">
      <w:bodyDiv w:val="1"/>
      <w:marLeft w:val="0"/>
      <w:marRight w:val="0"/>
      <w:marTop w:val="0"/>
      <w:marBottom w:val="0"/>
      <w:divBdr>
        <w:top w:val="none" w:sz="0" w:space="0" w:color="auto"/>
        <w:left w:val="none" w:sz="0" w:space="0" w:color="auto"/>
        <w:bottom w:val="none" w:sz="0" w:space="0" w:color="auto"/>
        <w:right w:val="none" w:sz="0" w:space="0" w:color="auto"/>
      </w:divBdr>
    </w:div>
    <w:div w:id="2057310316">
      <w:bodyDiv w:val="1"/>
      <w:marLeft w:val="0"/>
      <w:marRight w:val="0"/>
      <w:marTop w:val="0"/>
      <w:marBottom w:val="0"/>
      <w:divBdr>
        <w:top w:val="none" w:sz="0" w:space="0" w:color="auto"/>
        <w:left w:val="none" w:sz="0" w:space="0" w:color="auto"/>
        <w:bottom w:val="none" w:sz="0" w:space="0" w:color="auto"/>
        <w:right w:val="none" w:sz="0" w:space="0" w:color="auto"/>
      </w:divBdr>
    </w:div>
    <w:div w:id="2064982732">
      <w:bodyDiv w:val="1"/>
      <w:marLeft w:val="0"/>
      <w:marRight w:val="0"/>
      <w:marTop w:val="0"/>
      <w:marBottom w:val="0"/>
      <w:divBdr>
        <w:top w:val="none" w:sz="0" w:space="0" w:color="auto"/>
        <w:left w:val="none" w:sz="0" w:space="0" w:color="auto"/>
        <w:bottom w:val="none" w:sz="0" w:space="0" w:color="auto"/>
        <w:right w:val="none" w:sz="0" w:space="0" w:color="auto"/>
      </w:divBdr>
    </w:div>
    <w:div w:id="2088845328">
      <w:bodyDiv w:val="1"/>
      <w:marLeft w:val="0"/>
      <w:marRight w:val="0"/>
      <w:marTop w:val="0"/>
      <w:marBottom w:val="0"/>
      <w:divBdr>
        <w:top w:val="none" w:sz="0" w:space="0" w:color="auto"/>
        <w:left w:val="none" w:sz="0" w:space="0" w:color="auto"/>
        <w:bottom w:val="none" w:sz="0" w:space="0" w:color="auto"/>
        <w:right w:val="none" w:sz="0" w:space="0" w:color="auto"/>
      </w:divBdr>
    </w:div>
    <w:div w:id="2089572024">
      <w:bodyDiv w:val="1"/>
      <w:marLeft w:val="0"/>
      <w:marRight w:val="0"/>
      <w:marTop w:val="0"/>
      <w:marBottom w:val="0"/>
      <w:divBdr>
        <w:top w:val="none" w:sz="0" w:space="0" w:color="auto"/>
        <w:left w:val="none" w:sz="0" w:space="0" w:color="auto"/>
        <w:bottom w:val="none" w:sz="0" w:space="0" w:color="auto"/>
        <w:right w:val="none" w:sz="0" w:space="0" w:color="auto"/>
      </w:divBdr>
    </w:div>
    <w:div w:id="2096978400">
      <w:bodyDiv w:val="1"/>
      <w:marLeft w:val="0"/>
      <w:marRight w:val="0"/>
      <w:marTop w:val="0"/>
      <w:marBottom w:val="0"/>
      <w:divBdr>
        <w:top w:val="none" w:sz="0" w:space="0" w:color="auto"/>
        <w:left w:val="none" w:sz="0" w:space="0" w:color="auto"/>
        <w:bottom w:val="none" w:sz="0" w:space="0" w:color="auto"/>
        <w:right w:val="none" w:sz="0" w:space="0" w:color="auto"/>
      </w:divBdr>
    </w:div>
    <w:div w:id="2098818874">
      <w:bodyDiv w:val="1"/>
      <w:marLeft w:val="0"/>
      <w:marRight w:val="0"/>
      <w:marTop w:val="0"/>
      <w:marBottom w:val="0"/>
      <w:divBdr>
        <w:top w:val="none" w:sz="0" w:space="0" w:color="auto"/>
        <w:left w:val="none" w:sz="0" w:space="0" w:color="auto"/>
        <w:bottom w:val="none" w:sz="0" w:space="0" w:color="auto"/>
        <w:right w:val="none" w:sz="0" w:space="0" w:color="auto"/>
      </w:divBdr>
    </w:div>
    <w:div w:id="2128350407">
      <w:bodyDiv w:val="1"/>
      <w:marLeft w:val="0"/>
      <w:marRight w:val="0"/>
      <w:marTop w:val="0"/>
      <w:marBottom w:val="0"/>
      <w:divBdr>
        <w:top w:val="none" w:sz="0" w:space="0" w:color="auto"/>
        <w:left w:val="none" w:sz="0" w:space="0" w:color="auto"/>
        <w:bottom w:val="none" w:sz="0" w:space="0" w:color="auto"/>
        <w:right w:val="none" w:sz="0" w:space="0" w:color="auto"/>
      </w:divBdr>
    </w:div>
    <w:div w:id="2131514023">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 w:id="2143184065">
      <w:bodyDiv w:val="1"/>
      <w:marLeft w:val="0"/>
      <w:marRight w:val="0"/>
      <w:marTop w:val="0"/>
      <w:marBottom w:val="0"/>
      <w:divBdr>
        <w:top w:val="none" w:sz="0" w:space="0" w:color="auto"/>
        <w:left w:val="none" w:sz="0" w:space="0" w:color="auto"/>
        <w:bottom w:val="none" w:sz="0" w:space="0" w:color="auto"/>
        <w:right w:val="none" w:sz="0" w:space="0" w:color="auto"/>
      </w:divBdr>
    </w:div>
    <w:div w:id="21473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unityjustice.scot/privacy-policy-content-disclaime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mmunityjustice.scot/wp-content/uploads/2025/03/CJS-Outcome-Activity-Annual-Report-2023-24.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national-strategy-community-justice-2/"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communityjustice.scot/privacy-policy-content-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ArticleInAPeriodical</b:SourceType>
    <b:Guid>{0911962E-02FF-4185-BB10-D161F74C3487}</b:Guid>
    <b:Author>
      <b:Author>
        <b:NameList>
          <b:Person>
            <b:Last>Author</b:Last>
            <b:First>Eg</b:First>
          </b:Person>
        </b:NameList>
      </b:Author>
    </b:Author>
    <b:Title>Article Heading here</b:Title>
    <b:Year>2023</b:Year>
    <b:Month>May</b:Month>
    <b:PeriodicalTitle>Periodical Title Here</b:PeriodicalTitle>
    <b:Pages>23 - 25</b:Pages>
    <b:RefOrder>1</b:RefOrder>
  </b:Source>
</b:Sources>
</file>

<file path=customXml/item2.xml><?xml version="1.0" encoding="utf-8"?>
<metadata xmlns="http://www.objective.com/ecm/document/metadata/53D26341A57B383EE0540010E0463CCA" version="1.0.0">
  <systemFields>
    <field name="Objective-Id">
      <value order="0">A46297973</value>
    </field>
    <field name="Objective-Title">
      <value order="0">CJS - Corporate Report template WITHOUT GUIDANCE_updated December 2023</value>
    </field>
    <field name="Objective-Description">
      <value order="0"/>
    </field>
    <field name="Objective-CreationStamp">
      <value order="0">2023-12-06T10:27:39Z</value>
    </field>
    <field name="Objective-IsApproved">
      <value order="0">false</value>
    </field>
    <field name="Objective-IsPublished">
      <value order="0">true</value>
    </field>
    <field name="Objective-DatePublished">
      <value order="0">2024-12-19T11:04:35Z</value>
    </field>
    <field name="Objective-ModificationStamp">
      <value order="0">2024-12-19T11:04:35Z</value>
    </field>
    <field name="Objective-Owner">
      <value order="0">Pile, Natasha N (U447761)</value>
    </field>
    <field name="Objective-Path">
      <value order="0">Objective Global Folder:Community Justice Scotland File Plan:Administration:Communications:Publications: Communications (Community Justice Scotland):Community Justice Scotland: Branded Templates (updated 2023): 2023-2028</value>
    </field>
    <field name="Objective-Parent">
      <value order="0">Community Justice Scotland: Branded Templates (updated 2023): 2023-2028</value>
    </field>
    <field name="Objective-State">
      <value order="0">Published</value>
    </field>
    <field name="Objective-VersionId">
      <value order="0">vA77280772</value>
    </field>
    <field name="Objective-Version">
      <value order="0">6.0</value>
    </field>
    <field name="Objective-VersionNumber">
      <value order="0">8</value>
    </field>
    <field name="Objective-VersionComment">
      <value order="0"/>
    </field>
    <field name="Objective-FileNumber">
      <value order="0">PROJ/91996</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47D6B610-6628-4187-862A-0A8DD097CBE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1014</Words>
  <Characters>5783</Characters>
  <Application>Microsoft Office Word</Application>
  <DocSecurity>0</DocSecurity>
  <Lines>48</Lines>
  <Paragraphs>13</Paragraphs>
  <ScaleCrop>false</ScaleCrop>
  <Company>Scottish Government</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Shearer</dc:creator>
  <cp:keywords/>
  <dc:description/>
  <cp:lastModifiedBy>Natasha Pile</cp:lastModifiedBy>
  <cp:revision>2</cp:revision>
  <cp:lastPrinted>2023-07-06T12:32:00Z</cp:lastPrinted>
  <dcterms:created xsi:type="dcterms:W3CDTF">2025-06-04T13:56:00Z</dcterms:created>
  <dcterms:modified xsi:type="dcterms:W3CDTF">2025-06-04T13:56:00Z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A46297973</vt:lpwstr>
  </property>
  <property fmtid="{D5CDD505-2E9C-101B-9397-08002B2CF9AE}" pid="4" name="Objective-Title">
    <vt:lpwstr>CJS - Corporate Report template WITHOUT GUIDANCE_updated December 2023</vt:lpwstr>
  </property>
  <property fmtid="{D5CDD505-2E9C-101B-9397-08002B2CF9AE}" pid="5" name="Objective-Description">
    <vt:lpwstr/>
  </property>
  <property fmtid="{D5CDD505-2E9C-101B-9397-08002B2CF9AE}" pid="6" name="Objective-CreationStamp">
    <vt:filetime>2023-12-06T10:27:39Z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2024-12-19T11:04:35Z</vt:filetime>
  </property>
  <property fmtid="{D5CDD505-2E9C-101B-9397-08002B2CF9AE}" pid="10" name="Objective-ModificationStamp">
    <vt:filetime>2024-12-19T11:04:35Z</vt:filetime>
  </property>
  <property fmtid="{D5CDD505-2E9C-101B-9397-08002B2CF9AE}" pid="11" name="Objective-Owner">
    <vt:lpwstr>Pile, Natasha N (U447761)</vt:lpwstr>
  </property>
  <property fmtid="{D5CDD505-2E9C-101B-9397-08002B2CF9AE}" pid="12" name="Objective-Path">
    <vt:lpwstr>Objective Global Folder:Community Justice Scotland File Plan:Administration:Communications:Publications: Communications (Community Justice Scotland):Community Justice Scotland: Branded Templates (updated 2023): 2023-2028</vt:lpwstr>
  </property>
  <property fmtid="{D5CDD505-2E9C-101B-9397-08002B2CF9AE}" pid="13" name="Objective-Parent">
    <vt:lpwstr>Community Justice Scotland: Branded Templates (updated 2023): 2023-2028</vt:lpwstr>
  </property>
  <property fmtid="{D5CDD505-2E9C-101B-9397-08002B2CF9AE}" pid="14" name="Objective-State">
    <vt:lpwstr>Published</vt:lpwstr>
  </property>
  <property fmtid="{D5CDD505-2E9C-101B-9397-08002B2CF9AE}" pid="15" name="Objective-VersionId">
    <vt:lpwstr>vA77280772</vt:lpwstr>
  </property>
  <property fmtid="{D5CDD505-2E9C-101B-9397-08002B2CF9AE}" pid="16" name="Objective-Version">
    <vt:lpwstr>6.0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PROJ/91996</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